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D0C1D" w14:textId="77777777" w:rsidR="000843BE" w:rsidRPr="00797A1B" w:rsidRDefault="000843BE" w:rsidP="000843BE">
      <w:pPr>
        <w:jc w:val="center"/>
        <w:rPr>
          <w:b/>
          <w:spacing w:val="80"/>
          <w:sz w:val="40"/>
        </w:rPr>
      </w:pPr>
      <w:r w:rsidRPr="00797A1B">
        <w:rPr>
          <w:b/>
          <w:spacing w:val="80"/>
          <w:sz w:val="40"/>
        </w:rPr>
        <w:t>REPUBLIC OF LIBERIA</w:t>
      </w:r>
    </w:p>
    <w:p w14:paraId="1A26A860" w14:textId="77777777" w:rsidR="000843BE" w:rsidRPr="00312A19" w:rsidRDefault="000843BE" w:rsidP="000843BE">
      <w:pPr>
        <w:jc w:val="center"/>
        <w:rPr>
          <w:i/>
        </w:rPr>
      </w:pPr>
      <w:r>
        <w:rPr>
          <w:i/>
          <w:spacing w:val="60"/>
        </w:rPr>
        <w:t>MINISTRY OF AGRICULTURE</w:t>
      </w:r>
    </w:p>
    <w:p w14:paraId="58163DD2" w14:textId="77777777" w:rsidR="000843BE" w:rsidRDefault="000843BE" w:rsidP="000843BE">
      <w:pPr>
        <w:jc w:val="center"/>
        <w:rPr>
          <w:spacing w:val="80"/>
          <w:sz w:val="40"/>
        </w:rPr>
      </w:pPr>
    </w:p>
    <w:p w14:paraId="684E7E0C" w14:textId="77777777" w:rsidR="000843BE" w:rsidRDefault="000843BE" w:rsidP="000843BE">
      <w:pPr>
        <w:framePr w:hSpace="180" w:wrap="auto" w:vAnchor="text" w:hAnchor="page" w:x="5122" w:y="209"/>
        <w:rPr>
          <w:noProof/>
        </w:rPr>
      </w:pPr>
      <w:r>
        <w:rPr>
          <w:noProof/>
          <w:sz w:val="20"/>
        </w:rPr>
        <w:drawing>
          <wp:inline distT="0" distB="0" distL="0" distR="0" wp14:anchorId="5354A4B9" wp14:editId="714022D9">
            <wp:extent cx="1371600" cy="1247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71600" cy="1247775"/>
                    </a:xfrm>
                    <a:prstGeom prst="rect">
                      <a:avLst/>
                    </a:prstGeom>
                    <a:noFill/>
                    <a:ln w="9525">
                      <a:noFill/>
                      <a:miter lim="800000"/>
                      <a:headEnd/>
                      <a:tailEnd/>
                    </a:ln>
                  </pic:spPr>
                </pic:pic>
              </a:graphicData>
            </a:graphic>
          </wp:inline>
        </w:drawing>
      </w:r>
    </w:p>
    <w:p w14:paraId="26468D9E" w14:textId="77777777" w:rsidR="000843BE" w:rsidRDefault="000843BE" w:rsidP="000843BE">
      <w:pPr>
        <w:jc w:val="center"/>
        <w:rPr>
          <w:spacing w:val="80"/>
          <w:sz w:val="40"/>
        </w:rPr>
      </w:pPr>
    </w:p>
    <w:p w14:paraId="7BB3B884" w14:textId="77777777" w:rsidR="000843BE" w:rsidRDefault="000843BE" w:rsidP="000843BE">
      <w:pPr>
        <w:jc w:val="center"/>
        <w:rPr>
          <w:spacing w:val="80"/>
          <w:sz w:val="40"/>
        </w:rPr>
      </w:pPr>
    </w:p>
    <w:p w14:paraId="38BAA327" w14:textId="77777777" w:rsidR="000843BE" w:rsidRDefault="000843BE" w:rsidP="000843BE">
      <w:pPr>
        <w:jc w:val="center"/>
        <w:rPr>
          <w:spacing w:val="80"/>
          <w:sz w:val="40"/>
        </w:rPr>
      </w:pPr>
    </w:p>
    <w:p w14:paraId="6B11EB1A" w14:textId="77777777" w:rsidR="000843BE" w:rsidRDefault="000843BE" w:rsidP="000843BE">
      <w:pPr>
        <w:jc w:val="center"/>
        <w:rPr>
          <w:spacing w:val="80"/>
          <w:sz w:val="40"/>
        </w:rPr>
      </w:pPr>
    </w:p>
    <w:p w14:paraId="29753FC7" w14:textId="77777777" w:rsidR="000843BE" w:rsidRDefault="000843BE" w:rsidP="000843BE">
      <w:pPr>
        <w:jc w:val="center"/>
        <w:rPr>
          <w:spacing w:val="80"/>
          <w:sz w:val="40"/>
        </w:rPr>
      </w:pPr>
    </w:p>
    <w:p w14:paraId="121C8E89" w14:textId="77777777" w:rsidR="000843BE" w:rsidRDefault="000843BE" w:rsidP="000843BE">
      <w:pPr>
        <w:rPr>
          <w:spacing w:val="80"/>
          <w:sz w:val="40"/>
        </w:rPr>
      </w:pPr>
    </w:p>
    <w:p w14:paraId="6C94DE0E" w14:textId="77777777" w:rsidR="000843BE" w:rsidRDefault="000843BE" w:rsidP="000843BE">
      <w:pPr>
        <w:jc w:val="center"/>
        <w:rPr>
          <w:b/>
          <w:spacing w:val="80"/>
          <w:sz w:val="40"/>
        </w:rPr>
      </w:pPr>
      <w:r>
        <w:rPr>
          <w:b/>
          <w:spacing w:val="80"/>
          <w:sz w:val="40"/>
        </w:rPr>
        <w:t>BIDDING DOCUMENTS</w:t>
      </w:r>
    </w:p>
    <w:p w14:paraId="2617B972" w14:textId="77777777" w:rsidR="000843BE" w:rsidRDefault="000843BE" w:rsidP="000843BE">
      <w:pPr>
        <w:jc w:val="center"/>
        <w:rPr>
          <w:b/>
          <w:spacing w:val="80"/>
          <w:sz w:val="40"/>
        </w:rPr>
      </w:pPr>
    </w:p>
    <w:p w14:paraId="773215B7" w14:textId="77777777" w:rsidR="000843BE" w:rsidRDefault="000843BE" w:rsidP="000843BE">
      <w:pPr>
        <w:jc w:val="center"/>
        <w:rPr>
          <w:b/>
          <w:spacing w:val="80"/>
          <w:sz w:val="40"/>
        </w:rPr>
      </w:pPr>
    </w:p>
    <w:p w14:paraId="5777FC60" w14:textId="77777777" w:rsidR="000843BE" w:rsidRDefault="000843BE" w:rsidP="000843BE">
      <w:pPr>
        <w:jc w:val="center"/>
        <w:rPr>
          <w:b/>
          <w:spacing w:val="80"/>
          <w:sz w:val="40"/>
        </w:rPr>
      </w:pPr>
      <w:r>
        <w:rPr>
          <w:b/>
          <w:spacing w:val="80"/>
          <w:sz w:val="40"/>
        </w:rPr>
        <w:t xml:space="preserve">FOR THE PROCUREMENT OF  </w:t>
      </w:r>
    </w:p>
    <w:p w14:paraId="3119C21F" w14:textId="77777777" w:rsidR="000843BE" w:rsidRPr="007368A9" w:rsidRDefault="000843BE" w:rsidP="000843BE">
      <w:pPr>
        <w:jc w:val="center"/>
        <w:rPr>
          <w:b/>
          <w:bCs/>
          <w:sz w:val="14"/>
          <w:szCs w:val="14"/>
        </w:rPr>
      </w:pPr>
    </w:p>
    <w:p w14:paraId="4438F188" w14:textId="77777777" w:rsidR="000843BE" w:rsidRPr="001912F9" w:rsidRDefault="000843BE" w:rsidP="000843BE">
      <w:pPr>
        <w:jc w:val="center"/>
        <w:rPr>
          <w:sz w:val="36"/>
          <w:szCs w:val="36"/>
        </w:rPr>
      </w:pPr>
      <w:r w:rsidRPr="001912F9">
        <w:rPr>
          <w:sz w:val="36"/>
          <w:szCs w:val="36"/>
        </w:rPr>
        <w:t xml:space="preserve"> </w:t>
      </w:r>
    </w:p>
    <w:p w14:paraId="739ED479" w14:textId="089062B3" w:rsidR="00627852" w:rsidRDefault="0006112E" w:rsidP="000843BE">
      <w:pPr>
        <w:jc w:val="center"/>
        <w:rPr>
          <w:b/>
          <w:bCs/>
          <w:color w:val="000000" w:themeColor="text1"/>
          <w:sz w:val="44"/>
          <w:szCs w:val="44"/>
        </w:rPr>
      </w:pPr>
      <w:r w:rsidRPr="0006112E">
        <w:rPr>
          <w:b/>
          <w:bCs/>
          <w:color w:val="000000" w:themeColor="text1"/>
          <w:sz w:val="44"/>
          <w:szCs w:val="44"/>
        </w:rPr>
        <w:t>Purchase and Installation of Automated Palm Kernel Oil Processing Equipment</w:t>
      </w:r>
    </w:p>
    <w:p w14:paraId="453C505D" w14:textId="77777777" w:rsidR="0006112E" w:rsidRPr="00C63945" w:rsidRDefault="0006112E" w:rsidP="000843BE">
      <w:pPr>
        <w:jc w:val="center"/>
        <w:rPr>
          <w:b/>
          <w:bCs/>
          <w:color w:val="000000" w:themeColor="text1"/>
          <w:sz w:val="44"/>
          <w:szCs w:val="44"/>
        </w:rPr>
      </w:pPr>
    </w:p>
    <w:p w14:paraId="0965B4A3" w14:textId="689B33A3" w:rsidR="00627852" w:rsidRDefault="00002F92" w:rsidP="000843BE">
      <w:pPr>
        <w:pStyle w:val="BodyText"/>
        <w:jc w:val="center"/>
        <w:rPr>
          <w:b/>
          <w:bCs/>
          <w:sz w:val="44"/>
          <w:szCs w:val="44"/>
        </w:rPr>
      </w:pPr>
      <w:r w:rsidRPr="00002F92">
        <w:rPr>
          <w:b/>
          <w:bCs/>
          <w:sz w:val="44"/>
          <w:szCs w:val="44"/>
        </w:rPr>
        <w:t>MOA/SUP/NCB/001/2026</w:t>
      </w:r>
    </w:p>
    <w:p w14:paraId="45C7E830" w14:textId="77777777" w:rsidR="00002F92" w:rsidRDefault="00002F92" w:rsidP="000843BE">
      <w:pPr>
        <w:pStyle w:val="BodyText"/>
        <w:jc w:val="center"/>
        <w:rPr>
          <w:rFonts w:ascii="Times New Roman Bold" w:hAnsi="Times New Roman Bold"/>
          <w:b/>
          <w:sz w:val="32"/>
          <w:szCs w:val="32"/>
        </w:rPr>
      </w:pPr>
    </w:p>
    <w:p w14:paraId="365D4486" w14:textId="361CDE58" w:rsidR="000843BE" w:rsidRPr="00312A19" w:rsidRDefault="000843BE" w:rsidP="000843BE">
      <w:pPr>
        <w:pStyle w:val="BodyText"/>
        <w:jc w:val="center"/>
        <w:rPr>
          <w:rFonts w:ascii="Times New Roman Bold" w:hAnsi="Times New Roman Bold"/>
          <w:sz w:val="32"/>
          <w:szCs w:val="32"/>
        </w:rPr>
      </w:pPr>
      <w:r>
        <w:rPr>
          <w:rFonts w:ascii="Times New Roman Bold" w:hAnsi="Times New Roman Bold"/>
          <w:b/>
          <w:sz w:val="32"/>
          <w:szCs w:val="32"/>
        </w:rPr>
        <w:t xml:space="preserve">Date: </w:t>
      </w:r>
      <w:r w:rsidR="00627852">
        <w:rPr>
          <w:rFonts w:ascii="Times New Roman Bold" w:hAnsi="Times New Roman Bold"/>
          <w:b/>
          <w:sz w:val="32"/>
          <w:szCs w:val="32"/>
        </w:rPr>
        <w:br/>
        <w:t>October 16</w:t>
      </w:r>
      <w:r>
        <w:rPr>
          <w:rFonts w:ascii="Times New Roman Bold" w:hAnsi="Times New Roman Bold"/>
          <w:b/>
          <w:sz w:val="32"/>
          <w:szCs w:val="32"/>
        </w:rPr>
        <w:t>, 2026</w:t>
      </w:r>
    </w:p>
    <w:p w14:paraId="331AAC30" w14:textId="77777777" w:rsidR="000843BE" w:rsidRDefault="000843BE" w:rsidP="000843BE">
      <w:pPr>
        <w:pStyle w:val="TOAHeading"/>
        <w:tabs>
          <w:tab w:val="clear" w:pos="9000"/>
          <w:tab w:val="clear" w:pos="9360"/>
        </w:tabs>
      </w:pPr>
    </w:p>
    <w:p w14:paraId="214C694F" w14:textId="77777777" w:rsidR="000843BE" w:rsidRDefault="000843BE" w:rsidP="000843BE">
      <w:pPr>
        <w:jc w:val="both"/>
        <w:rPr>
          <w:spacing w:val="80"/>
        </w:rPr>
      </w:pPr>
    </w:p>
    <w:p w14:paraId="0B70B433" w14:textId="77777777" w:rsidR="000843BE" w:rsidRPr="00F05D42" w:rsidRDefault="000843BE" w:rsidP="000843BE">
      <w:pPr>
        <w:jc w:val="both"/>
        <w:rPr>
          <w:b/>
          <w:spacing w:val="80"/>
        </w:rPr>
      </w:pPr>
    </w:p>
    <w:p w14:paraId="7DBDBA5A" w14:textId="77777777" w:rsidR="000843BE" w:rsidRDefault="000843BE" w:rsidP="000843BE">
      <w:pPr>
        <w:jc w:val="both"/>
        <w:rPr>
          <w:b/>
          <w:spacing w:val="80"/>
        </w:rPr>
      </w:pPr>
    </w:p>
    <w:p w14:paraId="72A306E1" w14:textId="77777777" w:rsidR="000843BE" w:rsidRDefault="000843BE" w:rsidP="000843BE">
      <w:pPr>
        <w:jc w:val="both"/>
        <w:rPr>
          <w:b/>
          <w:spacing w:val="80"/>
        </w:rPr>
      </w:pPr>
    </w:p>
    <w:p w14:paraId="734BCD10" w14:textId="77777777" w:rsidR="000843BE" w:rsidRDefault="000843BE" w:rsidP="000843BE">
      <w:pPr>
        <w:rPr>
          <w:b/>
          <w:sz w:val="32"/>
        </w:rPr>
      </w:pPr>
      <w:r w:rsidRPr="00EE5E08">
        <w:rPr>
          <w:b/>
          <w:sz w:val="32"/>
        </w:rPr>
        <w:t xml:space="preserve">                                                    </w:t>
      </w:r>
      <w:r>
        <w:rPr>
          <w:b/>
          <w:sz w:val="32"/>
        </w:rPr>
        <w:t xml:space="preserve">                           </w:t>
      </w:r>
      <w:r w:rsidRPr="00EE5E08">
        <w:rPr>
          <w:b/>
          <w:sz w:val="32"/>
        </w:rPr>
        <w:t xml:space="preserve">  GOL</w:t>
      </w:r>
      <w:r>
        <w:rPr>
          <w:b/>
          <w:sz w:val="32"/>
        </w:rPr>
        <w:t xml:space="preserve"> FUND.</w:t>
      </w:r>
    </w:p>
    <w:p w14:paraId="3E06CB3C" w14:textId="77777777" w:rsidR="000843BE" w:rsidRDefault="000843BE" w:rsidP="000843BE">
      <w:pPr>
        <w:rPr>
          <w:b/>
          <w:sz w:val="32"/>
        </w:rPr>
      </w:pPr>
    </w:p>
    <w:p w14:paraId="25AF9058" w14:textId="77777777" w:rsidR="000843BE" w:rsidRPr="00116993" w:rsidRDefault="000843BE" w:rsidP="000843BE"/>
    <w:p w14:paraId="5B4147C0" w14:textId="77777777" w:rsidR="000843BE" w:rsidRPr="00116993" w:rsidRDefault="000843BE" w:rsidP="000843BE"/>
    <w:p w14:paraId="726A6B09" w14:textId="77777777" w:rsidR="000843BE" w:rsidRPr="00116993" w:rsidRDefault="000843BE" w:rsidP="000843BE"/>
    <w:p w14:paraId="779933C0" w14:textId="77777777" w:rsidR="000843BE" w:rsidRDefault="000843BE" w:rsidP="000843BE">
      <w:pPr>
        <w:rPr>
          <w:b/>
          <w:sz w:val="32"/>
        </w:rPr>
      </w:pPr>
    </w:p>
    <w:p w14:paraId="4B6333C7" w14:textId="77777777" w:rsidR="000843BE" w:rsidRDefault="000843BE" w:rsidP="000843BE"/>
    <w:p w14:paraId="37C629D7" w14:textId="77777777" w:rsidR="000843BE" w:rsidRDefault="000843BE" w:rsidP="000843BE">
      <w:pPr>
        <w:pStyle w:val="Title"/>
        <w:rPr>
          <w:sz w:val="72"/>
        </w:rPr>
      </w:pPr>
      <w:r>
        <w:rPr>
          <w:spacing w:val="80"/>
          <w:sz w:val="40"/>
        </w:rPr>
        <w:t>BIDDING DOCUMENTS</w:t>
      </w:r>
    </w:p>
    <w:p w14:paraId="4840010F" w14:textId="779D905B" w:rsidR="000843BE" w:rsidRDefault="000843BE" w:rsidP="000843BE">
      <w:pPr>
        <w:pStyle w:val="Title"/>
        <w:rPr>
          <w:sz w:val="40"/>
        </w:rPr>
      </w:pPr>
      <w:r>
        <w:rPr>
          <w:sz w:val="40"/>
        </w:rPr>
        <w:t xml:space="preserve">Issued on: </w:t>
      </w:r>
      <w:r w:rsidR="00040AA8">
        <w:rPr>
          <w:sz w:val="40"/>
        </w:rPr>
        <w:t>October 16, 2026</w:t>
      </w:r>
    </w:p>
    <w:p w14:paraId="5A758220" w14:textId="77777777" w:rsidR="000843BE" w:rsidRDefault="000843BE" w:rsidP="000843BE">
      <w:pPr>
        <w:pStyle w:val="Title"/>
        <w:rPr>
          <w:sz w:val="40"/>
        </w:rPr>
      </w:pPr>
    </w:p>
    <w:p w14:paraId="690DF21E" w14:textId="77777777" w:rsidR="000843BE" w:rsidRDefault="000843BE" w:rsidP="000843BE">
      <w:pPr>
        <w:pStyle w:val="Title"/>
        <w:rPr>
          <w:sz w:val="40"/>
        </w:rPr>
      </w:pPr>
    </w:p>
    <w:p w14:paraId="570E69B3" w14:textId="77777777" w:rsidR="000843BE" w:rsidRDefault="000843BE" w:rsidP="000843BE">
      <w:r>
        <w:t xml:space="preserve">  </w:t>
      </w:r>
    </w:p>
    <w:p w14:paraId="5EF9DB15" w14:textId="77777777" w:rsidR="000843BE" w:rsidRDefault="000843BE" w:rsidP="000843BE"/>
    <w:p w14:paraId="3256936A" w14:textId="77777777" w:rsidR="000843BE" w:rsidRDefault="000843BE" w:rsidP="000843BE"/>
    <w:p w14:paraId="3E621ABB" w14:textId="77777777" w:rsidR="000843BE" w:rsidRDefault="000843BE" w:rsidP="000843BE">
      <w:pPr>
        <w:jc w:val="center"/>
        <w:rPr>
          <w:b/>
          <w:spacing w:val="80"/>
          <w:sz w:val="40"/>
        </w:rPr>
      </w:pPr>
      <w:r>
        <w:rPr>
          <w:b/>
          <w:spacing w:val="80"/>
          <w:sz w:val="40"/>
        </w:rPr>
        <w:t xml:space="preserve">FOR THE PROCUREMENT OF  </w:t>
      </w:r>
    </w:p>
    <w:p w14:paraId="54A84DE0" w14:textId="77777777" w:rsidR="000843BE" w:rsidRPr="005B0296" w:rsidRDefault="000843BE" w:rsidP="000843BE">
      <w:pPr>
        <w:jc w:val="center"/>
        <w:rPr>
          <w:b/>
          <w:spacing w:val="80"/>
          <w:sz w:val="40"/>
          <w:szCs w:val="40"/>
        </w:rPr>
      </w:pPr>
    </w:p>
    <w:p w14:paraId="57C07153" w14:textId="77777777" w:rsidR="000843BE" w:rsidRDefault="000843BE" w:rsidP="000843BE">
      <w:pPr>
        <w:jc w:val="center"/>
        <w:rPr>
          <w:b/>
          <w:bCs/>
          <w:color w:val="000000" w:themeColor="text1"/>
          <w:sz w:val="44"/>
          <w:szCs w:val="44"/>
        </w:rPr>
      </w:pPr>
      <w:r w:rsidRPr="00211A1B">
        <w:rPr>
          <w:b/>
          <w:bCs/>
          <w:color w:val="000000" w:themeColor="text1"/>
          <w:sz w:val="44"/>
          <w:szCs w:val="44"/>
        </w:rPr>
        <w:t>Rehabilitation of County Offices</w:t>
      </w:r>
    </w:p>
    <w:p w14:paraId="0CC86D06" w14:textId="77777777" w:rsidR="000843BE" w:rsidRPr="00C63945" w:rsidRDefault="000843BE" w:rsidP="000843BE">
      <w:pPr>
        <w:jc w:val="center"/>
        <w:rPr>
          <w:b/>
          <w:bCs/>
          <w:color w:val="000000" w:themeColor="text1"/>
          <w:sz w:val="44"/>
          <w:szCs w:val="44"/>
        </w:rPr>
      </w:pPr>
    </w:p>
    <w:p w14:paraId="015724F7" w14:textId="77777777" w:rsidR="00002F92" w:rsidRDefault="00002F92" w:rsidP="00002F92">
      <w:pPr>
        <w:jc w:val="center"/>
        <w:rPr>
          <w:b/>
          <w:bCs/>
          <w:color w:val="000000" w:themeColor="text1"/>
          <w:sz w:val="44"/>
          <w:szCs w:val="44"/>
        </w:rPr>
      </w:pPr>
      <w:r w:rsidRPr="0006112E">
        <w:rPr>
          <w:b/>
          <w:bCs/>
          <w:color w:val="000000" w:themeColor="text1"/>
          <w:sz w:val="44"/>
          <w:szCs w:val="44"/>
        </w:rPr>
        <w:t>Purchase and Installation of Automated Palm Kernel Oil Processing Equipment</w:t>
      </w:r>
    </w:p>
    <w:p w14:paraId="0731BDF3" w14:textId="77777777" w:rsidR="00002F92" w:rsidRPr="00C63945" w:rsidRDefault="00002F92" w:rsidP="00002F92">
      <w:pPr>
        <w:jc w:val="center"/>
        <w:rPr>
          <w:b/>
          <w:bCs/>
          <w:color w:val="000000" w:themeColor="text1"/>
          <w:sz w:val="44"/>
          <w:szCs w:val="44"/>
        </w:rPr>
      </w:pPr>
    </w:p>
    <w:p w14:paraId="1A50B8D2" w14:textId="77777777" w:rsidR="00002F92" w:rsidRDefault="00002F92" w:rsidP="00002F92">
      <w:pPr>
        <w:pStyle w:val="BodyText"/>
        <w:jc w:val="center"/>
        <w:rPr>
          <w:b/>
          <w:bCs/>
          <w:sz w:val="44"/>
          <w:szCs w:val="44"/>
        </w:rPr>
      </w:pPr>
      <w:r w:rsidRPr="00002F92">
        <w:rPr>
          <w:b/>
          <w:bCs/>
          <w:sz w:val="44"/>
          <w:szCs w:val="44"/>
        </w:rPr>
        <w:t>MOA/SUP/NCB/001/2026</w:t>
      </w:r>
    </w:p>
    <w:p w14:paraId="765AEA2F" w14:textId="77777777" w:rsidR="000843BE" w:rsidRDefault="000843BE" w:rsidP="000843BE">
      <w:pPr>
        <w:jc w:val="center"/>
        <w:rPr>
          <w:b/>
          <w:i/>
          <w:iCs/>
          <w:sz w:val="40"/>
        </w:rPr>
      </w:pPr>
    </w:p>
    <w:p w14:paraId="18D70530" w14:textId="77777777" w:rsidR="000843BE" w:rsidRDefault="000843BE" w:rsidP="000843BE">
      <w:pPr>
        <w:jc w:val="center"/>
        <w:rPr>
          <w:b/>
          <w:i/>
          <w:iCs/>
          <w:sz w:val="40"/>
        </w:rPr>
      </w:pPr>
    </w:p>
    <w:p w14:paraId="0BEEBC83" w14:textId="77777777" w:rsidR="000843BE" w:rsidRDefault="000843BE" w:rsidP="000843BE">
      <w:pPr>
        <w:jc w:val="center"/>
        <w:rPr>
          <w:b/>
          <w:i/>
          <w:iCs/>
          <w:sz w:val="40"/>
        </w:rPr>
      </w:pPr>
    </w:p>
    <w:p w14:paraId="60C2984C" w14:textId="77777777" w:rsidR="000843BE" w:rsidRDefault="000843BE" w:rsidP="000843BE">
      <w:pPr>
        <w:jc w:val="center"/>
        <w:rPr>
          <w:b/>
          <w:i/>
          <w:iCs/>
          <w:sz w:val="40"/>
        </w:rPr>
      </w:pPr>
    </w:p>
    <w:p w14:paraId="245989FB" w14:textId="77777777" w:rsidR="000843BE" w:rsidRDefault="000843BE" w:rsidP="000843BE">
      <w:pPr>
        <w:jc w:val="center"/>
        <w:rPr>
          <w:b/>
          <w:i/>
          <w:iCs/>
          <w:sz w:val="40"/>
        </w:rPr>
      </w:pPr>
    </w:p>
    <w:p w14:paraId="1A0F2B04" w14:textId="77777777" w:rsidR="000843BE" w:rsidRDefault="000843BE" w:rsidP="000843BE">
      <w:pPr>
        <w:jc w:val="center"/>
        <w:rPr>
          <w:b/>
          <w:sz w:val="40"/>
        </w:rPr>
      </w:pPr>
    </w:p>
    <w:p w14:paraId="52F20135" w14:textId="77777777" w:rsidR="000843BE" w:rsidRDefault="000843BE" w:rsidP="000843BE">
      <w:pPr>
        <w:pStyle w:val="BankNormal"/>
        <w:jc w:val="center"/>
      </w:pPr>
      <w:r>
        <w:rPr>
          <w:b/>
          <w:sz w:val="40"/>
        </w:rPr>
        <w:t xml:space="preserve">Purchaser: </w:t>
      </w:r>
      <w:r>
        <w:rPr>
          <w:bCs/>
          <w:i/>
          <w:iCs/>
          <w:sz w:val="40"/>
        </w:rPr>
        <w:t>[MINISTRY OF AGRICULTURE]</w:t>
      </w:r>
    </w:p>
    <w:p w14:paraId="29253668" w14:textId="77777777" w:rsidR="000843BE" w:rsidRDefault="000843BE" w:rsidP="000843BE">
      <w:pPr>
        <w:jc w:val="center"/>
        <w:sectPr w:rsidR="000843BE" w:rsidSect="000843BE">
          <w:headerReference w:type="even" r:id="rId8"/>
          <w:headerReference w:type="first" r:id="rId9"/>
          <w:pgSz w:w="12240" w:h="15840" w:code="1"/>
          <w:pgMar w:top="1440" w:right="1440" w:bottom="1440" w:left="1800" w:header="720" w:footer="720" w:gutter="0"/>
          <w:paperSrc w:first="15" w:other="15"/>
          <w:pgNumType w:fmt="lowerRoman"/>
          <w:cols w:space="720"/>
          <w:titlePg/>
        </w:sectPr>
      </w:pPr>
    </w:p>
    <w:p w14:paraId="13A4F9B1" w14:textId="77777777" w:rsidR="000843BE" w:rsidRDefault="000843BE" w:rsidP="000843BE"/>
    <w:p w14:paraId="3B0BC0D6" w14:textId="77777777" w:rsidR="000843BE" w:rsidRDefault="000843BE" w:rsidP="000843BE"/>
    <w:p w14:paraId="4CF19ACC" w14:textId="77777777" w:rsidR="000843BE" w:rsidRDefault="000843BE" w:rsidP="000843BE">
      <w:pPr>
        <w:jc w:val="center"/>
        <w:rPr>
          <w:b/>
          <w:sz w:val="32"/>
        </w:rPr>
      </w:pPr>
      <w:r>
        <w:rPr>
          <w:b/>
          <w:sz w:val="32"/>
        </w:rPr>
        <w:t>Table of Contents</w:t>
      </w:r>
    </w:p>
    <w:p w14:paraId="6BCC61C4" w14:textId="77777777" w:rsidR="000843BE" w:rsidRDefault="000843BE" w:rsidP="000843BE">
      <w:pPr>
        <w:rPr>
          <w:i/>
        </w:rPr>
      </w:pPr>
    </w:p>
    <w:p w14:paraId="1ACF9E5B" w14:textId="77777777" w:rsidR="000843BE" w:rsidRDefault="000843BE" w:rsidP="000843BE">
      <w:pPr>
        <w:pStyle w:val="TOC1"/>
        <w:rPr>
          <w:b w:val="0"/>
          <w:szCs w:val="24"/>
        </w:rPr>
      </w:pPr>
      <w:r>
        <w:rPr>
          <w:i/>
        </w:rPr>
        <w:fldChar w:fldCharType="begin"/>
      </w:r>
      <w:r>
        <w:rPr>
          <w:i/>
        </w:rPr>
        <w:instrText xml:space="preserve"> TOC \t "Heading 1,1,Subtitle,2" </w:instrText>
      </w:r>
      <w:r>
        <w:rPr>
          <w:i/>
        </w:rPr>
        <w:fldChar w:fldCharType="separate"/>
      </w:r>
      <w:r>
        <w:rPr>
          <w:szCs w:val="40"/>
        </w:rPr>
        <w:t>PART 1 – Bidding Procedures</w:t>
      </w:r>
      <w:r>
        <w:tab/>
      </w:r>
      <w:r>
        <w:fldChar w:fldCharType="begin"/>
      </w:r>
      <w:r>
        <w:instrText xml:space="preserve"> PAGEREF _Toc73332845 \h </w:instrText>
      </w:r>
      <w:r>
        <w:fldChar w:fldCharType="separate"/>
      </w:r>
      <w:r>
        <w:t>2</w:t>
      </w:r>
      <w:r>
        <w:fldChar w:fldCharType="end"/>
      </w:r>
    </w:p>
    <w:p w14:paraId="29FAD02B" w14:textId="77777777" w:rsidR="000843BE" w:rsidRDefault="000843BE" w:rsidP="000843BE">
      <w:pPr>
        <w:pStyle w:val="TOC2"/>
        <w:rPr>
          <w:szCs w:val="24"/>
        </w:rPr>
      </w:pPr>
      <w:r>
        <w:rPr>
          <w:szCs w:val="44"/>
        </w:rPr>
        <w:t>Section I.  Instructions to Bidders</w:t>
      </w:r>
      <w:r>
        <w:tab/>
      </w:r>
      <w:r>
        <w:fldChar w:fldCharType="begin"/>
      </w:r>
      <w:r>
        <w:instrText xml:space="preserve"> PAGEREF _Toc73332846 \h </w:instrText>
      </w:r>
      <w:r>
        <w:fldChar w:fldCharType="separate"/>
      </w:r>
      <w:r>
        <w:t>3</w:t>
      </w:r>
      <w:r>
        <w:fldChar w:fldCharType="end"/>
      </w:r>
    </w:p>
    <w:p w14:paraId="1610C390" w14:textId="77777777" w:rsidR="000843BE" w:rsidRDefault="000843BE" w:rsidP="000843BE">
      <w:pPr>
        <w:pStyle w:val="TOC2"/>
        <w:rPr>
          <w:szCs w:val="24"/>
        </w:rPr>
      </w:pPr>
      <w:r>
        <w:rPr>
          <w:szCs w:val="44"/>
        </w:rPr>
        <w:t>Section II.  Bidding Data Sheet (BDS)</w:t>
      </w:r>
      <w:r>
        <w:tab/>
      </w:r>
      <w:r>
        <w:fldChar w:fldCharType="begin"/>
      </w:r>
      <w:r>
        <w:instrText xml:space="preserve"> PAGEREF _Toc73332848 \h </w:instrText>
      </w:r>
      <w:r>
        <w:fldChar w:fldCharType="separate"/>
      </w:r>
      <w:r>
        <w:t>27</w:t>
      </w:r>
      <w:r>
        <w:fldChar w:fldCharType="end"/>
      </w:r>
    </w:p>
    <w:p w14:paraId="1C2B18CC" w14:textId="77777777" w:rsidR="000843BE" w:rsidRDefault="000843BE" w:rsidP="000843BE">
      <w:pPr>
        <w:pStyle w:val="TOC2"/>
        <w:rPr>
          <w:szCs w:val="24"/>
        </w:rPr>
      </w:pPr>
      <w:r>
        <w:rPr>
          <w:szCs w:val="44"/>
        </w:rPr>
        <w:t>Section III.  Evaluation and Qualification Criteria</w:t>
      </w:r>
      <w:r>
        <w:tab/>
      </w:r>
      <w:r>
        <w:fldChar w:fldCharType="begin"/>
      </w:r>
      <w:r>
        <w:instrText xml:space="preserve"> PAGEREF _Toc73332849 \h </w:instrText>
      </w:r>
      <w:r>
        <w:fldChar w:fldCharType="separate"/>
      </w:r>
      <w:r>
        <w:rPr>
          <w:b/>
          <w:bCs/>
        </w:rPr>
        <w:t>Error! Bookmark not defined.</w:t>
      </w:r>
      <w:r>
        <w:fldChar w:fldCharType="end"/>
      </w:r>
    </w:p>
    <w:p w14:paraId="3C630767" w14:textId="77777777" w:rsidR="000843BE" w:rsidRDefault="000843BE" w:rsidP="000843BE">
      <w:pPr>
        <w:pStyle w:val="TOC2"/>
        <w:rPr>
          <w:szCs w:val="24"/>
        </w:rPr>
      </w:pPr>
      <w:r>
        <w:rPr>
          <w:szCs w:val="44"/>
        </w:rPr>
        <w:t>Section IV.  Bidding Forms</w:t>
      </w:r>
      <w:r>
        <w:tab/>
      </w:r>
      <w:r>
        <w:fldChar w:fldCharType="begin"/>
      </w:r>
      <w:r>
        <w:instrText xml:space="preserve"> PAGEREF _Toc73332850 \h </w:instrText>
      </w:r>
      <w:r>
        <w:fldChar w:fldCharType="separate"/>
      </w:r>
      <w:r>
        <w:t>35</w:t>
      </w:r>
      <w:r>
        <w:fldChar w:fldCharType="end"/>
      </w:r>
    </w:p>
    <w:p w14:paraId="3E1FC439" w14:textId="77777777" w:rsidR="000843BE" w:rsidRDefault="000843BE" w:rsidP="000843BE">
      <w:pPr>
        <w:pStyle w:val="TOC2"/>
        <w:rPr>
          <w:szCs w:val="24"/>
        </w:rPr>
      </w:pPr>
      <w:r>
        <w:rPr>
          <w:szCs w:val="44"/>
        </w:rPr>
        <w:t>Section V.  Eligible Countries</w:t>
      </w:r>
      <w:r>
        <w:tab/>
      </w:r>
      <w:r>
        <w:fldChar w:fldCharType="begin"/>
      </w:r>
      <w:r>
        <w:instrText xml:space="preserve"> PAGEREF _Toc73332851 \h </w:instrText>
      </w:r>
      <w:r>
        <w:fldChar w:fldCharType="separate"/>
      </w:r>
      <w:r>
        <w:rPr>
          <w:b/>
          <w:bCs/>
        </w:rPr>
        <w:t>Error! Bookmark not defined.</w:t>
      </w:r>
      <w:r>
        <w:fldChar w:fldCharType="end"/>
      </w:r>
    </w:p>
    <w:p w14:paraId="63B79553" w14:textId="77777777" w:rsidR="000843BE" w:rsidRDefault="000843BE" w:rsidP="000843BE">
      <w:pPr>
        <w:pStyle w:val="TOC1"/>
        <w:rPr>
          <w:b w:val="0"/>
          <w:szCs w:val="24"/>
        </w:rPr>
      </w:pPr>
      <w:r>
        <w:rPr>
          <w:szCs w:val="40"/>
        </w:rPr>
        <w:t>PART 2 – Supply Requirements</w:t>
      </w:r>
      <w:r>
        <w:tab/>
      </w:r>
      <w:r>
        <w:fldChar w:fldCharType="begin"/>
      </w:r>
      <w:r>
        <w:instrText xml:space="preserve"> PAGEREF _Toc73332852 \h </w:instrText>
      </w:r>
      <w:r>
        <w:fldChar w:fldCharType="separate"/>
      </w:r>
      <w:r>
        <w:rPr>
          <w:b w:val="0"/>
          <w:bCs/>
        </w:rPr>
        <w:t>Error! Bookmark not defined.</w:t>
      </w:r>
      <w:r>
        <w:fldChar w:fldCharType="end"/>
      </w:r>
    </w:p>
    <w:p w14:paraId="14E86A18" w14:textId="77777777" w:rsidR="000843BE" w:rsidRDefault="000843BE" w:rsidP="000843BE">
      <w:pPr>
        <w:pStyle w:val="TOC2"/>
        <w:rPr>
          <w:szCs w:val="24"/>
        </w:rPr>
      </w:pPr>
      <w:r>
        <w:rPr>
          <w:szCs w:val="44"/>
        </w:rPr>
        <w:t>Section VI.  Schedule of Requirements</w:t>
      </w:r>
      <w:r>
        <w:tab/>
      </w:r>
      <w:r>
        <w:fldChar w:fldCharType="begin"/>
      </w:r>
      <w:r>
        <w:instrText xml:space="preserve"> PAGEREF _Toc73332853 \h </w:instrText>
      </w:r>
      <w:r>
        <w:fldChar w:fldCharType="separate"/>
      </w:r>
      <w:r>
        <w:rPr>
          <w:b/>
          <w:bCs/>
        </w:rPr>
        <w:t>Error! Bookmark not defined.</w:t>
      </w:r>
      <w:r>
        <w:fldChar w:fldCharType="end"/>
      </w:r>
    </w:p>
    <w:p w14:paraId="333AE580" w14:textId="77777777" w:rsidR="000843BE" w:rsidRDefault="000843BE" w:rsidP="000843BE">
      <w:pPr>
        <w:pStyle w:val="TOC1"/>
        <w:rPr>
          <w:b w:val="0"/>
          <w:szCs w:val="24"/>
        </w:rPr>
      </w:pPr>
      <w:r>
        <w:rPr>
          <w:szCs w:val="40"/>
        </w:rPr>
        <w:t>PART 3 - Contract</w:t>
      </w:r>
      <w:r>
        <w:tab/>
      </w:r>
      <w:r>
        <w:fldChar w:fldCharType="begin"/>
      </w:r>
      <w:r>
        <w:instrText xml:space="preserve"> PAGEREF _Toc73332854 \h </w:instrText>
      </w:r>
      <w:r>
        <w:fldChar w:fldCharType="separate"/>
      </w:r>
      <w:r>
        <w:rPr>
          <w:b w:val="0"/>
          <w:bCs/>
        </w:rPr>
        <w:t>Error! Bookmark not defined.</w:t>
      </w:r>
      <w:r>
        <w:fldChar w:fldCharType="end"/>
      </w:r>
    </w:p>
    <w:p w14:paraId="75831D9D" w14:textId="77777777" w:rsidR="000843BE" w:rsidRDefault="000843BE" w:rsidP="000843BE">
      <w:pPr>
        <w:pStyle w:val="TOC2"/>
        <w:rPr>
          <w:szCs w:val="24"/>
        </w:rPr>
      </w:pPr>
      <w:r>
        <w:rPr>
          <w:szCs w:val="44"/>
        </w:rPr>
        <w:t>Section VII.  General Conditions of Contract</w:t>
      </w:r>
      <w:r>
        <w:tab/>
      </w:r>
      <w:r>
        <w:fldChar w:fldCharType="begin"/>
      </w:r>
      <w:r>
        <w:instrText xml:space="preserve"> PAGEREF _Toc73332855 \h </w:instrText>
      </w:r>
      <w:r>
        <w:fldChar w:fldCharType="separate"/>
      </w:r>
      <w:r>
        <w:t>57</w:t>
      </w:r>
      <w:r>
        <w:fldChar w:fldCharType="end"/>
      </w:r>
    </w:p>
    <w:p w14:paraId="42140021" w14:textId="77777777" w:rsidR="000843BE" w:rsidRDefault="000843BE" w:rsidP="000843BE">
      <w:pPr>
        <w:pStyle w:val="TOC2"/>
        <w:rPr>
          <w:szCs w:val="24"/>
        </w:rPr>
      </w:pPr>
      <w:r>
        <w:rPr>
          <w:szCs w:val="44"/>
        </w:rPr>
        <w:t>Section VIII.  Special Conditions of Contract</w:t>
      </w:r>
      <w:r>
        <w:tab/>
      </w:r>
      <w:r>
        <w:fldChar w:fldCharType="begin"/>
      </w:r>
      <w:r>
        <w:instrText xml:space="preserve"> PAGEREF _Toc73332856 \h </w:instrText>
      </w:r>
      <w:r>
        <w:fldChar w:fldCharType="separate"/>
      </w:r>
      <w:r>
        <w:t>77</w:t>
      </w:r>
      <w:r>
        <w:fldChar w:fldCharType="end"/>
      </w:r>
    </w:p>
    <w:p w14:paraId="1455C1A4" w14:textId="77777777" w:rsidR="000843BE" w:rsidRDefault="000843BE" w:rsidP="000843BE">
      <w:pPr>
        <w:pStyle w:val="TOC2"/>
        <w:rPr>
          <w:szCs w:val="24"/>
        </w:rPr>
      </w:pPr>
      <w:r>
        <w:rPr>
          <w:szCs w:val="44"/>
        </w:rPr>
        <w:t>Section IX.  Contract Forms</w:t>
      </w:r>
      <w:r>
        <w:tab/>
      </w:r>
      <w:r>
        <w:fldChar w:fldCharType="begin"/>
      </w:r>
      <w:r>
        <w:instrText xml:space="preserve"> PAGEREF _Toc73332857 \h </w:instrText>
      </w:r>
      <w:r>
        <w:fldChar w:fldCharType="separate"/>
      </w:r>
      <w:r>
        <w:t>83</w:t>
      </w:r>
      <w:r>
        <w:fldChar w:fldCharType="end"/>
      </w:r>
    </w:p>
    <w:p w14:paraId="38F26747" w14:textId="77777777" w:rsidR="000843BE" w:rsidRDefault="000843BE" w:rsidP="000843BE">
      <w:pPr>
        <w:pStyle w:val="TOC2"/>
        <w:rPr>
          <w:szCs w:val="44"/>
        </w:rPr>
      </w:pPr>
    </w:p>
    <w:p w14:paraId="4670D932" w14:textId="77777777" w:rsidR="000843BE" w:rsidRDefault="000843BE" w:rsidP="000843BE">
      <w:pPr>
        <w:pStyle w:val="TOC2"/>
        <w:rPr>
          <w:szCs w:val="24"/>
        </w:rPr>
      </w:pPr>
      <w:r>
        <w:rPr>
          <w:szCs w:val="44"/>
        </w:rPr>
        <w:t>Invitation for Bids (IFB)</w:t>
      </w:r>
      <w:r>
        <w:tab/>
      </w:r>
      <w:r>
        <w:fldChar w:fldCharType="begin"/>
      </w:r>
      <w:r>
        <w:instrText xml:space="preserve"> PAGEREF _Toc73332858 \h </w:instrText>
      </w:r>
      <w:r>
        <w:fldChar w:fldCharType="separate"/>
      </w:r>
      <w:r>
        <w:t>91</w:t>
      </w:r>
      <w:r>
        <w:fldChar w:fldCharType="end"/>
      </w:r>
    </w:p>
    <w:p w14:paraId="72493B29" w14:textId="77777777" w:rsidR="000843BE" w:rsidRDefault="000843BE" w:rsidP="000843BE">
      <w:pPr>
        <w:spacing w:before="120" w:after="120"/>
        <w:rPr>
          <w:iCs/>
        </w:rPr>
      </w:pPr>
      <w:r>
        <w:rPr>
          <w:i/>
        </w:rPr>
        <w:fldChar w:fldCharType="end"/>
      </w:r>
    </w:p>
    <w:p w14:paraId="7E6F9897" w14:textId="77777777" w:rsidR="000843BE" w:rsidRDefault="000843BE" w:rsidP="000843BE">
      <w:pPr>
        <w:spacing w:before="120" w:after="120"/>
        <w:rPr>
          <w:iCs/>
        </w:rPr>
      </w:pPr>
    </w:p>
    <w:p w14:paraId="1A3DCD12" w14:textId="77777777" w:rsidR="000843BE" w:rsidRDefault="000843BE" w:rsidP="000843BE">
      <w:pPr>
        <w:pStyle w:val="Heading1"/>
      </w:pPr>
      <w:bookmarkStart w:id="0" w:name="_Toc438529596"/>
      <w:bookmarkStart w:id="1" w:name="_Toc438725752"/>
      <w:bookmarkStart w:id="2" w:name="_Toc438817747"/>
      <w:bookmarkStart w:id="3" w:name="_Toc438954441"/>
      <w:bookmarkStart w:id="4" w:name="_Toc461939615"/>
      <w:bookmarkStart w:id="5" w:name="_Toc73332845"/>
    </w:p>
    <w:p w14:paraId="4FF0FAE3" w14:textId="77777777" w:rsidR="000843BE" w:rsidRDefault="000843BE" w:rsidP="000843BE"/>
    <w:p w14:paraId="6AD5BE03" w14:textId="77777777" w:rsidR="000843BE" w:rsidRDefault="000843BE" w:rsidP="000843BE"/>
    <w:p w14:paraId="24E77A58" w14:textId="77777777" w:rsidR="000843BE" w:rsidRDefault="000843BE" w:rsidP="000843BE"/>
    <w:p w14:paraId="5F4D422E" w14:textId="77777777" w:rsidR="000843BE" w:rsidRDefault="000843BE" w:rsidP="000843BE"/>
    <w:p w14:paraId="31F0D21A" w14:textId="77777777" w:rsidR="000843BE" w:rsidRDefault="000843BE" w:rsidP="000843BE"/>
    <w:p w14:paraId="7EB8FECA" w14:textId="77777777" w:rsidR="000843BE" w:rsidRDefault="000843BE" w:rsidP="000843BE"/>
    <w:p w14:paraId="1A13994D" w14:textId="77777777" w:rsidR="000843BE" w:rsidRDefault="000843BE" w:rsidP="000843BE"/>
    <w:p w14:paraId="7CECD3A5" w14:textId="77777777" w:rsidR="000843BE" w:rsidRDefault="000843BE" w:rsidP="000843BE"/>
    <w:p w14:paraId="24805562" w14:textId="77777777" w:rsidR="000843BE" w:rsidRDefault="000843BE" w:rsidP="000843BE"/>
    <w:p w14:paraId="6A584E91" w14:textId="77777777" w:rsidR="000843BE" w:rsidRDefault="000843BE" w:rsidP="000843BE"/>
    <w:p w14:paraId="58CAF2D5" w14:textId="77777777" w:rsidR="000843BE" w:rsidRDefault="000843BE" w:rsidP="000843BE"/>
    <w:p w14:paraId="7CD2AD44" w14:textId="77777777" w:rsidR="000843BE" w:rsidRDefault="000843BE" w:rsidP="000843BE"/>
    <w:p w14:paraId="394E0C61" w14:textId="77777777" w:rsidR="000843BE" w:rsidRDefault="000843BE" w:rsidP="000843BE"/>
    <w:p w14:paraId="023DB6B0" w14:textId="77777777" w:rsidR="000843BE" w:rsidRDefault="000843BE" w:rsidP="000843BE"/>
    <w:p w14:paraId="1496426D" w14:textId="77777777" w:rsidR="000843BE" w:rsidRDefault="000843BE" w:rsidP="000843BE"/>
    <w:p w14:paraId="637F03D3" w14:textId="77777777" w:rsidR="000843BE" w:rsidRDefault="000843BE" w:rsidP="000843BE"/>
    <w:p w14:paraId="1AC29749" w14:textId="77777777" w:rsidR="000843BE" w:rsidRDefault="000843BE" w:rsidP="000843BE"/>
    <w:p w14:paraId="363298FF" w14:textId="77777777" w:rsidR="000843BE" w:rsidRDefault="000843BE" w:rsidP="000843BE"/>
    <w:p w14:paraId="4E24416F" w14:textId="77777777" w:rsidR="000843BE" w:rsidRDefault="000843BE" w:rsidP="000843BE"/>
    <w:p w14:paraId="5FEF0E26" w14:textId="77777777" w:rsidR="000843BE" w:rsidRDefault="000843BE" w:rsidP="000843BE">
      <w:pPr>
        <w:pStyle w:val="Heading1"/>
      </w:pPr>
      <w:r>
        <w:t>PART 1 – Bidding Procedures</w:t>
      </w:r>
      <w:bookmarkEnd w:id="0"/>
      <w:bookmarkEnd w:id="1"/>
      <w:bookmarkEnd w:id="2"/>
      <w:bookmarkEnd w:id="3"/>
      <w:bookmarkEnd w:id="4"/>
      <w:bookmarkEnd w:id="5"/>
    </w:p>
    <w:p w14:paraId="70FEA4F0" w14:textId="77777777" w:rsidR="000843BE" w:rsidRDefault="000843BE" w:rsidP="000843BE">
      <w:pPr>
        <w:sectPr w:rsidR="000843BE" w:rsidSect="000843BE">
          <w:headerReference w:type="first" r:id="rId10"/>
          <w:type w:val="oddPage"/>
          <w:pgSz w:w="12240" w:h="15840" w:code="1"/>
          <w:pgMar w:top="1440" w:right="1440" w:bottom="1440" w:left="1800" w:header="720" w:footer="720" w:gutter="0"/>
          <w:paperSrc w:first="15" w:other="15"/>
          <w:pgNumType w:start="1" w:chapStyle="1"/>
          <w:cols w:space="720"/>
          <w:titlePg/>
        </w:sectPr>
      </w:pPr>
    </w:p>
    <w:tbl>
      <w:tblPr>
        <w:tblW w:w="0" w:type="auto"/>
        <w:tblLayout w:type="fixed"/>
        <w:tblLook w:val="0000" w:firstRow="0" w:lastRow="0" w:firstColumn="0" w:lastColumn="0" w:noHBand="0" w:noVBand="0"/>
      </w:tblPr>
      <w:tblGrid>
        <w:gridCol w:w="9198"/>
      </w:tblGrid>
      <w:tr w:rsidR="000843BE" w14:paraId="0191D491" w14:textId="77777777" w:rsidTr="001E2FB3">
        <w:trPr>
          <w:trHeight w:val="801"/>
        </w:trPr>
        <w:tc>
          <w:tcPr>
            <w:tcW w:w="9198" w:type="dxa"/>
            <w:vAlign w:val="center"/>
          </w:tcPr>
          <w:p w14:paraId="740A82EC" w14:textId="77777777" w:rsidR="000843BE" w:rsidRDefault="000843BE" w:rsidP="001E2FB3">
            <w:pPr>
              <w:pStyle w:val="Subtitle"/>
            </w:pPr>
            <w:bookmarkStart w:id="6" w:name="_Toc438954442"/>
            <w:bookmarkStart w:id="7" w:name="_Toc73332846"/>
          </w:p>
          <w:p w14:paraId="524D7BC3" w14:textId="77777777" w:rsidR="000843BE" w:rsidRDefault="000843BE" w:rsidP="001E2FB3">
            <w:pPr>
              <w:pStyle w:val="Subtitle"/>
            </w:pPr>
            <w:r>
              <w:t>Section I.  Instructions to Bidders</w:t>
            </w:r>
            <w:bookmarkEnd w:id="6"/>
            <w:bookmarkEnd w:id="7"/>
          </w:p>
        </w:tc>
      </w:tr>
    </w:tbl>
    <w:p w14:paraId="5294614B" w14:textId="77777777" w:rsidR="000843BE" w:rsidRDefault="000843BE" w:rsidP="000843BE"/>
    <w:p w14:paraId="216550F1" w14:textId="77777777" w:rsidR="000843BE" w:rsidRDefault="000843BE" w:rsidP="000843BE">
      <w:pPr>
        <w:jc w:val="center"/>
        <w:rPr>
          <w:b/>
          <w:sz w:val="32"/>
        </w:rPr>
      </w:pPr>
      <w:r>
        <w:rPr>
          <w:b/>
          <w:sz w:val="32"/>
        </w:rPr>
        <w:t>Table of Clauses</w:t>
      </w:r>
    </w:p>
    <w:p w14:paraId="46DEF28F" w14:textId="77777777" w:rsidR="000843BE" w:rsidRDefault="000843BE" w:rsidP="000843BE"/>
    <w:p w14:paraId="720C3CF3" w14:textId="77777777" w:rsidR="000843BE" w:rsidRDefault="000843BE" w:rsidP="000843BE">
      <w:pPr>
        <w:pStyle w:val="TOC1"/>
        <w:tabs>
          <w:tab w:val="left" w:pos="720"/>
        </w:tabs>
        <w:rPr>
          <w:b w:val="0"/>
          <w:szCs w:val="24"/>
        </w:rPr>
      </w:pPr>
      <w:r>
        <w:fldChar w:fldCharType="begin"/>
      </w:r>
      <w:r>
        <w:instrText xml:space="preserve"> TOC \t "Body Text 2,1,Sec1-Clauses,2" </w:instrText>
      </w:r>
      <w:r>
        <w:fldChar w:fldCharType="separate"/>
      </w:r>
      <w:r>
        <w:rPr>
          <w:szCs w:val="28"/>
        </w:rPr>
        <w:t>A.</w:t>
      </w:r>
      <w:r>
        <w:rPr>
          <w:b w:val="0"/>
          <w:szCs w:val="24"/>
        </w:rPr>
        <w:tab/>
      </w:r>
      <w:r>
        <w:rPr>
          <w:szCs w:val="28"/>
        </w:rPr>
        <w:t>General</w:t>
      </w:r>
      <w:r>
        <w:tab/>
      </w:r>
      <w:r>
        <w:fldChar w:fldCharType="begin"/>
      </w:r>
      <w:r>
        <w:instrText xml:space="preserve"> PAGEREF _Toc61936835 \h </w:instrText>
      </w:r>
      <w:r>
        <w:fldChar w:fldCharType="separate"/>
      </w:r>
      <w:r>
        <w:t>5</w:t>
      </w:r>
      <w:r>
        <w:fldChar w:fldCharType="end"/>
      </w:r>
    </w:p>
    <w:p w14:paraId="5A8B30C9" w14:textId="77777777" w:rsidR="000843BE" w:rsidRDefault="000843BE" w:rsidP="000843BE">
      <w:pPr>
        <w:pStyle w:val="TOC2"/>
        <w:tabs>
          <w:tab w:val="left" w:pos="720"/>
        </w:tabs>
        <w:rPr>
          <w:szCs w:val="24"/>
        </w:rPr>
      </w:pPr>
      <w:r>
        <w:rPr>
          <w:szCs w:val="24"/>
        </w:rPr>
        <w:t>1.</w:t>
      </w:r>
      <w:r>
        <w:rPr>
          <w:szCs w:val="24"/>
        </w:rPr>
        <w:tab/>
        <w:t>Scope of Bid</w:t>
      </w:r>
      <w:r>
        <w:tab/>
      </w:r>
      <w:r>
        <w:fldChar w:fldCharType="begin"/>
      </w:r>
      <w:r>
        <w:instrText xml:space="preserve"> PAGEREF _Toc61936836 \h </w:instrText>
      </w:r>
      <w:r>
        <w:fldChar w:fldCharType="separate"/>
      </w:r>
      <w:r>
        <w:t>5</w:t>
      </w:r>
      <w:r>
        <w:fldChar w:fldCharType="end"/>
      </w:r>
    </w:p>
    <w:p w14:paraId="28DB6843" w14:textId="77777777" w:rsidR="000843BE" w:rsidRDefault="000843BE" w:rsidP="000843BE">
      <w:pPr>
        <w:pStyle w:val="TOC2"/>
        <w:tabs>
          <w:tab w:val="left" w:pos="720"/>
        </w:tabs>
        <w:rPr>
          <w:szCs w:val="24"/>
        </w:rPr>
      </w:pPr>
      <w:r>
        <w:rPr>
          <w:szCs w:val="24"/>
        </w:rPr>
        <w:t>2.</w:t>
      </w:r>
      <w:r>
        <w:rPr>
          <w:szCs w:val="24"/>
        </w:rPr>
        <w:tab/>
        <w:t>Source of Funds</w:t>
      </w:r>
      <w:r>
        <w:tab/>
      </w:r>
      <w:r>
        <w:fldChar w:fldCharType="begin"/>
      </w:r>
      <w:r>
        <w:instrText xml:space="preserve"> PAGEREF _Toc61936837 \h </w:instrText>
      </w:r>
      <w:r>
        <w:fldChar w:fldCharType="separate"/>
      </w:r>
      <w:r>
        <w:t>5</w:t>
      </w:r>
      <w:r>
        <w:fldChar w:fldCharType="end"/>
      </w:r>
    </w:p>
    <w:p w14:paraId="043B92A2" w14:textId="77777777" w:rsidR="000843BE" w:rsidRDefault="000843BE" w:rsidP="000843BE">
      <w:pPr>
        <w:pStyle w:val="TOC2"/>
        <w:tabs>
          <w:tab w:val="left" w:pos="720"/>
        </w:tabs>
        <w:rPr>
          <w:szCs w:val="24"/>
        </w:rPr>
      </w:pPr>
      <w:r>
        <w:rPr>
          <w:szCs w:val="24"/>
        </w:rPr>
        <w:t>3.</w:t>
      </w:r>
      <w:r>
        <w:rPr>
          <w:szCs w:val="24"/>
        </w:rPr>
        <w:tab/>
        <w:t>Fraud and Corruption</w:t>
      </w:r>
      <w:r>
        <w:tab/>
      </w:r>
      <w:r>
        <w:fldChar w:fldCharType="begin"/>
      </w:r>
      <w:r>
        <w:instrText xml:space="preserve"> PAGEREF _Toc61936838 \h </w:instrText>
      </w:r>
      <w:r>
        <w:fldChar w:fldCharType="separate"/>
      </w:r>
      <w:r>
        <w:t>5</w:t>
      </w:r>
      <w:r>
        <w:fldChar w:fldCharType="end"/>
      </w:r>
    </w:p>
    <w:p w14:paraId="7C74FE7B" w14:textId="77777777" w:rsidR="000843BE" w:rsidRDefault="000843BE" w:rsidP="000843BE">
      <w:pPr>
        <w:pStyle w:val="TOC2"/>
        <w:tabs>
          <w:tab w:val="left" w:pos="720"/>
        </w:tabs>
        <w:rPr>
          <w:szCs w:val="24"/>
        </w:rPr>
      </w:pPr>
      <w:r>
        <w:rPr>
          <w:szCs w:val="24"/>
        </w:rPr>
        <w:t>4.</w:t>
      </w:r>
      <w:r>
        <w:rPr>
          <w:szCs w:val="24"/>
        </w:rPr>
        <w:tab/>
        <w:t>Eligible Bidders</w:t>
      </w:r>
      <w:r>
        <w:tab/>
      </w:r>
      <w:r>
        <w:fldChar w:fldCharType="begin"/>
      </w:r>
      <w:r>
        <w:instrText xml:space="preserve"> PAGEREF _Toc61936839 \h </w:instrText>
      </w:r>
      <w:r>
        <w:fldChar w:fldCharType="separate"/>
      </w:r>
      <w:r>
        <w:t>6</w:t>
      </w:r>
      <w:r>
        <w:fldChar w:fldCharType="end"/>
      </w:r>
    </w:p>
    <w:p w14:paraId="2F53A647" w14:textId="77777777" w:rsidR="000843BE" w:rsidRDefault="000843BE" w:rsidP="000843BE">
      <w:pPr>
        <w:pStyle w:val="TOC2"/>
        <w:tabs>
          <w:tab w:val="left" w:pos="720"/>
        </w:tabs>
        <w:rPr>
          <w:szCs w:val="24"/>
        </w:rPr>
      </w:pPr>
      <w:r>
        <w:rPr>
          <w:szCs w:val="24"/>
        </w:rPr>
        <w:t>5.</w:t>
      </w:r>
      <w:r>
        <w:rPr>
          <w:szCs w:val="24"/>
        </w:rPr>
        <w:tab/>
        <w:t>Eligible Goods and Related Services</w:t>
      </w:r>
      <w:r>
        <w:tab/>
      </w:r>
      <w:r>
        <w:fldChar w:fldCharType="begin"/>
      </w:r>
      <w:r>
        <w:instrText xml:space="preserve"> PAGEREF _Toc61936840 \h </w:instrText>
      </w:r>
      <w:r>
        <w:fldChar w:fldCharType="separate"/>
      </w:r>
      <w:r>
        <w:t>7</w:t>
      </w:r>
      <w:r>
        <w:fldChar w:fldCharType="end"/>
      </w:r>
    </w:p>
    <w:p w14:paraId="371EB35B" w14:textId="77777777" w:rsidR="000843BE" w:rsidRDefault="000843BE" w:rsidP="000843BE">
      <w:pPr>
        <w:pStyle w:val="TOC1"/>
        <w:tabs>
          <w:tab w:val="left" w:pos="720"/>
        </w:tabs>
        <w:rPr>
          <w:b w:val="0"/>
          <w:szCs w:val="24"/>
        </w:rPr>
      </w:pPr>
      <w:r>
        <w:rPr>
          <w:szCs w:val="28"/>
        </w:rPr>
        <w:t>B.</w:t>
      </w:r>
      <w:r>
        <w:rPr>
          <w:b w:val="0"/>
          <w:szCs w:val="24"/>
        </w:rPr>
        <w:tab/>
      </w:r>
      <w:r>
        <w:rPr>
          <w:szCs w:val="28"/>
        </w:rPr>
        <w:t>Contents of Bidding Documents</w:t>
      </w:r>
      <w:r>
        <w:tab/>
      </w:r>
      <w:r>
        <w:fldChar w:fldCharType="begin"/>
      </w:r>
      <w:r>
        <w:instrText xml:space="preserve"> PAGEREF _Toc61936841 \h </w:instrText>
      </w:r>
      <w:r>
        <w:fldChar w:fldCharType="separate"/>
      </w:r>
      <w:r>
        <w:t>7</w:t>
      </w:r>
      <w:r>
        <w:fldChar w:fldCharType="end"/>
      </w:r>
    </w:p>
    <w:p w14:paraId="2FD3816D" w14:textId="77777777" w:rsidR="000843BE" w:rsidRDefault="000843BE" w:rsidP="000843BE">
      <w:pPr>
        <w:pStyle w:val="TOC2"/>
        <w:tabs>
          <w:tab w:val="left" w:pos="720"/>
        </w:tabs>
        <w:rPr>
          <w:szCs w:val="24"/>
        </w:rPr>
      </w:pPr>
      <w:r>
        <w:rPr>
          <w:szCs w:val="24"/>
        </w:rPr>
        <w:t>6.</w:t>
      </w:r>
      <w:r>
        <w:rPr>
          <w:szCs w:val="24"/>
        </w:rPr>
        <w:tab/>
        <w:t>Sections of Bidding Documents</w:t>
      </w:r>
      <w:r>
        <w:tab/>
      </w:r>
      <w:r>
        <w:fldChar w:fldCharType="begin"/>
      </w:r>
      <w:r>
        <w:instrText xml:space="preserve"> PAGEREF _Toc61936842 \h </w:instrText>
      </w:r>
      <w:r>
        <w:fldChar w:fldCharType="separate"/>
      </w:r>
      <w:r>
        <w:t>7</w:t>
      </w:r>
      <w:r>
        <w:fldChar w:fldCharType="end"/>
      </w:r>
    </w:p>
    <w:p w14:paraId="6019047E" w14:textId="77777777" w:rsidR="000843BE" w:rsidRDefault="000843BE" w:rsidP="000843BE">
      <w:pPr>
        <w:pStyle w:val="TOC2"/>
        <w:tabs>
          <w:tab w:val="left" w:pos="720"/>
        </w:tabs>
        <w:rPr>
          <w:szCs w:val="24"/>
        </w:rPr>
      </w:pPr>
      <w:r>
        <w:rPr>
          <w:szCs w:val="24"/>
        </w:rPr>
        <w:t>7.</w:t>
      </w:r>
      <w:r>
        <w:rPr>
          <w:szCs w:val="24"/>
        </w:rPr>
        <w:tab/>
        <w:t>Clarification of Bidding Documents</w:t>
      </w:r>
      <w:r>
        <w:tab/>
      </w:r>
      <w:r>
        <w:fldChar w:fldCharType="begin"/>
      </w:r>
      <w:r>
        <w:instrText xml:space="preserve"> PAGEREF _Toc61936843 \h </w:instrText>
      </w:r>
      <w:r>
        <w:fldChar w:fldCharType="separate"/>
      </w:r>
      <w:r>
        <w:t>8</w:t>
      </w:r>
      <w:r>
        <w:fldChar w:fldCharType="end"/>
      </w:r>
    </w:p>
    <w:p w14:paraId="3ACE4412" w14:textId="77777777" w:rsidR="000843BE" w:rsidRDefault="000843BE" w:rsidP="000843BE">
      <w:pPr>
        <w:pStyle w:val="TOC2"/>
        <w:tabs>
          <w:tab w:val="left" w:pos="720"/>
        </w:tabs>
        <w:rPr>
          <w:szCs w:val="24"/>
        </w:rPr>
      </w:pPr>
      <w:r>
        <w:rPr>
          <w:szCs w:val="24"/>
        </w:rPr>
        <w:t>8.</w:t>
      </w:r>
      <w:r>
        <w:rPr>
          <w:szCs w:val="24"/>
        </w:rPr>
        <w:tab/>
        <w:t>Amendment of Bidding Documents</w:t>
      </w:r>
      <w:r>
        <w:tab/>
      </w:r>
      <w:r>
        <w:fldChar w:fldCharType="begin"/>
      </w:r>
      <w:r>
        <w:instrText xml:space="preserve"> PAGEREF _Toc61936844 \h </w:instrText>
      </w:r>
      <w:r>
        <w:fldChar w:fldCharType="separate"/>
      </w:r>
      <w:r>
        <w:t>8</w:t>
      </w:r>
      <w:r>
        <w:fldChar w:fldCharType="end"/>
      </w:r>
    </w:p>
    <w:p w14:paraId="16162867" w14:textId="77777777" w:rsidR="000843BE" w:rsidRDefault="000843BE" w:rsidP="000843BE">
      <w:pPr>
        <w:pStyle w:val="TOC1"/>
        <w:tabs>
          <w:tab w:val="left" w:pos="720"/>
        </w:tabs>
        <w:rPr>
          <w:b w:val="0"/>
          <w:szCs w:val="24"/>
        </w:rPr>
      </w:pPr>
      <w:r>
        <w:rPr>
          <w:szCs w:val="28"/>
        </w:rPr>
        <w:t>C.</w:t>
      </w:r>
      <w:r>
        <w:rPr>
          <w:b w:val="0"/>
          <w:szCs w:val="24"/>
        </w:rPr>
        <w:tab/>
      </w:r>
      <w:r>
        <w:rPr>
          <w:szCs w:val="28"/>
        </w:rPr>
        <w:t>Preparation of Bids</w:t>
      </w:r>
      <w:r>
        <w:tab/>
      </w:r>
      <w:r>
        <w:fldChar w:fldCharType="begin"/>
      </w:r>
      <w:r>
        <w:instrText xml:space="preserve"> PAGEREF _Toc61936845 \h </w:instrText>
      </w:r>
      <w:r>
        <w:fldChar w:fldCharType="separate"/>
      </w:r>
      <w:r>
        <w:t>8</w:t>
      </w:r>
      <w:r>
        <w:fldChar w:fldCharType="end"/>
      </w:r>
    </w:p>
    <w:p w14:paraId="6B18C44B" w14:textId="77777777" w:rsidR="000843BE" w:rsidRDefault="000843BE" w:rsidP="000843BE">
      <w:pPr>
        <w:pStyle w:val="TOC2"/>
        <w:tabs>
          <w:tab w:val="left" w:pos="720"/>
        </w:tabs>
        <w:rPr>
          <w:szCs w:val="24"/>
        </w:rPr>
      </w:pPr>
      <w:r>
        <w:rPr>
          <w:szCs w:val="24"/>
        </w:rPr>
        <w:t>9.</w:t>
      </w:r>
      <w:r>
        <w:rPr>
          <w:szCs w:val="24"/>
        </w:rPr>
        <w:tab/>
        <w:t>Cost of Bidding</w:t>
      </w:r>
      <w:r>
        <w:tab/>
      </w:r>
      <w:r>
        <w:fldChar w:fldCharType="begin"/>
      </w:r>
      <w:r>
        <w:instrText xml:space="preserve"> PAGEREF _Toc61936846 \h </w:instrText>
      </w:r>
      <w:r>
        <w:fldChar w:fldCharType="separate"/>
      </w:r>
      <w:r>
        <w:t>8</w:t>
      </w:r>
      <w:r>
        <w:fldChar w:fldCharType="end"/>
      </w:r>
    </w:p>
    <w:p w14:paraId="302F5906" w14:textId="77777777" w:rsidR="000843BE" w:rsidRDefault="000843BE" w:rsidP="000843BE">
      <w:pPr>
        <w:pStyle w:val="TOC2"/>
        <w:tabs>
          <w:tab w:val="left" w:pos="720"/>
        </w:tabs>
        <w:rPr>
          <w:szCs w:val="24"/>
        </w:rPr>
      </w:pPr>
      <w:r>
        <w:rPr>
          <w:szCs w:val="24"/>
        </w:rPr>
        <w:t>10.</w:t>
      </w:r>
      <w:r>
        <w:rPr>
          <w:szCs w:val="24"/>
        </w:rPr>
        <w:tab/>
        <w:t>Language of Bid</w:t>
      </w:r>
      <w:r>
        <w:tab/>
      </w:r>
      <w:r>
        <w:fldChar w:fldCharType="begin"/>
      </w:r>
      <w:r>
        <w:instrText xml:space="preserve"> PAGEREF _Toc61936847 \h </w:instrText>
      </w:r>
      <w:r>
        <w:fldChar w:fldCharType="separate"/>
      </w:r>
      <w:r>
        <w:t>8</w:t>
      </w:r>
      <w:r>
        <w:fldChar w:fldCharType="end"/>
      </w:r>
    </w:p>
    <w:p w14:paraId="237704B0" w14:textId="77777777" w:rsidR="000843BE" w:rsidRDefault="000843BE" w:rsidP="000843BE">
      <w:pPr>
        <w:pStyle w:val="TOC2"/>
        <w:tabs>
          <w:tab w:val="left" w:pos="720"/>
        </w:tabs>
        <w:rPr>
          <w:szCs w:val="24"/>
        </w:rPr>
      </w:pPr>
      <w:r>
        <w:rPr>
          <w:szCs w:val="24"/>
        </w:rPr>
        <w:t>11.</w:t>
      </w:r>
      <w:r>
        <w:rPr>
          <w:szCs w:val="24"/>
        </w:rPr>
        <w:tab/>
        <w:t>Documents Comprising the Bid</w:t>
      </w:r>
      <w:r>
        <w:tab/>
      </w:r>
      <w:r>
        <w:fldChar w:fldCharType="begin"/>
      </w:r>
      <w:r>
        <w:instrText xml:space="preserve"> PAGEREF _Toc61936848 \h </w:instrText>
      </w:r>
      <w:r>
        <w:fldChar w:fldCharType="separate"/>
      </w:r>
      <w:r>
        <w:t>9</w:t>
      </w:r>
      <w:r>
        <w:fldChar w:fldCharType="end"/>
      </w:r>
    </w:p>
    <w:p w14:paraId="27FB8EAF" w14:textId="77777777" w:rsidR="000843BE" w:rsidRDefault="000843BE" w:rsidP="000843BE">
      <w:pPr>
        <w:pStyle w:val="TOC2"/>
        <w:tabs>
          <w:tab w:val="left" w:pos="720"/>
        </w:tabs>
        <w:rPr>
          <w:szCs w:val="24"/>
        </w:rPr>
      </w:pPr>
      <w:r>
        <w:rPr>
          <w:szCs w:val="24"/>
        </w:rPr>
        <w:t>12.</w:t>
      </w:r>
      <w:r>
        <w:rPr>
          <w:szCs w:val="24"/>
        </w:rPr>
        <w:tab/>
        <w:t>Bid Submission Form and Price Schedules</w:t>
      </w:r>
      <w:r>
        <w:tab/>
      </w:r>
      <w:r>
        <w:fldChar w:fldCharType="begin"/>
      </w:r>
      <w:r>
        <w:instrText xml:space="preserve"> PAGEREF _Toc61936849 \h </w:instrText>
      </w:r>
      <w:r>
        <w:fldChar w:fldCharType="separate"/>
      </w:r>
      <w:r>
        <w:t>9</w:t>
      </w:r>
      <w:r>
        <w:fldChar w:fldCharType="end"/>
      </w:r>
    </w:p>
    <w:p w14:paraId="789D92A2" w14:textId="77777777" w:rsidR="000843BE" w:rsidRDefault="000843BE" w:rsidP="000843BE">
      <w:pPr>
        <w:pStyle w:val="TOC2"/>
        <w:tabs>
          <w:tab w:val="left" w:pos="720"/>
        </w:tabs>
        <w:rPr>
          <w:szCs w:val="24"/>
        </w:rPr>
      </w:pPr>
      <w:r>
        <w:rPr>
          <w:szCs w:val="24"/>
        </w:rPr>
        <w:t>13.</w:t>
      </w:r>
      <w:r>
        <w:rPr>
          <w:szCs w:val="24"/>
        </w:rPr>
        <w:tab/>
        <w:t>Alternative Bids</w:t>
      </w:r>
      <w:r>
        <w:tab/>
      </w:r>
      <w:r>
        <w:fldChar w:fldCharType="begin"/>
      </w:r>
      <w:r>
        <w:instrText xml:space="preserve"> PAGEREF _Toc61936850 \h </w:instrText>
      </w:r>
      <w:r>
        <w:fldChar w:fldCharType="separate"/>
      </w:r>
      <w:r>
        <w:t>10</w:t>
      </w:r>
      <w:r>
        <w:fldChar w:fldCharType="end"/>
      </w:r>
    </w:p>
    <w:p w14:paraId="500F407E" w14:textId="77777777" w:rsidR="000843BE" w:rsidRDefault="000843BE" w:rsidP="000843BE">
      <w:pPr>
        <w:pStyle w:val="TOC2"/>
        <w:tabs>
          <w:tab w:val="left" w:pos="720"/>
        </w:tabs>
        <w:rPr>
          <w:szCs w:val="24"/>
        </w:rPr>
      </w:pPr>
      <w:r>
        <w:rPr>
          <w:szCs w:val="24"/>
        </w:rPr>
        <w:t>14.</w:t>
      </w:r>
      <w:r>
        <w:rPr>
          <w:szCs w:val="24"/>
        </w:rPr>
        <w:tab/>
        <w:t>Bid Prices and Discounts</w:t>
      </w:r>
      <w:r>
        <w:tab/>
      </w:r>
      <w:r>
        <w:fldChar w:fldCharType="begin"/>
      </w:r>
      <w:r>
        <w:instrText xml:space="preserve"> PAGEREF _Toc61936851 \h </w:instrText>
      </w:r>
      <w:r>
        <w:fldChar w:fldCharType="separate"/>
      </w:r>
      <w:r>
        <w:t>10</w:t>
      </w:r>
      <w:r>
        <w:fldChar w:fldCharType="end"/>
      </w:r>
    </w:p>
    <w:p w14:paraId="742A147C" w14:textId="77777777" w:rsidR="000843BE" w:rsidRDefault="000843BE" w:rsidP="000843BE">
      <w:pPr>
        <w:pStyle w:val="TOC2"/>
        <w:tabs>
          <w:tab w:val="left" w:pos="720"/>
        </w:tabs>
        <w:rPr>
          <w:szCs w:val="24"/>
        </w:rPr>
      </w:pPr>
      <w:r>
        <w:rPr>
          <w:szCs w:val="24"/>
        </w:rPr>
        <w:t>15.</w:t>
      </w:r>
      <w:r>
        <w:rPr>
          <w:szCs w:val="24"/>
        </w:rPr>
        <w:tab/>
        <w:t>Currencies of Bid</w:t>
      </w:r>
      <w:r>
        <w:tab/>
      </w:r>
      <w:r>
        <w:fldChar w:fldCharType="begin"/>
      </w:r>
      <w:r>
        <w:instrText xml:space="preserve"> PAGEREF _Toc61936852 \h </w:instrText>
      </w:r>
      <w:r>
        <w:fldChar w:fldCharType="separate"/>
      </w:r>
      <w:r>
        <w:t>12</w:t>
      </w:r>
      <w:r>
        <w:fldChar w:fldCharType="end"/>
      </w:r>
    </w:p>
    <w:p w14:paraId="0D60DCC6" w14:textId="77777777" w:rsidR="000843BE" w:rsidRDefault="000843BE" w:rsidP="000843BE">
      <w:pPr>
        <w:pStyle w:val="TOC2"/>
        <w:tabs>
          <w:tab w:val="left" w:pos="720"/>
        </w:tabs>
        <w:rPr>
          <w:szCs w:val="24"/>
        </w:rPr>
      </w:pPr>
      <w:r>
        <w:rPr>
          <w:szCs w:val="24"/>
        </w:rPr>
        <w:t>16.</w:t>
      </w:r>
      <w:r>
        <w:rPr>
          <w:szCs w:val="24"/>
        </w:rPr>
        <w:tab/>
        <w:t>Documents Establishing the Eligibility of the Bidder</w:t>
      </w:r>
      <w:r>
        <w:tab/>
      </w:r>
      <w:r>
        <w:fldChar w:fldCharType="begin"/>
      </w:r>
      <w:r>
        <w:instrText xml:space="preserve"> PAGEREF _Toc61936853 \h </w:instrText>
      </w:r>
      <w:r>
        <w:fldChar w:fldCharType="separate"/>
      </w:r>
      <w:r>
        <w:t>12</w:t>
      </w:r>
      <w:r>
        <w:fldChar w:fldCharType="end"/>
      </w:r>
    </w:p>
    <w:p w14:paraId="580257FE" w14:textId="77777777" w:rsidR="000843BE" w:rsidRDefault="000843BE" w:rsidP="000843BE">
      <w:pPr>
        <w:pStyle w:val="TOC2"/>
        <w:tabs>
          <w:tab w:val="left" w:pos="720"/>
        </w:tabs>
        <w:rPr>
          <w:szCs w:val="24"/>
        </w:rPr>
      </w:pPr>
      <w:r>
        <w:rPr>
          <w:szCs w:val="24"/>
        </w:rPr>
        <w:t>17.</w:t>
      </w:r>
      <w:r>
        <w:rPr>
          <w:szCs w:val="24"/>
        </w:rPr>
        <w:tab/>
        <w:t>Documents Establishing the Eligibility of the Goods and Related Services</w:t>
      </w:r>
      <w:r>
        <w:tab/>
      </w:r>
      <w:r>
        <w:fldChar w:fldCharType="begin"/>
      </w:r>
      <w:r>
        <w:instrText xml:space="preserve"> PAGEREF _Toc61936854 \h </w:instrText>
      </w:r>
      <w:r>
        <w:fldChar w:fldCharType="separate"/>
      </w:r>
      <w:r>
        <w:t>13</w:t>
      </w:r>
      <w:r>
        <w:fldChar w:fldCharType="end"/>
      </w:r>
    </w:p>
    <w:p w14:paraId="6CF690B9" w14:textId="77777777" w:rsidR="000843BE" w:rsidRDefault="000843BE" w:rsidP="000843BE">
      <w:pPr>
        <w:pStyle w:val="TOC2"/>
        <w:tabs>
          <w:tab w:val="left" w:pos="720"/>
        </w:tabs>
        <w:rPr>
          <w:szCs w:val="24"/>
        </w:rPr>
      </w:pPr>
      <w:r>
        <w:rPr>
          <w:szCs w:val="24"/>
        </w:rPr>
        <w:t>18.</w:t>
      </w:r>
      <w:r>
        <w:rPr>
          <w:szCs w:val="24"/>
        </w:rPr>
        <w:tab/>
        <w:t>Documents Establishing the Conformity of the Goods and Related Services</w:t>
      </w:r>
      <w:r>
        <w:tab/>
      </w:r>
      <w:r>
        <w:fldChar w:fldCharType="begin"/>
      </w:r>
      <w:r>
        <w:instrText xml:space="preserve"> PAGEREF _Toc61936855 \h </w:instrText>
      </w:r>
      <w:r>
        <w:fldChar w:fldCharType="separate"/>
      </w:r>
      <w:r>
        <w:t>13</w:t>
      </w:r>
      <w:r>
        <w:fldChar w:fldCharType="end"/>
      </w:r>
    </w:p>
    <w:p w14:paraId="4A1B0729" w14:textId="77777777" w:rsidR="000843BE" w:rsidRDefault="000843BE" w:rsidP="000843BE">
      <w:pPr>
        <w:pStyle w:val="TOC2"/>
        <w:tabs>
          <w:tab w:val="left" w:pos="720"/>
        </w:tabs>
        <w:rPr>
          <w:szCs w:val="24"/>
        </w:rPr>
      </w:pPr>
      <w:r>
        <w:rPr>
          <w:szCs w:val="24"/>
        </w:rPr>
        <w:t>19.</w:t>
      </w:r>
      <w:r>
        <w:rPr>
          <w:szCs w:val="24"/>
        </w:rPr>
        <w:tab/>
        <w:t>Documents Establishing the Qualifications of the Bidder</w:t>
      </w:r>
      <w:r>
        <w:tab/>
      </w:r>
      <w:r>
        <w:fldChar w:fldCharType="begin"/>
      </w:r>
      <w:r>
        <w:instrText xml:space="preserve"> PAGEREF _Toc61936856 \h </w:instrText>
      </w:r>
      <w:r>
        <w:fldChar w:fldCharType="separate"/>
      </w:r>
      <w:r>
        <w:t>13</w:t>
      </w:r>
      <w:r>
        <w:fldChar w:fldCharType="end"/>
      </w:r>
    </w:p>
    <w:p w14:paraId="09EE96C6" w14:textId="77777777" w:rsidR="000843BE" w:rsidRDefault="000843BE" w:rsidP="000843BE">
      <w:pPr>
        <w:pStyle w:val="TOC2"/>
        <w:tabs>
          <w:tab w:val="left" w:pos="720"/>
        </w:tabs>
        <w:rPr>
          <w:szCs w:val="24"/>
        </w:rPr>
      </w:pPr>
      <w:r>
        <w:rPr>
          <w:szCs w:val="24"/>
        </w:rPr>
        <w:t>20.</w:t>
      </w:r>
      <w:r>
        <w:rPr>
          <w:szCs w:val="24"/>
        </w:rPr>
        <w:tab/>
        <w:t>Period of Validity of Bids</w:t>
      </w:r>
      <w:r>
        <w:tab/>
      </w:r>
      <w:r>
        <w:fldChar w:fldCharType="begin"/>
      </w:r>
      <w:r>
        <w:instrText xml:space="preserve"> PAGEREF _Toc61936857 \h </w:instrText>
      </w:r>
      <w:r>
        <w:fldChar w:fldCharType="separate"/>
      </w:r>
      <w:r>
        <w:t>14</w:t>
      </w:r>
      <w:r>
        <w:fldChar w:fldCharType="end"/>
      </w:r>
    </w:p>
    <w:p w14:paraId="211AEC78" w14:textId="77777777" w:rsidR="000843BE" w:rsidRDefault="000843BE" w:rsidP="000843BE">
      <w:pPr>
        <w:pStyle w:val="TOC2"/>
        <w:tabs>
          <w:tab w:val="left" w:pos="720"/>
        </w:tabs>
        <w:rPr>
          <w:szCs w:val="24"/>
        </w:rPr>
      </w:pPr>
      <w:r>
        <w:rPr>
          <w:szCs w:val="24"/>
        </w:rPr>
        <w:t>21.</w:t>
      </w:r>
      <w:r>
        <w:rPr>
          <w:szCs w:val="24"/>
        </w:rPr>
        <w:tab/>
        <w:t>Bid Security and Bid-Securing Declaration</w:t>
      </w:r>
      <w:r>
        <w:tab/>
      </w:r>
      <w:r>
        <w:fldChar w:fldCharType="begin"/>
      </w:r>
      <w:r>
        <w:instrText xml:space="preserve"> PAGEREF _Toc61936858 \h </w:instrText>
      </w:r>
      <w:r>
        <w:fldChar w:fldCharType="separate"/>
      </w:r>
      <w:r>
        <w:t>14</w:t>
      </w:r>
      <w:r>
        <w:fldChar w:fldCharType="end"/>
      </w:r>
    </w:p>
    <w:p w14:paraId="20EE7676" w14:textId="77777777" w:rsidR="000843BE" w:rsidRDefault="000843BE" w:rsidP="000843BE">
      <w:pPr>
        <w:pStyle w:val="TOC2"/>
        <w:tabs>
          <w:tab w:val="left" w:pos="720"/>
        </w:tabs>
        <w:rPr>
          <w:szCs w:val="24"/>
        </w:rPr>
      </w:pPr>
      <w:r>
        <w:rPr>
          <w:szCs w:val="24"/>
        </w:rPr>
        <w:t>22.</w:t>
      </w:r>
      <w:r>
        <w:rPr>
          <w:szCs w:val="24"/>
        </w:rPr>
        <w:tab/>
        <w:t>Format and Signing of Bid</w:t>
      </w:r>
      <w:r>
        <w:tab/>
      </w:r>
      <w:r>
        <w:fldChar w:fldCharType="begin"/>
      </w:r>
      <w:r>
        <w:instrText xml:space="preserve"> PAGEREF _Toc61936859 \h </w:instrText>
      </w:r>
      <w:r>
        <w:fldChar w:fldCharType="separate"/>
      </w:r>
      <w:r>
        <w:t>16</w:t>
      </w:r>
      <w:r>
        <w:fldChar w:fldCharType="end"/>
      </w:r>
    </w:p>
    <w:p w14:paraId="77434F8D" w14:textId="77777777" w:rsidR="000843BE" w:rsidRDefault="000843BE" w:rsidP="000843BE">
      <w:pPr>
        <w:pStyle w:val="TOC1"/>
        <w:tabs>
          <w:tab w:val="left" w:pos="720"/>
        </w:tabs>
        <w:rPr>
          <w:b w:val="0"/>
          <w:szCs w:val="24"/>
        </w:rPr>
      </w:pPr>
      <w:r>
        <w:rPr>
          <w:szCs w:val="28"/>
        </w:rPr>
        <w:t>D.</w:t>
      </w:r>
      <w:r>
        <w:rPr>
          <w:b w:val="0"/>
          <w:szCs w:val="24"/>
        </w:rPr>
        <w:tab/>
      </w:r>
      <w:r>
        <w:rPr>
          <w:szCs w:val="28"/>
        </w:rPr>
        <w:t>Submission and Opening of Bids</w:t>
      </w:r>
      <w:r>
        <w:tab/>
      </w:r>
      <w:r>
        <w:fldChar w:fldCharType="begin"/>
      </w:r>
      <w:r>
        <w:instrText xml:space="preserve"> PAGEREF _Toc61936860 \h </w:instrText>
      </w:r>
      <w:r>
        <w:fldChar w:fldCharType="separate"/>
      </w:r>
      <w:r>
        <w:t>16</w:t>
      </w:r>
      <w:r>
        <w:fldChar w:fldCharType="end"/>
      </w:r>
    </w:p>
    <w:p w14:paraId="6C4FC763" w14:textId="77777777" w:rsidR="000843BE" w:rsidRDefault="000843BE" w:rsidP="000843BE">
      <w:pPr>
        <w:pStyle w:val="TOC2"/>
        <w:tabs>
          <w:tab w:val="left" w:pos="720"/>
        </w:tabs>
        <w:rPr>
          <w:szCs w:val="24"/>
        </w:rPr>
      </w:pPr>
      <w:r>
        <w:rPr>
          <w:szCs w:val="24"/>
        </w:rPr>
        <w:t>23.</w:t>
      </w:r>
      <w:r>
        <w:rPr>
          <w:szCs w:val="24"/>
        </w:rPr>
        <w:tab/>
        <w:t>Submission, Sealing and Marking of Bids</w:t>
      </w:r>
      <w:r>
        <w:tab/>
      </w:r>
      <w:r>
        <w:fldChar w:fldCharType="begin"/>
      </w:r>
      <w:r>
        <w:instrText xml:space="preserve"> PAGEREF _Toc61936861 \h </w:instrText>
      </w:r>
      <w:r>
        <w:fldChar w:fldCharType="separate"/>
      </w:r>
      <w:r>
        <w:t>16</w:t>
      </w:r>
      <w:r>
        <w:fldChar w:fldCharType="end"/>
      </w:r>
    </w:p>
    <w:p w14:paraId="4BA101D9" w14:textId="77777777" w:rsidR="000843BE" w:rsidRDefault="000843BE" w:rsidP="000843BE">
      <w:pPr>
        <w:pStyle w:val="TOC2"/>
        <w:tabs>
          <w:tab w:val="left" w:pos="720"/>
        </w:tabs>
        <w:rPr>
          <w:szCs w:val="24"/>
        </w:rPr>
      </w:pPr>
      <w:r>
        <w:rPr>
          <w:szCs w:val="24"/>
        </w:rPr>
        <w:t>24.</w:t>
      </w:r>
      <w:r>
        <w:rPr>
          <w:szCs w:val="24"/>
        </w:rPr>
        <w:tab/>
        <w:t>Deadline for Submission of Bids</w:t>
      </w:r>
      <w:r>
        <w:tab/>
      </w:r>
      <w:r>
        <w:fldChar w:fldCharType="begin"/>
      </w:r>
      <w:r>
        <w:instrText xml:space="preserve"> PAGEREF _Toc61936862 \h </w:instrText>
      </w:r>
      <w:r>
        <w:fldChar w:fldCharType="separate"/>
      </w:r>
      <w:r>
        <w:t>17</w:t>
      </w:r>
      <w:r>
        <w:fldChar w:fldCharType="end"/>
      </w:r>
    </w:p>
    <w:p w14:paraId="7AD0B66C" w14:textId="77777777" w:rsidR="000843BE" w:rsidRDefault="000843BE" w:rsidP="000843BE">
      <w:pPr>
        <w:pStyle w:val="TOC2"/>
        <w:tabs>
          <w:tab w:val="left" w:pos="720"/>
        </w:tabs>
        <w:rPr>
          <w:szCs w:val="24"/>
        </w:rPr>
      </w:pPr>
      <w:r>
        <w:rPr>
          <w:szCs w:val="24"/>
        </w:rPr>
        <w:t>25.</w:t>
      </w:r>
      <w:r>
        <w:rPr>
          <w:szCs w:val="24"/>
        </w:rPr>
        <w:tab/>
        <w:t>Late Bids</w:t>
      </w:r>
      <w:r>
        <w:tab/>
      </w:r>
      <w:r>
        <w:fldChar w:fldCharType="begin"/>
      </w:r>
      <w:r>
        <w:instrText xml:space="preserve"> PAGEREF _Toc61936863 \h </w:instrText>
      </w:r>
      <w:r>
        <w:fldChar w:fldCharType="separate"/>
      </w:r>
      <w:r>
        <w:t>17</w:t>
      </w:r>
      <w:r>
        <w:fldChar w:fldCharType="end"/>
      </w:r>
    </w:p>
    <w:p w14:paraId="33F35036" w14:textId="77777777" w:rsidR="000843BE" w:rsidRDefault="000843BE" w:rsidP="000843BE">
      <w:pPr>
        <w:pStyle w:val="TOC2"/>
        <w:tabs>
          <w:tab w:val="left" w:pos="720"/>
        </w:tabs>
        <w:rPr>
          <w:szCs w:val="24"/>
        </w:rPr>
      </w:pPr>
      <w:r>
        <w:rPr>
          <w:szCs w:val="24"/>
        </w:rPr>
        <w:t>26.</w:t>
      </w:r>
      <w:r>
        <w:rPr>
          <w:szCs w:val="24"/>
        </w:rPr>
        <w:tab/>
        <w:t>Withdrawal,  Substitution, and Modification of Bids</w:t>
      </w:r>
      <w:r>
        <w:tab/>
      </w:r>
      <w:r>
        <w:fldChar w:fldCharType="begin"/>
      </w:r>
      <w:r>
        <w:instrText xml:space="preserve"> PAGEREF _Toc61936864 \h </w:instrText>
      </w:r>
      <w:r>
        <w:fldChar w:fldCharType="separate"/>
      </w:r>
      <w:r>
        <w:t>17</w:t>
      </w:r>
      <w:r>
        <w:fldChar w:fldCharType="end"/>
      </w:r>
    </w:p>
    <w:p w14:paraId="1858EE94" w14:textId="77777777" w:rsidR="000843BE" w:rsidRDefault="000843BE" w:rsidP="000843BE">
      <w:pPr>
        <w:pStyle w:val="TOC2"/>
        <w:tabs>
          <w:tab w:val="left" w:pos="720"/>
        </w:tabs>
        <w:rPr>
          <w:szCs w:val="24"/>
        </w:rPr>
      </w:pPr>
      <w:r>
        <w:rPr>
          <w:szCs w:val="24"/>
        </w:rPr>
        <w:t>27.</w:t>
      </w:r>
      <w:r>
        <w:rPr>
          <w:szCs w:val="24"/>
        </w:rPr>
        <w:tab/>
        <w:t>Bid Opening</w:t>
      </w:r>
      <w:r>
        <w:tab/>
      </w:r>
      <w:r>
        <w:fldChar w:fldCharType="begin"/>
      </w:r>
      <w:r>
        <w:instrText xml:space="preserve"> PAGEREF _Toc61936865 \h </w:instrText>
      </w:r>
      <w:r>
        <w:fldChar w:fldCharType="separate"/>
      </w:r>
      <w:r>
        <w:t>18</w:t>
      </w:r>
      <w:r>
        <w:fldChar w:fldCharType="end"/>
      </w:r>
    </w:p>
    <w:p w14:paraId="26C557C5" w14:textId="77777777" w:rsidR="000843BE" w:rsidRDefault="000843BE" w:rsidP="000843BE">
      <w:pPr>
        <w:pStyle w:val="TOC1"/>
        <w:tabs>
          <w:tab w:val="left" w:pos="720"/>
        </w:tabs>
        <w:rPr>
          <w:b w:val="0"/>
          <w:szCs w:val="24"/>
        </w:rPr>
      </w:pPr>
      <w:r>
        <w:rPr>
          <w:szCs w:val="28"/>
        </w:rPr>
        <w:t>E.</w:t>
      </w:r>
      <w:r>
        <w:rPr>
          <w:b w:val="0"/>
          <w:szCs w:val="24"/>
        </w:rPr>
        <w:tab/>
      </w:r>
      <w:r>
        <w:rPr>
          <w:szCs w:val="28"/>
        </w:rPr>
        <w:t>Evaluation and Comparison of Bids</w:t>
      </w:r>
      <w:r>
        <w:tab/>
      </w:r>
      <w:r>
        <w:fldChar w:fldCharType="begin"/>
      </w:r>
      <w:r>
        <w:instrText xml:space="preserve"> PAGEREF _Toc61936866 \h </w:instrText>
      </w:r>
      <w:r>
        <w:fldChar w:fldCharType="separate"/>
      </w:r>
      <w:r>
        <w:t>20</w:t>
      </w:r>
      <w:r>
        <w:fldChar w:fldCharType="end"/>
      </w:r>
    </w:p>
    <w:p w14:paraId="7BC4D649" w14:textId="77777777" w:rsidR="000843BE" w:rsidRDefault="000843BE" w:rsidP="000843BE">
      <w:pPr>
        <w:pStyle w:val="TOC2"/>
        <w:tabs>
          <w:tab w:val="left" w:pos="720"/>
        </w:tabs>
        <w:rPr>
          <w:szCs w:val="24"/>
        </w:rPr>
      </w:pPr>
      <w:r>
        <w:rPr>
          <w:szCs w:val="24"/>
        </w:rPr>
        <w:t>28.</w:t>
      </w:r>
      <w:r>
        <w:rPr>
          <w:szCs w:val="24"/>
        </w:rPr>
        <w:tab/>
        <w:t>Confidentiality</w:t>
      </w:r>
      <w:r>
        <w:tab/>
      </w:r>
      <w:r>
        <w:fldChar w:fldCharType="begin"/>
      </w:r>
      <w:r>
        <w:instrText xml:space="preserve"> PAGEREF _Toc61936867 \h </w:instrText>
      </w:r>
      <w:r>
        <w:fldChar w:fldCharType="separate"/>
      </w:r>
      <w:r>
        <w:t>20</w:t>
      </w:r>
      <w:r>
        <w:fldChar w:fldCharType="end"/>
      </w:r>
    </w:p>
    <w:p w14:paraId="495DB7CA" w14:textId="77777777" w:rsidR="000843BE" w:rsidRDefault="000843BE" w:rsidP="000843BE">
      <w:pPr>
        <w:pStyle w:val="TOC2"/>
        <w:tabs>
          <w:tab w:val="left" w:pos="720"/>
        </w:tabs>
        <w:rPr>
          <w:szCs w:val="24"/>
        </w:rPr>
      </w:pPr>
      <w:r>
        <w:rPr>
          <w:szCs w:val="24"/>
        </w:rPr>
        <w:t>29.</w:t>
      </w:r>
      <w:r>
        <w:rPr>
          <w:szCs w:val="24"/>
        </w:rPr>
        <w:tab/>
        <w:t>Clarification of Bids</w:t>
      </w:r>
      <w:r>
        <w:tab/>
      </w:r>
      <w:r>
        <w:fldChar w:fldCharType="begin"/>
      </w:r>
      <w:r>
        <w:instrText xml:space="preserve"> PAGEREF _Toc61936868 \h </w:instrText>
      </w:r>
      <w:r>
        <w:fldChar w:fldCharType="separate"/>
      </w:r>
      <w:r>
        <w:t>20</w:t>
      </w:r>
      <w:r>
        <w:fldChar w:fldCharType="end"/>
      </w:r>
    </w:p>
    <w:p w14:paraId="2B60913B" w14:textId="77777777" w:rsidR="000843BE" w:rsidRDefault="000843BE" w:rsidP="000843BE">
      <w:pPr>
        <w:pStyle w:val="TOC2"/>
        <w:tabs>
          <w:tab w:val="left" w:pos="720"/>
        </w:tabs>
        <w:rPr>
          <w:szCs w:val="24"/>
        </w:rPr>
      </w:pPr>
      <w:r>
        <w:rPr>
          <w:szCs w:val="24"/>
        </w:rPr>
        <w:lastRenderedPageBreak/>
        <w:t>30.</w:t>
      </w:r>
      <w:r>
        <w:rPr>
          <w:szCs w:val="24"/>
        </w:rPr>
        <w:tab/>
        <w:t>Responsiveness of Bids</w:t>
      </w:r>
      <w:r>
        <w:tab/>
      </w:r>
      <w:r>
        <w:fldChar w:fldCharType="begin"/>
      </w:r>
      <w:r>
        <w:instrText xml:space="preserve"> PAGEREF _Toc61936869 \h </w:instrText>
      </w:r>
      <w:r>
        <w:fldChar w:fldCharType="separate"/>
      </w:r>
      <w:r>
        <w:t>20</w:t>
      </w:r>
      <w:r>
        <w:fldChar w:fldCharType="end"/>
      </w:r>
    </w:p>
    <w:p w14:paraId="32B05DE6" w14:textId="77777777" w:rsidR="000843BE" w:rsidRDefault="000843BE" w:rsidP="000843BE">
      <w:pPr>
        <w:pStyle w:val="TOC2"/>
        <w:tabs>
          <w:tab w:val="left" w:pos="720"/>
        </w:tabs>
        <w:rPr>
          <w:szCs w:val="24"/>
        </w:rPr>
      </w:pPr>
      <w:r>
        <w:rPr>
          <w:szCs w:val="24"/>
        </w:rPr>
        <w:t>31.</w:t>
      </w:r>
      <w:r>
        <w:rPr>
          <w:szCs w:val="24"/>
        </w:rPr>
        <w:tab/>
        <w:t>Non-conformities, Errors, and Omissions</w:t>
      </w:r>
      <w:r>
        <w:tab/>
      </w:r>
      <w:r>
        <w:fldChar w:fldCharType="begin"/>
      </w:r>
      <w:r>
        <w:instrText xml:space="preserve"> PAGEREF _Toc61936870 \h </w:instrText>
      </w:r>
      <w:r>
        <w:fldChar w:fldCharType="separate"/>
      </w:r>
      <w:r>
        <w:t>21</w:t>
      </w:r>
      <w:r>
        <w:fldChar w:fldCharType="end"/>
      </w:r>
    </w:p>
    <w:p w14:paraId="330F15C0" w14:textId="77777777" w:rsidR="000843BE" w:rsidRDefault="000843BE" w:rsidP="000843BE">
      <w:pPr>
        <w:pStyle w:val="TOC2"/>
        <w:tabs>
          <w:tab w:val="left" w:pos="720"/>
        </w:tabs>
        <w:rPr>
          <w:szCs w:val="24"/>
        </w:rPr>
      </w:pPr>
      <w:r>
        <w:rPr>
          <w:szCs w:val="24"/>
        </w:rPr>
        <w:t>32.</w:t>
      </w:r>
      <w:r>
        <w:rPr>
          <w:szCs w:val="24"/>
        </w:rPr>
        <w:tab/>
        <w:t>Preliminary Examination of Bids</w:t>
      </w:r>
      <w:r>
        <w:tab/>
      </w:r>
      <w:r>
        <w:fldChar w:fldCharType="begin"/>
      </w:r>
      <w:r>
        <w:instrText xml:space="preserve"> PAGEREF _Toc61936871 \h </w:instrText>
      </w:r>
      <w:r>
        <w:fldChar w:fldCharType="separate"/>
      </w:r>
      <w:r>
        <w:t>21</w:t>
      </w:r>
      <w:r>
        <w:fldChar w:fldCharType="end"/>
      </w:r>
    </w:p>
    <w:p w14:paraId="64C22E61" w14:textId="77777777" w:rsidR="000843BE" w:rsidRDefault="000843BE" w:rsidP="000843BE">
      <w:pPr>
        <w:pStyle w:val="TOC2"/>
        <w:tabs>
          <w:tab w:val="left" w:pos="720"/>
        </w:tabs>
        <w:rPr>
          <w:szCs w:val="24"/>
        </w:rPr>
      </w:pPr>
      <w:r>
        <w:rPr>
          <w:szCs w:val="24"/>
        </w:rPr>
        <w:t>33.</w:t>
      </w:r>
      <w:r>
        <w:rPr>
          <w:szCs w:val="24"/>
        </w:rPr>
        <w:tab/>
        <w:t>Examination of Terms and Conditions; Technical Evaluation</w:t>
      </w:r>
      <w:r>
        <w:tab/>
      </w:r>
      <w:r>
        <w:fldChar w:fldCharType="begin"/>
      </w:r>
      <w:r>
        <w:instrText xml:space="preserve"> PAGEREF _Toc61936872 \h </w:instrText>
      </w:r>
      <w:r>
        <w:fldChar w:fldCharType="separate"/>
      </w:r>
      <w:r>
        <w:t>22</w:t>
      </w:r>
      <w:r>
        <w:fldChar w:fldCharType="end"/>
      </w:r>
    </w:p>
    <w:p w14:paraId="087A31F5" w14:textId="77777777" w:rsidR="000843BE" w:rsidRDefault="000843BE" w:rsidP="000843BE">
      <w:pPr>
        <w:pStyle w:val="TOC2"/>
        <w:tabs>
          <w:tab w:val="left" w:pos="720"/>
        </w:tabs>
        <w:rPr>
          <w:szCs w:val="24"/>
        </w:rPr>
      </w:pPr>
      <w:r>
        <w:rPr>
          <w:szCs w:val="24"/>
        </w:rPr>
        <w:t>34.</w:t>
      </w:r>
      <w:r>
        <w:rPr>
          <w:szCs w:val="24"/>
        </w:rPr>
        <w:tab/>
        <w:t>Conversion to Single Currency</w:t>
      </w:r>
      <w:r>
        <w:tab/>
      </w:r>
      <w:r>
        <w:fldChar w:fldCharType="begin"/>
      </w:r>
      <w:r>
        <w:instrText xml:space="preserve"> PAGEREF _Toc61936873 \h </w:instrText>
      </w:r>
      <w:r>
        <w:fldChar w:fldCharType="separate"/>
      </w:r>
      <w:r>
        <w:t>22</w:t>
      </w:r>
      <w:r>
        <w:fldChar w:fldCharType="end"/>
      </w:r>
    </w:p>
    <w:p w14:paraId="52DB3B00" w14:textId="77777777" w:rsidR="000843BE" w:rsidRDefault="000843BE" w:rsidP="000843BE">
      <w:pPr>
        <w:pStyle w:val="TOC2"/>
        <w:tabs>
          <w:tab w:val="left" w:pos="720"/>
        </w:tabs>
        <w:rPr>
          <w:szCs w:val="24"/>
        </w:rPr>
      </w:pPr>
      <w:r>
        <w:rPr>
          <w:szCs w:val="24"/>
        </w:rPr>
        <w:t>35.</w:t>
      </w:r>
      <w:r>
        <w:rPr>
          <w:szCs w:val="24"/>
        </w:rPr>
        <w:tab/>
        <w:t>Domestic Preference</w:t>
      </w:r>
      <w:r>
        <w:tab/>
      </w:r>
      <w:r>
        <w:fldChar w:fldCharType="begin"/>
      </w:r>
      <w:r>
        <w:instrText xml:space="preserve"> PAGEREF _Toc61936874 \h </w:instrText>
      </w:r>
      <w:r>
        <w:fldChar w:fldCharType="separate"/>
      </w:r>
      <w:r>
        <w:t>22</w:t>
      </w:r>
      <w:r>
        <w:fldChar w:fldCharType="end"/>
      </w:r>
    </w:p>
    <w:p w14:paraId="3F735547" w14:textId="77777777" w:rsidR="000843BE" w:rsidRDefault="000843BE" w:rsidP="000843BE">
      <w:pPr>
        <w:pStyle w:val="TOC2"/>
        <w:tabs>
          <w:tab w:val="left" w:pos="720"/>
        </w:tabs>
        <w:rPr>
          <w:szCs w:val="24"/>
        </w:rPr>
      </w:pPr>
      <w:r>
        <w:rPr>
          <w:szCs w:val="24"/>
        </w:rPr>
        <w:t>36.</w:t>
      </w:r>
      <w:r>
        <w:rPr>
          <w:szCs w:val="24"/>
        </w:rPr>
        <w:tab/>
        <w:t>Evaluation of Bids</w:t>
      </w:r>
      <w:r>
        <w:tab/>
      </w:r>
      <w:r>
        <w:fldChar w:fldCharType="begin"/>
      </w:r>
      <w:r>
        <w:instrText xml:space="preserve"> PAGEREF _Toc61936875 \h </w:instrText>
      </w:r>
      <w:r>
        <w:fldChar w:fldCharType="separate"/>
      </w:r>
      <w:r>
        <w:t>22</w:t>
      </w:r>
      <w:r>
        <w:fldChar w:fldCharType="end"/>
      </w:r>
    </w:p>
    <w:p w14:paraId="469B5C4F" w14:textId="77777777" w:rsidR="000843BE" w:rsidRDefault="000843BE" w:rsidP="000843BE">
      <w:pPr>
        <w:pStyle w:val="TOC2"/>
        <w:tabs>
          <w:tab w:val="left" w:pos="720"/>
        </w:tabs>
        <w:rPr>
          <w:szCs w:val="24"/>
        </w:rPr>
      </w:pPr>
      <w:r>
        <w:rPr>
          <w:szCs w:val="24"/>
        </w:rPr>
        <w:t>37.</w:t>
      </w:r>
      <w:r>
        <w:rPr>
          <w:szCs w:val="24"/>
        </w:rPr>
        <w:tab/>
        <w:t>Comparison of Bids</w:t>
      </w:r>
      <w:r>
        <w:tab/>
      </w:r>
      <w:r>
        <w:fldChar w:fldCharType="begin"/>
      </w:r>
      <w:r>
        <w:instrText xml:space="preserve"> PAGEREF _Toc61936876 \h </w:instrText>
      </w:r>
      <w:r>
        <w:fldChar w:fldCharType="separate"/>
      </w:r>
      <w:r>
        <w:t>24</w:t>
      </w:r>
      <w:r>
        <w:fldChar w:fldCharType="end"/>
      </w:r>
    </w:p>
    <w:p w14:paraId="51312288" w14:textId="77777777" w:rsidR="000843BE" w:rsidRDefault="000843BE" w:rsidP="000843BE">
      <w:pPr>
        <w:pStyle w:val="TOC2"/>
        <w:tabs>
          <w:tab w:val="left" w:pos="720"/>
        </w:tabs>
        <w:rPr>
          <w:szCs w:val="24"/>
        </w:rPr>
      </w:pPr>
      <w:r>
        <w:rPr>
          <w:szCs w:val="24"/>
        </w:rPr>
        <w:t>38.</w:t>
      </w:r>
      <w:r>
        <w:rPr>
          <w:szCs w:val="24"/>
        </w:rPr>
        <w:tab/>
        <w:t>Postqualification of the Bidder</w:t>
      </w:r>
      <w:r>
        <w:tab/>
      </w:r>
      <w:r>
        <w:fldChar w:fldCharType="begin"/>
      </w:r>
      <w:r>
        <w:instrText xml:space="preserve"> PAGEREF _Toc61936877 \h </w:instrText>
      </w:r>
      <w:r>
        <w:fldChar w:fldCharType="separate"/>
      </w:r>
      <w:r>
        <w:t>24</w:t>
      </w:r>
      <w:r>
        <w:fldChar w:fldCharType="end"/>
      </w:r>
    </w:p>
    <w:p w14:paraId="6506A175" w14:textId="77777777" w:rsidR="000843BE" w:rsidRDefault="000843BE" w:rsidP="000843BE">
      <w:pPr>
        <w:pStyle w:val="TOC2"/>
        <w:tabs>
          <w:tab w:val="left" w:pos="720"/>
        </w:tabs>
        <w:rPr>
          <w:szCs w:val="24"/>
        </w:rPr>
      </w:pPr>
      <w:r>
        <w:rPr>
          <w:szCs w:val="24"/>
        </w:rPr>
        <w:t>39.</w:t>
      </w:r>
      <w:r>
        <w:rPr>
          <w:szCs w:val="24"/>
        </w:rPr>
        <w:tab/>
        <w:t>Purchaser’s Right to Accept Any Bid, and to Reject Any or All Bids</w:t>
      </w:r>
      <w:r>
        <w:tab/>
      </w:r>
      <w:r>
        <w:fldChar w:fldCharType="begin"/>
      </w:r>
      <w:r>
        <w:instrText xml:space="preserve"> PAGEREF _Toc61936878 \h </w:instrText>
      </w:r>
      <w:r>
        <w:fldChar w:fldCharType="separate"/>
      </w:r>
      <w:r>
        <w:t>24</w:t>
      </w:r>
      <w:r>
        <w:fldChar w:fldCharType="end"/>
      </w:r>
    </w:p>
    <w:p w14:paraId="4A6CEE7A" w14:textId="77777777" w:rsidR="000843BE" w:rsidRDefault="000843BE" w:rsidP="000843BE">
      <w:pPr>
        <w:pStyle w:val="TOC1"/>
        <w:tabs>
          <w:tab w:val="left" w:pos="720"/>
        </w:tabs>
        <w:rPr>
          <w:b w:val="0"/>
          <w:szCs w:val="24"/>
        </w:rPr>
      </w:pPr>
      <w:r>
        <w:rPr>
          <w:szCs w:val="28"/>
        </w:rPr>
        <w:t>F.</w:t>
      </w:r>
      <w:r>
        <w:rPr>
          <w:b w:val="0"/>
          <w:szCs w:val="24"/>
        </w:rPr>
        <w:tab/>
      </w:r>
      <w:r>
        <w:rPr>
          <w:szCs w:val="28"/>
        </w:rPr>
        <w:t>Award of Contract</w:t>
      </w:r>
      <w:r>
        <w:tab/>
      </w:r>
      <w:r>
        <w:fldChar w:fldCharType="begin"/>
      </w:r>
      <w:r>
        <w:instrText xml:space="preserve"> PAGEREF _Toc61936879 \h </w:instrText>
      </w:r>
      <w:r>
        <w:fldChar w:fldCharType="separate"/>
      </w:r>
      <w:r>
        <w:t>24</w:t>
      </w:r>
      <w:r>
        <w:fldChar w:fldCharType="end"/>
      </w:r>
    </w:p>
    <w:p w14:paraId="5005AA84" w14:textId="77777777" w:rsidR="000843BE" w:rsidRDefault="000843BE" w:rsidP="000843BE">
      <w:pPr>
        <w:pStyle w:val="TOC2"/>
        <w:tabs>
          <w:tab w:val="left" w:pos="720"/>
        </w:tabs>
        <w:rPr>
          <w:szCs w:val="24"/>
        </w:rPr>
      </w:pPr>
      <w:r>
        <w:rPr>
          <w:szCs w:val="24"/>
        </w:rPr>
        <w:t>40.</w:t>
      </w:r>
      <w:r>
        <w:rPr>
          <w:szCs w:val="24"/>
        </w:rPr>
        <w:tab/>
        <w:t>Award Criteria</w:t>
      </w:r>
      <w:r>
        <w:tab/>
      </w:r>
      <w:r>
        <w:fldChar w:fldCharType="begin"/>
      </w:r>
      <w:r>
        <w:instrText xml:space="preserve"> PAGEREF _Toc61936880 \h </w:instrText>
      </w:r>
      <w:r>
        <w:fldChar w:fldCharType="separate"/>
      </w:r>
      <w:r>
        <w:t>24</w:t>
      </w:r>
      <w:r>
        <w:fldChar w:fldCharType="end"/>
      </w:r>
    </w:p>
    <w:p w14:paraId="046B6EE3" w14:textId="77777777" w:rsidR="000843BE" w:rsidRDefault="000843BE" w:rsidP="000843BE">
      <w:pPr>
        <w:pStyle w:val="TOC2"/>
        <w:tabs>
          <w:tab w:val="left" w:pos="720"/>
        </w:tabs>
        <w:rPr>
          <w:szCs w:val="24"/>
        </w:rPr>
      </w:pPr>
      <w:r>
        <w:rPr>
          <w:szCs w:val="24"/>
        </w:rPr>
        <w:t>41.</w:t>
      </w:r>
      <w:r>
        <w:rPr>
          <w:szCs w:val="24"/>
        </w:rPr>
        <w:tab/>
        <w:t>Purchaser’s Right to Vary Quantities at Time of Award</w:t>
      </w:r>
      <w:r>
        <w:tab/>
      </w:r>
      <w:r>
        <w:fldChar w:fldCharType="begin"/>
      </w:r>
      <w:r>
        <w:instrText xml:space="preserve"> PAGEREF _Toc61936881 \h </w:instrText>
      </w:r>
      <w:r>
        <w:fldChar w:fldCharType="separate"/>
      </w:r>
      <w:r>
        <w:t>24</w:t>
      </w:r>
      <w:r>
        <w:fldChar w:fldCharType="end"/>
      </w:r>
    </w:p>
    <w:p w14:paraId="2889A148" w14:textId="77777777" w:rsidR="000843BE" w:rsidRDefault="000843BE" w:rsidP="000843BE">
      <w:pPr>
        <w:pStyle w:val="TOC2"/>
        <w:tabs>
          <w:tab w:val="left" w:pos="720"/>
        </w:tabs>
        <w:rPr>
          <w:szCs w:val="24"/>
        </w:rPr>
      </w:pPr>
      <w:r>
        <w:rPr>
          <w:szCs w:val="24"/>
        </w:rPr>
        <w:t>42.</w:t>
      </w:r>
      <w:r>
        <w:rPr>
          <w:szCs w:val="24"/>
        </w:rPr>
        <w:tab/>
        <w:t>Notification of Award</w:t>
      </w:r>
      <w:r>
        <w:tab/>
      </w:r>
      <w:r>
        <w:fldChar w:fldCharType="begin"/>
      </w:r>
      <w:r>
        <w:instrText xml:space="preserve"> PAGEREF _Toc61936882 \h </w:instrText>
      </w:r>
      <w:r>
        <w:fldChar w:fldCharType="separate"/>
      </w:r>
      <w:r>
        <w:t>25</w:t>
      </w:r>
      <w:r>
        <w:fldChar w:fldCharType="end"/>
      </w:r>
    </w:p>
    <w:p w14:paraId="42FCFE14" w14:textId="77777777" w:rsidR="000843BE" w:rsidRDefault="000843BE" w:rsidP="000843BE">
      <w:pPr>
        <w:pStyle w:val="TOC2"/>
        <w:tabs>
          <w:tab w:val="left" w:pos="720"/>
        </w:tabs>
        <w:rPr>
          <w:szCs w:val="24"/>
        </w:rPr>
      </w:pPr>
      <w:r>
        <w:rPr>
          <w:szCs w:val="24"/>
        </w:rPr>
        <w:t>43.</w:t>
      </w:r>
      <w:r>
        <w:rPr>
          <w:szCs w:val="24"/>
        </w:rPr>
        <w:tab/>
        <w:t>Signing of Contract</w:t>
      </w:r>
      <w:r>
        <w:tab/>
      </w:r>
      <w:r>
        <w:fldChar w:fldCharType="begin"/>
      </w:r>
      <w:r>
        <w:instrText xml:space="preserve"> PAGEREF _Toc61936883 \h </w:instrText>
      </w:r>
      <w:r>
        <w:fldChar w:fldCharType="separate"/>
      </w:r>
      <w:r>
        <w:t>25</w:t>
      </w:r>
      <w:r>
        <w:fldChar w:fldCharType="end"/>
      </w:r>
    </w:p>
    <w:p w14:paraId="7EAC2492" w14:textId="77777777" w:rsidR="000843BE" w:rsidRDefault="000843BE" w:rsidP="000843BE">
      <w:pPr>
        <w:pStyle w:val="TOC2"/>
        <w:tabs>
          <w:tab w:val="left" w:pos="720"/>
        </w:tabs>
        <w:rPr>
          <w:szCs w:val="24"/>
        </w:rPr>
      </w:pPr>
      <w:r>
        <w:rPr>
          <w:szCs w:val="24"/>
        </w:rPr>
        <w:t>44.</w:t>
      </w:r>
      <w:r>
        <w:rPr>
          <w:szCs w:val="24"/>
        </w:rPr>
        <w:tab/>
        <w:t>Performance Security</w:t>
      </w:r>
      <w:r>
        <w:tab/>
      </w:r>
      <w:r>
        <w:fldChar w:fldCharType="begin"/>
      </w:r>
      <w:r>
        <w:instrText xml:space="preserve"> PAGEREF _Toc61936884 \h </w:instrText>
      </w:r>
      <w:r>
        <w:fldChar w:fldCharType="separate"/>
      </w:r>
      <w:r>
        <w:t>25</w:t>
      </w:r>
      <w:r>
        <w:fldChar w:fldCharType="end"/>
      </w:r>
    </w:p>
    <w:p w14:paraId="2D03F70B" w14:textId="77777777" w:rsidR="000843BE" w:rsidRDefault="000843BE" w:rsidP="000843BE">
      <w:r>
        <w:fldChar w:fldCharType="end"/>
      </w:r>
    </w:p>
    <w:p w14:paraId="0C291A2B" w14:textId="77777777" w:rsidR="000843BE" w:rsidRDefault="000843BE" w:rsidP="000843BE"/>
    <w:p w14:paraId="1FDDADCD" w14:textId="77777777" w:rsidR="000843BE" w:rsidRDefault="000843BE" w:rsidP="000843BE">
      <w:pPr>
        <w:spacing w:after="120"/>
      </w:pPr>
    </w:p>
    <w:p w14:paraId="16616492" w14:textId="77777777" w:rsidR="000843BE" w:rsidRDefault="000843BE" w:rsidP="000843BE">
      <w:pPr>
        <w:jc w:val="right"/>
        <w:outlineLvl w:val="0"/>
        <w:rPr>
          <w:sz w:val="28"/>
        </w:rPr>
      </w:pPr>
    </w:p>
    <w:p w14:paraId="315BF960" w14:textId="77777777" w:rsidR="000843BE" w:rsidRDefault="000843BE" w:rsidP="000843BE">
      <w:pPr>
        <w:pStyle w:val="TOC1"/>
      </w:pPr>
    </w:p>
    <w:p w14:paraId="307AA487" w14:textId="77777777" w:rsidR="000843BE" w:rsidRDefault="000843BE" w:rsidP="000843BE">
      <w:r>
        <w:br w:type="page"/>
      </w:r>
    </w:p>
    <w:tbl>
      <w:tblPr>
        <w:tblW w:w="9360" w:type="dxa"/>
        <w:tblInd w:w="-162" w:type="dxa"/>
        <w:tblLayout w:type="fixed"/>
        <w:tblLook w:val="0000" w:firstRow="0" w:lastRow="0" w:firstColumn="0" w:lastColumn="0" w:noHBand="0" w:noVBand="0"/>
      </w:tblPr>
      <w:tblGrid>
        <w:gridCol w:w="2250"/>
        <w:gridCol w:w="7110"/>
      </w:tblGrid>
      <w:tr w:rsidR="000843BE" w14:paraId="557E63CD" w14:textId="77777777" w:rsidTr="001E2FB3">
        <w:trPr>
          <w:trHeight w:val="800"/>
        </w:trPr>
        <w:tc>
          <w:tcPr>
            <w:tcW w:w="9360" w:type="dxa"/>
            <w:gridSpan w:val="2"/>
            <w:vAlign w:val="center"/>
          </w:tcPr>
          <w:p w14:paraId="6C06A1E9" w14:textId="77777777" w:rsidR="000843BE" w:rsidRDefault="000843BE" w:rsidP="001E2FB3">
            <w:pPr>
              <w:jc w:val="center"/>
              <w:rPr>
                <w:b/>
                <w:bCs/>
                <w:sz w:val="36"/>
              </w:rPr>
            </w:pPr>
            <w:r>
              <w:rPr>
                <w:b/>
                <w:bCs/>
                <w:sz w:val="36"/>
                <w:u w:val="single"/>
              </w:rPr>
              <w:lastRenderedPageBreak/>
              <w:br w:type="page"/>
            </w:r>
            <w:r>
              <w:rPr>
                <w:b/>
                <w:bCs/>
                <w:sz w:val="36"/>
              </w:rPr>
              <w:br w:type="page"/>
            </w:r>
            <w:bookmarkStart w:id="8" w:name="_Hlt438532663"/>
            <w:bookmarkStart w:id="9" w:name="_Toc438266923"/>
            <w:bookmarkStart w:id="10" w:name="_Toc438267877"/>
            <w:bookmarkStart w:id="11" w:name="_Toc438366664"/>
            <w:bookmarkStart w:id="12" w:name="_Toc507316736"/>
            <w:bookmarkStart w:id="13" w:name="_Toc73332847"/>
            <w:bookmarkEnd w:id="8"/>
            <w:r>
              <w:rPr>
                <w:b/>
                <w:bCs/>
                <w:sz w:val="36"/>
              </w:rPr>
              <w:t>Section I.  Instructions to Bidders</w:t>
            </w:r>
            <w:bookmarkEnd w:id="9"/>
            <w:bookmarkEnd w:id="10"/>
            <w:bookmarkEnd w:id="11"/>
            <w:bookmarkEnd w:id="12"/>
            <w:bookmarkEnd w:id="13"/>
          </w:p>
        </w:tc>
      </w:tr>
      <w:tr w:rsidR="000843BE" w14:paraId="42CF49C8" w14:textId="77777777" w:rsidTr="001E2FB3">
        <w:tc>
          <w:tcPr>
            <w:tcW w:w="2250" w:type="dxa"/>
          </w:tcPr>
          <w:p w14:paraId="6CC7888F" w14:textId="77777777" w:rsidR="000843BE" w:rsidRDefault="000843BE" w:rsidP="001E2FB3">
            <w:pPr>
              <w:pStyle w:val="Heading1-Clausename"/>
              <w:numPr>
                <w:ilvl w:val="0"/>
                <w:numId w:val="0"/>
              </w:numPr>
              <w:spacing w:before="0" w:after="200"/>
            </w:pPr>
          </w:p>
        </w:tc>
        <w:tc>
          <w:tcPr>
            <w:tcW w:w="7110" w:type="dxa"/>
            <w:tcBorders>
              <w:bottom w:val="nil"/>
            </w:tcBorders>
          </w:tcPr>
          <w:p w14:paraId="3DCED507" w14:textId="77777777" w:rsidR="000843BE" w:rsidRDefault="000843BE" w:rsidP="001E2FB3">
            <w:pPr>
              <w:pStyle w:val="BodyText2"/>
              <w:numPr>
                <w:ilvl w:val="0"/>
                <w:numId w:val="3"/>
              </w:numPr>
              <w:spacing w:before="0" w:after="200"/>
              <w:ind w:left="30" w:firstLine="18"/>
            </w:pPr>
            <w:bookmarkStart w:id="14" w:name="_Toc505659523"/>
            <w:bookmarkStart w:id="15" w:name="_Toc61936835"/>
            <w:r>
              <w:t>General</w:t>
            </w:r>
            <w:bookmarkEnd w:id="14"/>
            <w:bookmarkEnd w:id="15"/>
          </w:p>
        </w:tc>
      </w:tr>
      <w:tr w:rsidR="000843BE" w14:paraId="7F344DDF" w14:textId="77777777" w:rsidTr="001E2FB3">
        <w:tc>
          <w:tcPr>
            <w:tcW w:w="2250" w:type="dxa"/>
          </w:tcPr>
          <w:p w14:paraId="254E4823" w14:textId="77777777" w:rsidR="000843BE" w:rsidRDefault="000843BE" w:rsidP="001E2FB3">
            <w:pPr>
              <w:pStyle w:val="Sec1-Clauses"/>
              <w:numPr>
                <w:ilvl w:val="0"/>
                <w:numId w:val="4"/>
              </w:numPr>
              <w:spacing w:before="0" w:after="200"/>
            </w:pPr>
            <w:bookmarkStart w:id="16" w:name="_Toc61936836"/>
            <w:r>
              <w:t>Scope of Bid</w:t>
            </w:r>
            <w:bookmarkEnd w:id="16"/>
          </w:p>
        </w:tc>
        <w:tc>
          <w:tcPr>
            <w:tcW w:w="7110" w:type="dxa"/>
            <w:tcBorders>
              <w:bottom w:val="nil"/>
            </w:tcBorders>
          </w:tcPr>
          <w:p w14:paraId="47322F52" w14:textId="4424AB92" w:rsidR="000843BE" w:rsidRDefault="000843BE" w:rsidP="001E2FB3">
            <w:pPr>
              <w:pStyle w:val="Sub-ClauseText"/>
              <w:numPr>
                <w:ilvl w:val="1"/>
                <w:numId w:val="16"/>
              </w:numPr>
              <w:spacing w:before="0" w:after="180"/>
              <w:rPr>
                <w:spacing w:val="0"/>
              </w:rPr>
            </w:pPr>
            <w:r>
              <w:rPr>
                <w:spacing w:val="0"/>
              </w:rPr>
              <w:t>The Purchaser</w:t>
            </w:r>
            <w:r w:rsidR="00040AA8">
              <w:rPr>
                <w:spacing w:val="0"/>
              </w:rPr>
              <w:t>, as indicated in the Bidding Data Sheet (BDS), issues these Bidding Documents for the Construction of an Aquaculture Feed Processing Facility incidental thereto,</w:t>
            </w:r>
            <w:r>
              <w:rPr>
                <w:spacing w:val="0"/>
              </w:rPr>
              <w:t xml:space="preserve"> as specified in </w:t>
            </w:r>
            <w:r w:rsidRPr="00940B86">
              <w:rPr>
                <w:color w:val="FF0000"/>
                <w:spacing w:val="0"/>
              </w:rPr>
              <w:t>Section VI</w:t>
            </w:r>
            <w:r>
              <w:rPr>
                <w:spacing w:val="0"/>
              </w:rPr>
              <w:t xml:space="preserve">, Schedule of Requirements. The name and identification number of this Bid (NCB) procurement are </w:t>
            </w:r>
            <w:r>
              <w:rPr>
                <w:b/>
                <w:bCs/>
                <w:spacing w:val="0"/>
              </w:rPr>
              <w:t>specified in the BDS.</w:t>
            </w:r>
            <w:r>
              <w:rPr>
                <w:spacing w:val="0"/>
              </w:rPr>
              <w:t xml:space="preserve"> The </w:t>
            </w:r>
            <w:r w:rsidR="00040AA8">
              <w:rPr>
                <w:spacing w:val="0"/>
              </w:rPr>
              <w:t>BDS provides the name, identification, and number of lots</w:t>
            </w:r>
            <w:r>
              <w:rPr>
                <w:b/>
                <w:bCs/>
                <w:spacing w:val="0"/>
              </w:rPr>
              <w:t xml:space="preserve">.  </w:t>
            </w:r>
          </w:p>
          <w:p w14:paraId="6B4E3700" w14:textId="77777777" w:rsidR="000843BE" w:rsidRDefault="000843BE" w:rsidP="001E2FB3">
            <w:pPr>
              <w:pStyle w:val="Sub-ClauseText"/>
              <w:numPr>
                <w:ilvl w:val="1"/>
                <w:numId w:val="16"/>
              </w:numPr>
              <w:spacing w:before="0" w:after="180"/>
              <w:rPr>
                <w:spacing w:val="0"/>
              </w:rPr>
            </w:pPr>
            <w:r>
              <w:rPr>
                <w:spacing w:val="0"/>
              </w:rPr>
              <w:t>Throughout these Bidding Documents:</w:t>
            </w:r>
          </w:p>
          <w:p w14:paraId="32A0EF84" w14:textId="77777777" w:rsidR="000843BE" w:rsidRDefault="000843BE" w:rsidP="001E2FB3">
            <w:pPr>
              <w:pStyle w:val="Heading3"/>
              <w:numPr>
                <w:ilvl w:val="2"/>
                <w:numId w:val="9"/>
              </w:numPr>
              <w:spacing w:after="180"/>
            </w:pPr>
            <w:r>
              <w:t>the term “in writing” means communicated in written form (e.g. by mail, e-mail, fax, telex) with proof of receipt;</w:t>
            </w:r>
          </w:p>
          <w:p w14:paraId="63115FCF" w14:textId="77777777" w:rsidR="000843BE" w:rsidRDefault="000843BE" w:rsidP="001E2FB3">
            <w:pPr>
              <w:pStyle w:val="Heading3"/>
              <w:numPr>
                <w:ilvl w:val="2"/>
                <w:numId w:val="9"/>
              </w:numPr>
              <w:spacing w:after="180"/>
            </w:pPr>
            <w:r>
              <w:t>if the context so requires, “singular” means “plural” and vice versa; and</w:t>
            </w:r>
          </w:p>
          <w:p w14:paraId="2C9585A1" w14:textId="77777777" w:rsidR="000843BE" w:rsidRDefault="000843BE" w:rsidP="001E2FB3">
            <w:pPr>
              <w:pStyle w:val="Heading3"/>
              <w:numPr>
                <w:ilvl w:val="2"/>
                <w:numId w:val="9"/>
              </w:numPr>
              <w:spacing w:after="180"/>
            </w:pPr>
            <w:r>
              <w:t>“day” means calendar day.</w:t>
            </w:r>
          </w:p>
        </w:tc>
      </w:tr>
      <w:tr w:rsidR="000843BE" w14:paraId="028E3EB0" w14:textId="77777777" w:rsidTr="001E2FB3">
        <w:tc>
          <w:tcPr>
            <w:tcW w:w="2250" w:type="dxa"/>
          </w:tcPr>
          <w:p w14:paraId="149C62CB" w14:textId="77777777" w:rsidR="000843BE" w:rsidRDefault="000843BE" w:rsidP="001E2FB3">
            <w:pPr>
              <w:pStyle w:val="Sec1-Clauses"/>
              <w:numPr>
                <w:ilvl w:val="0"/>
                <w:numId w:val="4"/>
              </w:numPr>
              <w:spacing w:before="0" w:after="200"/>
            </w:pPr>
            <w:bookmarkStart w:id="17" w:name="_Toc438438821"/>
            <w:bookmarkStart w:id="18" w:name="_Toc438532556"/>
            <w:bookmarkStart w:id="19" w:name="_Toc438733965"/>
            <w:bookmarkStart w:id="20" w:name="_Toc438907006"/>
            <w:bookmarkStart w:id="21" w:name="_Toc438907205"/>
            <w:bookmarkStart w:id="22" w:name="_Toc61936837"/>
            <w:r>
              <w:t>Source of Funds</w:t>
            </w:r>
            <w:bookmarkEnd w:id="17"/>
            <w:bookmarkEnd w:id="18"/>
            <w:bookmarkEnd w:id="19"/>
            <w:bookmarkEnd w:id="20"/>
            <w:bookmarkEnd w:id="21"/>
            <w:bookmarkEnd w:id="22"/>
          </w:p>
          <w:p w14:paraId="4E86C61C" w14:textId="77777777" w:rsidR="000843BE" w:rsidRDefault="000843BE" w:rsidP="001E2FB3">
            <w:pPr>
              <w:pStyle w:val="Sec1-Clauses"/>
              <w:numPr>
                <w:ilvl w:val="0"/>
                <w:numId w:val="0"/>
              </w:numPr>
              <w:spacing w:before="0" w:after="200"/>
              <w:ind w:left="360" w:hanging="360"/>
            </w:pPr>
          </w:p>
          <w:p w14:paraId="236AFB23" w14:textId="77777777" w:rsidR="000843BE" w:rsidRDefault="000843BE" w:rsidP="001E2FB3">
            <w:pPr>
              <w:pStyle w:val="Sec1-Clauses"/>
              <w:numPr>
                <w:ilvl w:val="0"/>
                <w:numId w:val="0"/>
              </w:numPr>
              <w:spacing w:before="0" w:after="200"/>
            </w:pPr>
          </w:p>
        </w:tc>
        <w:tc>
          <w:tcPr>
            <w:tcW w:w="7110" w:type="dxa"/>
            <w:tcBorders>
              <w:bottom w:val="nil"/>
            </w:tcBorders>
          </w:tcPr>
          <w:p w14:paraId="5A3134D2" w14:textId="6E199FF6" w:rsidR="000843BE" w:rsidRDefault="000843BE" w:rsidP="001E2FB3">
            <w:pPr>
              <w:tabs>
                <w:tab w:val="left" w:pos="612"/>
                <w:tab w:val="left" w:pos="2520"/>
                <w:tab w:val="left" w:pos="3240"/>
                <w:tab w:val="left" w:pos="3960"/>
                <w:tab w:val="left" w:pos="4680"/>
                <w:tab w:val="left" w:pos="5400"/>
                <w:tab w:val="left" w:pos="6120"/>
                <w:tab w:val="left" w:pos="6840"/>
                <w:tab w:val="left" w:pos="7560"/>
                <w:tab w:val="left" w:pos="8280"/>
                <w:tab w:val="left" w:pos="9000"/>
              </w:tabs>
              <w:ind w:left="612" w:hanging="612"/>
              <w:jc w:val="both"/>
              <w:rPr>
                <w:color w:val="333333"/>
                <w:spacing w:val="-2"/>
                <w:vertAlign w:val="superscript"/>
              </w:rPr>
            </w:pPr>
            <w:r>
              <w:rPr>
                <w:color w:val="333333"/>
                <w:spacing w:val="-2"/>
              </w:rPr>
              <w:t xml:space="preserve">2.1     </w:t>
            </w:r>
            <w:r w:rsidRPr="00CF2FC9">
              <w:rPr>
                <w:color w:val="333333"/>
                <w:spacing w:val="-2"/>
              </w:rPr>
              <w:t>The Government of the Republic of Liberia intend</w:t>
            </w:r>
            <w:r>
              <w:rPr>
                <w:color w:val="333333"/>
                <w:spacing w:val="-2"/>
              </w:rPr>
              <w:t>s</w:t>
            </w:r>
            <w:r w:rsidRPr="00CF2FC9">
              <w:rPr>
                <w:color w:val="333333"/>
                <w:spacing w:val="-2"/>
              </w:rPr>
              <w:t xml:space="preserve"> to apply public funds toward the</w:t>
            </w:r>
            <w:r>
              <w:rPr>
                <w:color w:val="333333"/>
                <w:spacing w:val="-2"/>
              </w:rPr>
              <w:t xml:space="preserve"> cost of</w:t>
            </w:r>
            <w:r>
              <w:t xml:space="preserve"> </w:t>
            </w:r>
            <w:r w:rsidR="00040AA8" w:rsidRPr="00040AA8">
              <w:t xml:space="preserve">Purchase and Installation of Mini Palm Oil Processing </w:t>
            </w:r>
            <w:r w:rsidR="00040AA8">
              <w:t>Equipment under</w:t>
            </w:r>
            <w:r w:rsidRPr="00CF2FC9">
              <w:rPr>
                <w:color w:val="333333"/>
                <w:spacing w:val="-2"/>
              </w:rPr>
              <w:t xml:space="preserve"> the contract </w:t>
            </w:r>
            <w:r>
              <w:rPr>
                <w:color w:val="333333"/>
                <w:spacing w:val="-2"/>
              </w:rPr>
              <w:t xml:space="preserve">for IFB No. </w:t>
            </w:r>
            <w:r w:rsidR="00040AA8" w:rsidRPr="00040AA8">
              <w:rPr>
                <w:color w:val="333333"/>
                <w:spacing w:val="-2"/>
              </w:rPr>
              <w:t>MOA/SUP/NCB/002/2026</w:t>
            </w:r>
          </w:p>
          <w:p w14:paraId="2CC44497" w14:textId="77777777" w:rsidR="000843BE" w:rsidRPr="00CF2FC9" w:rsidRDefault="000843BE" w:rsidP="001E2FB3">
            <w:pPr>
              <w:tabs>
                <w:tab w:val="left" w:pos="612"/>
                <w:tab w:val="left" w:pos="2520"/>
                <w:tab w:val="left" w:pos="3240"/>
                <w:tab w:val="left" w:pos="3960"/>
                <w:tab w:val="left" w:pos="4680"/>
                <w:tab w:val="left" w:pos="5400"/>
                <w:tab w:val="left" w:pos="6120"/>
                <w:tab w:val="left" w:pos="6840"/>
                <w:tab w:val="left" w:pos="7560"/>
                <w:tab w:val="left" w:pos="8280"/>
                <w:tab w:val="left" w:pos="9000"/>
              </w:tabs>
              <w:ind w:left="612" w:hanging="612"/>
              <w:jc w:val="both"/>
              <w:rPr>
                <w:color w:val="333333"/>
                <w:spacing w:val="-2"/>
              </w:rPr>
            </w:pPr>
          </w:p>
          <w:p w14:paraId="008828B4" w14:textId="77777777" w:rsidR="000843BE" w:rsidRPr="00940B86" w:rsidRDefault="000843BE" w:rsidP="001E2FB3">
            <w:pPr>
              <w:keepNext/>
              <w:keepLines/>
              <w:tabs>
                <w:tab w:val="left" w:pos="612"/>
              </w:tabs>
              <w:spacing w:after="200"/>
              <w:ind w:left="619" w:right="-18" w:hanging="630"/>
              <w:jc w:val="both"/>
              <w:rPr>
                <w:i/>
                <w:color w:val="333333"/>
              </w:rPr>
            </w:pPr>
          </w:p>
        </w:tc>
      </w:tr>
      <w:tr w:rsidR="000843BE" w14:paraId="256BDEFE" w14:textId="77777777" w:rsidTr="001E2FB3">
        <w:tc>
          <w:tcPr>
            <w:tcW w:w="2250" w:type="dxa"/>
            <w:tcBorders>
              <w:bottom w:val="nil"/>
            </w:tcBorders>
          </w:tcPr>
          <w:p w14:paraId="26078962" w14:textId="77777777" w:rsidR="000843BE" w:rsidRDefault="000843BE" w:rsidP="001E2FB3">
            <w:pPr>
              <w:pStyle w:val="Sec1-Clauses"/>
              <w:numPr>
                <w:ilvl w:val="0"/>
                <w:numId w:val="4"/>
              </w:numPr>
              <w:spacing w:before="0" w:after="0"/>
            </w:pPr>
            <w:bookmarkStart w:id="23" w:name="_Toc438532558"/>
            <w:bookmarkStart w:id="24" w:name="_Toc438002631"/>
            <w:bookmarkStart w:id="25" w:name="_Toc438438822"/>
            <w:bookmarkStart w:id="26" w:name="_Toc438532559"/>
            <w:bookmarkStart w:id="27" w:name="_Toc438733966"/>
            <w:bookmarkStart w:id="28" w:name="_Toc438907007"/>
            <w:bookmarkStart w:id="29" w:name="_Toc438907206"/>
            <w:bookmarkStart w:id="30" w:name="_Toc61936838"/>
            <w:bookmarkEnd w:id="23"/>
            <w:r>
              <w:t>Fraud and Corruption</w:t>
            </w:r>
            <w:bookmarkEnd w:id="24"/>
            <w:bookmarkEnd w:id="25"/>
            <w:bookmarkEnd w:id="26"/>
            <w:bookmarkEnd w:id="27"/>
            <w:bookmarkEnd w:id="28"/>
            <w:bookmarkEnd w:id="29"/>
            <w:bookmarkEnd w:id="30"/>
            <w:r>
              <w:t xml:space="preserve"> </w:t>
            </w:r>
          </w:p>
        </w:tc>
        <w:tc>
          <w:tcPr>
            <w:tcW w:w="7110" w:type="dxa"/>
          </w:tcPr>
          <w:p w14:paraId="0A2E305C" w14:textId="77777777" w:rsidR="000843BE" w:rsidRDefault="000843BE" w:rsidP="001E2FB3">
            <w:pPr>
              <w:tabs>
                <w:tab w:val="left" w:pos="612"/>
              </w:tabs>
              <w:spacing w:after="200"/>
              <w:ind w:left="619" w:hanging="619"/>
              <w:jc w:val="both"/>
              <w:rPr>
                <w:color w:val="333333"/>
              </w:rPr>
            </w:pPr>
            <w:r>
              <w:t>3.1 The</w:t>
            </w:r>
            <w:r w:rsidRPr="00E7157B">
              <w:rPr>
                <w:color w:val="333333"/>
              </w:rPr>
              <w:t xml:space="preserve"> </w:t>
            </w:r>
            <w:r>
              <w:rPr>
                <w:color w:val="333333"/>
              </w:rPr>
              <w:t>GOL</w:t>
            </w:r>
            <w:r w:rsidRPr="00E7157B">
              <w:rPr>
                <w:color w:val="333333"/>
              </w:rPr>
              <w:t xml:space="preserve"> requires that bidders, suppliers, contractors, and consultants observe the highest standard of ethics during the procurement and execution of such contracts. In pursuit of this policy, the </w:t>
            </w:r>
            <w:r>
              <w:rPr>
                <w:color w:val="333333"/>
              </w:rPr>
              <w:t>GOL</w:t>
            </w:r>
            <w:r w:rsidRPr="00E7157B">
              <w:rPr>
                <w:color w:val="333333"/>
              </w:rPr>
              <w:t>:</w:t>
            </w:r>
          </w:p>
          <w:p w14:paraId="2901E3A5" w14:textId="77777777" w:rsidR="000843BE" w:rsidRPr="00E7157B" w:rsidRDefault="000843BE" w:rsidP="001E2FB3">
            <w:pPr>
              <w:tabs>
                <w:tab w:val="left" w:pos="1152"/>
              </w:tabs>
              <w:spacing w:before="240" w:after="200"/>
              <w:ind w:left="619"/>
              <w:jc w:val="both"/>
              <w:rPr>
                <w:color w:val="333333"/>
              </w:rPr>
            </w:pPr>
            <w:r>
              <w:rPr>
                <w:color w:val="333333"/>
              </w:rPr>
              <w:t>(a</w:t>
            </w:r>
            <w:proofErr w:type="gramStart"/>
            <w:r>
              <w:rPr>
                <w:color w:val="333333"/>
              </w:rPr>
              <w:t xml:space="preserve">)  </w:t>
            </w:r>
            <w:r w:rsidRPr="00E7157B">
              <w:rPr>
                <w:color w:val="333333"/>
              </w:rPr>
              <w:t>defines</w:t>
            </w:r>
            <w:proofErr w:type="gramEnd"/>
            <w:r w:rsidRPr="00E7157B">
              <w:rPr>
                <w:color w:val="333333"/>
              </w:rPr>
              <w:t>, for the purposes of this provision, the terms set forth below as follows:</w:t>
            </w:r>
          </w:p>
          <w:p w14:paraId="48870533" w14:textId="77777777" w:rsidR="000843BE" w:rsidRPr="00B263C7" w:rsidRDefault="000843BE" w:rsidP="001E2FB3">
            <w:pPr>
              <w:pStyle w:val="Heading4"/>
              <w:tabs>
                <w:tab w:val="left" w:pos="1692"/>
                <w:tab w:val="num" w:pos="1901"/>
              </w:tabs>
              <w:spacing w:after="200"/>
              <w:ind w:left="1152"/>
              <w:rPr>
                <w:bCs/>
                <w:color w:val="333333"/>
              </w:rPr>
            </w:pPr>
            <w:r w:rsidRPr="00B263C7">
              <w:rPr>
                <w:bCs/>
                <w:color w:val="333333"/>
              </w:rPr>
              <w:lastRenderedPageBreak/>
              <w:t>(</w:t>
            </w:r>
            <w:proofErr w:type="spellStart"/>
            <w:r w:rsidRPr="00B263C7">
              <w:rPr>
                <w:bCs/>
                <w:color w:val="333333"/>
              </w:rPr>
              <w:t>i</w:t>
            </w:r>
            <w:proofErr w:type="spellEnd"/>
            <w:r w:rsidRPr="00B263C7">
              <w:rPr>
                <w:bCs/>
                <w:color w:val="333333"/>
              </w:rPr>
              <w:t xml:space="preserve">) </w:t>
            </w:r>
            <w:r w:rsidRPr="00B263C7">
              <w:rPr>
                <w:bCs/>
                <w:color w:val="333333"/>
              </w:rPr>
              <w:tab/>
              <w:t xml:space="preserve">“corrupt practice” means the offering, giving, receiving, or soliciting, directly or indirectly, of anything of value to influence the action of a public official in the procurement process or in contract execution; </w:t>
            </w:r>
          </w:p>
          <w:p w14:paraId="7EDF45F6" w14:textId="77777777" w:rsidR="000843BE" w:rsidRPr="00B263C7" w:rsidRDefault="000843BE" w:rsidP="001E2FB3">
            <w:pPr>
              <w:pStyle w:val="Heading4"/>
              <w:tabs>
                <w:tab w:val="left" w:pos="1692"/>
                <w:tab w:val="num" w:pos="1901"/>
              </w:tabs>
              <w:spacing w:after="200"/>
              <w:ind w:left="1152"/>
              <w:rPr>
                <w:bCs/>
                <w:color w:val="333333"/>
              </w:rPr>
            </w:pPr>
            <w:r w:rsidRPr="00B263C7">
              <w:rPr>
                <w:bCs/>
                <w:color w:val="333333"/>
              </w:rPr>
              <w:t xml:space="preserve">(ii) </w:t>
            </w:r>
            <w:r w:rsidRPr="00B263C7">
              <w:rPr>
                <w:bCs/>
                <w:color w:val="333333"/>
              </w:rPr>
              <w:tab/>
              <w:t xml:space="preserve">“fraudulent practice” means a misrepresentation or omission of facts </w:t>
            </w:r>
            <w:proofErr w:type="gramStart"/>
            <w:r w:rsidRPr="00B263C7">
              <w:rPr>
                <w:bCs/>
                <w:color w:val="333333"/>
              </w:rPr>
              <w:t>in order to</w:t>
            </w:r>
            <w:proofErr w:type="gramEnd"/>
            <w:r w:rsidRPr="00B263C7">
              <w:rPr>
                <w:bCs/>
                <w:color w:val="333333"/>
              </w:rPr>
              <w:t xml:space="preserve"> influence a procurement process or the execution of a contract; </w:t>
            </w:r>
          </w:p>
          <w:p w14:paraId="568BDB03" w14:textId="77777777" w:rsidR="000843BE" w:rsidRPr="00B263C7" w:rsidRDefault="000843BE" w:rsidP="001E2FB3">
            <w:pPr>
              <w:pStyle w:val="Heading4"/>
              <w:tabs>
                <w:tab w:val="left" w:pos="1692"/>
              </w:tabs>
              <w:spacing w:after="200"/>
              <w:ind w:left="1152"/>
              <w:rPr>
                <w:bCs/>
                <w:color w:val="333333"/>
              </w:rPr>
            </w:pPr>
            <w:r w:rsidRPr="00B263C7">
              <w:rPr>
                <w:bCs/>
                <w:color w:val="333333"/>
              </w:rPr>
              <w:t>(iii)</w:t>
            </w:r>
            <w:r w:rsidRPr="00B263C7">
              <w:rPr>
                <w:bCs/>
                <w:color w:val="333333"/>
              </w:rPr>
              <w:tab/>
              <w:t>“collusive practice” means a scheme or arrangement between two or more bidders, with or without the knowledge of the GOL, designed to establish bid prices at artificial, noncompetitive levels; and</w:t>
            </w:r>
          </w:p>
          <w:p w14:paraId="4E5DEA9D" w14:textId="77777777" w:rsidR="000843BE" w:rsidRDefault="000843BE" w:rsidP="001E2FB3">
            <w:pPr>
              <w:tabs>
                <w:tab w:val="left" w:pos="1692"/>
              </w:tabs>
              <w:spacing w:after="200"/>
              <w:ind w:left="1692" w:hanging="540"/>
              <w:jc w:val="both"/>
              <w:rPr>
                <w:color w:val="333333"/>
              </w:rPr>
            </w:pPr>
            <w:r>
              <w:rPr>
                <w:color w:val="333333"/>
              </w:rPr>
              <w:t>(iv)</w:t>
            </w:r>
            <w:r w:rsidRPr="00E7157B">
              <w:rPr>
                <w:color w:val="333333"/>
              </w:rPr>
              <w:tab/>
              <w:t>“coercive practice” means harming or threatening to harm, directly or indirectly, persons or their property to influence their participation in the procurement process or affect the execution of a contract;</w:t>
            </w:r>
          </w:p>
          <w:p w14:paraId="03FE71CA" w14:textId="77777777" w:rsidR="000843BE" w:rsidRPr="00E7157B" w:rsidRDefault="000843BE" w:rsidP="001E2FB3">
            <w:pPr>
              <w:tabs>
                <w:tab w:val="left" w:pos="1692"/>
              </w:tabs>
              <w:spacing w:after="200"/>
              <w:jc w:val="both"/>
              <w:rPr>
                <w:color w:val="333333"/>
              </w:rPr>
            </w:pPr>
            <w:r>
              <w:rPr>
                <w:color w:val="333333"/>
              </w:rPr>
              <w:t xml:space="preserve">         (b) </w:t>
            </w:r>
            <w:r w:rsidRPr="00E7157B">
              <w:rPr>
                <w:color w:val="333333"/>
              </w:rPr>
              <w:t xml:space="preserve">will reject a proposal for award if it determines that the Bidder </w:t>
            </w:r>
            <w:r>
              <w:rPr>
                <w:color w:val="333333"/>
              </w:rPr>
              <w:t>recommended</w:t>
            </w:r>
            <w:r w:rsidRPr="00E7157B">
              <w:rPr>
                <w:color w:val="333333"/>
              </w:rPr>
              <w:t xml:space="preserve"> for award has, directly or through an agent, engaged in corrupt, fraudulent, collusive or coercive practices in competing for the Contract in question</w:t>
            </w:r>
            <w:r>
              <w:rPr>
                <w:color w:val="333333"/>
              </w:rPr>
              <w:t>.</w:t>
            </w:r>
          </w:p>
          <w:p w14:paraId="5360034F" w14:textId="77777777" w:rsidR="000843BE" w:rsidRDefault="000843BE" w:rsidP="001E2FB3">
            <w:pPr>
              <w:pStyle w:val="Sub-ClauseText"/>
              <w:spacing w:before="0" w:after="180"/>
              <w:rPr>
                <w:spacing w:val="0"/>
              </w:rPr>
            </w:pPr>
            <w:r>
              <w:t xml:space="preserve">3.2   </w:t>
            </w:r>
            <w:r>
              <w:rPr>
                <w:spacing w:val="0"/>
              </w:rPr>
              <w:t>Furthermore, Bidders shall be aware of the provision stated             in Sub-Clause 34.1 (a) (iii) of the General Conditions of Contract.</w:t>
            </w:r>
          </w:p>
        </w:tc>
      </w:tr>
      <w:tr w:rsidR="000843BE" w14:paraId="3E63B3DD" w14:textId="77777777" w:rsidTr="001E2FB3">
        <w:tc>
          <w:tcPr>
            <w:tcW w:w="2250" w:type="dxa"/>
            <w:tcBorders>
              <w:bottom w:val="nil"/>
            </w:tcBorders>
          </w:tcPr>
          <w:p w14:paraId="36568254" w14:textId="77777777" w:rsidR="000843BE" w:rsidRDefault="000843BE" w:rsidP="001E2FB3">
            <w:pPr>
              <w:pStyle w:val="Sec1-Clauses"/>
              <w:numPr>
                <w:ilvl w:val="0"/>
                <w:numId w:val="4"/>
              </w:numPr>
              <w:spacing w:before="0" w:after="200"/>
            </w:pPr>
            <w:bookmarkStart w:id="31" w:name="_Toc438438823"/>
            <w:bookmarkStart w:id="32" w:name="_Toc438532560"/>
            <w:bookmarkStart w:id="33" w:name="_Toc438733967"/>
            <w:bookmarkStart w:id="34" w:name="_Toc438907008"/>
            <w:bookmarkStart w:id="35" w:name="_Toc438907207"/>
            <w:bookmarkStart w:id="36" w:name="_Toc61936839"/>
            <w:r>
              <w:lastRenderedPageBreak/>
              <w:t>Eligible Bidders</w:t>
            </w:r>
            <w:bookmarkEnd w:id="31"/>
            <w:bookmarkEnd w:id="32"/>
            <w:bookmarkEnd w:id="33"/>
            <w:bookmarkEnd w:id="34"/>
            <w:bookmarkEnd w:id="35"/>
            <w:bookmarkEnd w:id="36"/>
          </w:p>
        </w:tc>
        <w:tc>
          <w:tcPr>
            <w:tcW w:w="7110" w:type="dxa"/>
          </w:tcPr>
          <w:p w14:paraId="2FD29201" w14:textId="77777777" w:rsidR="000843BE" w:rsidRDefault="000843BE" w:rsidP="001E2FB3">
            <w:pPr>
              <w:pStyle w:val="Sub-ClauseText"/>
              <w:numPr>
                <w:ilvl w:val="1"/>
                <w:numId w:val="18"/>
              </w:numPr>
              <w:spacing w:before="0" w:after="240"/>
              <w:rPr>
                <w:spacing w:val="0"/>
              </w:rPr>
            </w:pPr>
            <w:r>
              <w:rPr>
                <w:spacing w:val="0"/>
              </w:rPr>
              <w:t xml:space="preserve">A Bidder, and all parties constituting the Bidder, may have the nationality of any country, subject to the restrictions specified in Section V,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 </w:t>
            </w:r>
          </w:p>
          <w:p w14:paraId="3C3800C3" w14:textId="77777777" w:rsidR="000843BE" w:rsidRDefault="000843BE" w:rsidP="001E2FB3">
            <w:pPr>
              <w:pStyle w:val="Sub-ClauseText"/>
              <w:numPr>
                <w:ilvl w:val="1"/>
                <w:numId w:val="18"/>
              </w:numPr>
              <w:spacing w:before="0" w:after="240"/>
              <w:rPr>
                <w:spacing w:val="0"/>
              </w:rPr>
            </w:pPr>
            <w:r>
              <w:rPr>
                <w:spacing w:val="0"/>
              </w:rPr>
              <w:t xml:space="preserve">A Bidder shall not have a conflict of interest.  All bidders found to have conflict of interest shall be disqualified.  Bidders may be considered to have a conflict of interest with one or more parties in this bidding process, if they: </w:t>
            </w:r>
          </w:p>
          <w:p w14:paraId="4B820EDB" w14:textId="77777777" w:rsidR="000843BE" w:rsidRDefault="000843BE" w:rsidP="001E2FB3">
            <w:pPr>
              <w:pStyle w:val="Heading3"/>
              <w:numPr>
                <w:ilvl w:val="2"/>
                <w:numId w:val="60"/>
              </w:numPr>
              <w:spacing w:after="240"/>
            </w:pPr>
            <w:r>
              <w:lastRenderedPageBreak/>
              <w:t xml:space="preserve">are or have been associated in the past, with a firm or any of its affiliates which have been engaged by the Purchaser to provide consulting services for the preparation of the design, specifications, and other documents to be used for the procurement of the goods to be purchased under these Bidding Documents; or </w:t>
            </w:r>
          </w:p>
          <w:p w14:paraId="5780D57A" w14:textId="77777777" w:rsidR="000843BE" w:rsidRDefault="000843BE" w:rsidP="001E2FB3">
            <w:pPr>
              <w:pStyle w:val="Heading3"/>
              <w:spacing w:after="240"/>
              <w:ind w:left="1152" w:hanging="576"/>
            </w:pPr>
            <w:r>
              <w:t>(b)</w:t>
            </w:r>
            <w:r>
              <w:tab/>
              <w:t xml:space="preserve">submit more than one bid in this bidding process, except for alternative offers permitted under ITB Clause 13.  However, this does not limit the participation of subcontractors in more than one bid; </w:t>
            </w:r>
          </w:p>
          <w:p w14:paraId="048A9512" w14:textId="77777777" w:rsidR="000843BE" w:rsidRDefault="000843BE" w:rsidP="001E2FB3">
            <w:pPr>
              <w:pStyle w:val="Sub-ClauseText"/>
              <w:spacing w:before="0" w:after="240"/>
              <w:ind w:left="706" w:hanging="720"/>
              <w:rPr>
                <w:spacing w:val="0"/>
              </w:rPr>
            </w:pPr>
            <w:r>
              <w:rPr>
                <w:spacing w:val="0"/>
              </w:rPr>
              <w:t>4.3</w:t>
            </w:r>
            <w:r>
              <w:rPr>
                <w:spacing w:val="0"/>
              </w:rPr>
              <w:tab/>
              <w:t xml:space="preserve">A Bidder that is under a declaration of ineligibility by the GOL in accordance with ITB Clause 3, at the date of contract award, shall be disqualified. </w:t>
            </w:r>
          </w:p>
          <w:p w14:paraId="53858EA8" w14:textId="77777777" w:rsidR="000843BE" w:rsidRDefault="000843BE" w:rsidP="001E2FB3">
            <w:pPr>
              <w:pStyle w:val="Sub-ClauseText"/>
              <w:spacing w:before="0" w:after="240"/>
              <w:ind w:left="706" w:hanging="720"/>
              <w:rPr>
                <w:spacing w:val="0"/>
              </w:rPr>
            </w:pPr>
            <w:r>
              <w:rPr>
                <w:spacing w:val="0"/>
              </w:rPr>
              <w:t>4.4</w:t>
            </w:r>
            <w:r>
              <w:rPr>
                <w:spacing w:val="0"/>
              </w:rPr>
              <w:tab/>
              <w:t>Government-owned enterprises in the Borrower’s Country shall be eligible only if they can establish that they (</w:t>
            </w:r>
            <w:proofErr w:type="spellStart"/>
            <w:r>
              <w:rPr>
                <w:spacing w:val="0"/>
              </w:rPr>
              <w:t>i</w:t>
            </w:r>
            <w:proofErr w:type="spellEnd"/>
            <w:r>
              <w:rPr>
                <w:spacing w:val="0"/>
              </w:rPr>
              <w:t>) are legally and financially autonomous, (ii) operate under commercial law, and (iii) are not a dependent agency of the Purchaser.</w:t>
            </w:r>
          </w:p>
          <w:p w14:paraId="45BEA8EF" w14:textId="77777777" w:rsidR="000843BE" w:rsidRDefault="000843BE" w:rsidP="001E2FB3">
            <w:pPr>
              <w:pStyle w:val="Sub-ClauseText"/>
              <w:spacing w:before="0" w:after="160"/>
              <w:ind w:left="706" w:hanging="720"/>
              <w:rPr>
                <w:spacing w:val="0"/>
              </w:rPr>
            </w:pPr>
            <w:r>
              <w:rPr>
                <w:spacing w:val="0"/>
              </w:rPr>
              <w:t>4.5</w:t>
            </w:r>
            <w:r>
              <w:rPr>
                <w:spacing w:val="0"/>
              </w:rPr>
              <w:tab/>
              <w:t xml:space="preserve">Bidders shall provide such evidence of their continued eligibility </w:t>
            </w:r>
            <w:proofErr w:type="gramStart"/>
            <w:r>
              <w:rPr>
                <w:spacing w:val="0"/>
              </w:rPr>
              <w:t>satisfactory</w:t>
            </w:r>
            <w:proofErr w:type="gramEnd"/>
            <w:r>
              <w:rPr>
                <w:spacing w:val="0"/>
              </w:rPr>
              <w:t xml:space="preserve"> to the Purchaser, as the Purchaser shall reasonably request.</w:t>
            </w:r>
          </w:p>
        </w:tc>
      </w:tr>
      <w:tr w:rsidR="000843BE" w14:paraId="30E90764" w14:textId="77777777" w:rsidTr="001E2FB3">
        <w:tc>
          <w:tcPr>
            <w:tcW w:w="2250" w:type="dxa"/>
          </w:tcPr>
          <w:p w14:paraId="11F7F35D" w14:textId="77777777" w:rsidR="000843BE" w:rsidRDefault="000843BE" w:rsidP="001E2FB3">
            <w:pPr>
              <w:pStyle w:val="Sec1-Clauses"/>
              <w:numPr>
                <w:ilvl w:val="0"/>
                <w:numId w:val="4"/>
              </w:numPr>
              <w:spacing w:before="0" w:after="200"/>
            </w:pPr>
            <w:bookmarkStart w:id="37" w:name="_Toc438438824"/>
            <w:bookmarkStart w:id="38" w:name="_Toc438532568"/>
            <w:bookmarkStart w:id="39" w:name="_Toc438733968"/>
            <w:bookmarkStart w:id="40" w:name="_Toc438907009"/>
            <w:bookmarkStart w:id="41" w:name="_Toc438907208"/>
            <w:bookmarkStart w:id="42" w:name="_Toc61936840"/>
            <w:r>
              <w:lastRenderedPageBreak/>
              <w:t>Eligible Goods and Related Services</w:t>
            </w:r>
            <w:bookmarkEnd w:id="37"/>
            <w:bookmarkEnd w:id="38"/>
            <w:bookmarkEnd w:id="39"/>
            <w:bookmarkEnd w:id="40"/>
            <w:bookmarkEnd w:id="41"/>
            <w:bookmarkEnd w:id="42"/>
          </w:p>
        </w:tc>
        <w:tc>
          <w:tcPr>
            <w:tcW w:w="7110" w:type="dxa"/>
            <w:tcBorders>
              <w:bottom w:val="nil"/>
            </w:tcBorders>
          </w:tcPr>
          <w:p w14:paraId="703FF499" w14:textId="736C5840" w:rsidR="000843BE" w:rsidRDefault="000843BE" w:rsidP="001E2FB3">
            <w:pPr>
              <w:pStyle w:val="Sub-ClauseText"/>
              <w:numPr>
                <w:ilvl w:val="1"/>
                <w:numId w:val="19"/>
              </w:numPr>
              <w:spacing w:before="0" w:after="200"/>
              <w:ind w:left="605" w:hanging="605"/>
              <w:rPr>
                <w:spacing w:val="0"/>
              </w:rPr>
            </w:pPr>
            <w:r>
              <w:rPr>
                <w:spacing w:val="0"/>
              </w:rPr>
              <w:t xml:space="preserve">All </w:t>
            </w:r>
            <w:r w:rsidR="00040AA8" w:rsidRPr="00040AA8">
              <w:rPr>
                <w:b/>
                <w:bCs/>
                <w:color w:val="000000" w:themeColor="text1"/>
                <w:sz w:val="22"/>
                <w:szCs w:val="22"/>
              </w:rPr>
              <w:t>Purchase and Installation of Mini Palm Oil Processing Equipment</w:t>
            </w:r>
            <w:r>
              <w:rPr>
                <w:b/>
                <w:bCs/>
                <w:color w:val="000000" w:themeColor="text1"/>
                <w:sz w:val="22"/>
                <w:szCs w:val="22"/>
              </w:rPr>
              <w:t xml:space="preserve"> </w:t>
            </w:r>
            <w:r w:rsidRPr="004D3B32">
              <w:rPr>
                <w:color w:val="000000" w:themeColor="text1"/>
                <w:sz w:val="22"/>
                <w:szCs w:val="22"/>
              </w:rPr>
              <w:t>to be rendered under the Contract may have its</w:t>
            </w:r>
            <w:r w:rsidRPr="004D3B32">
              <w:rPr>
                <w:spacing w:val="0"/>
              </w:rPr>
              <w:t xml:space="preserve"> </w:t>
            </w:r>
            <w:r>
              <w:rPr>
                <w:spacing w:val="0"/>
              </w:rPr>
              <w:t>origin in any country in accordance with Section V, Eligible Countries.</w:t>
            </w:r>
          </w:p>
          <w:p w14:paraId="60978C2A" w14:textId="77777777" w:rsidR="000843BE" w:rsidRPr="007D1C29" w:rsidRDefault="000843BE" w:rsidP="001E2FB3">
            <w:pPr>
              <w:pStyle w:val="Sub-ClauseText"/>
              <w:numPr>
                <w:ilvl w:val="1"/>
                <w:numId w:val="19"/>
              </w:numPr>
              <w:spacing w:before="0" w:after="200"/>
              <w:ind w:left="605" w:hanging="605"/>
              <w:rPr>
                <w:spacing w:val="0"/>
              </w:rPr>
            </w:pPr>
            <w:r>
              <w:rPr>
                <w:spacing w:val="0"/>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0843BE" w14:paraId="7C3B1A31" w14:textId="77777777" w:rsidTr="001E2FB3">
        <w:tc>
          <w:tcPr>
            <w:tcW w:w="2250" w:type="dxa"/>
          </w:tcPr>
          <w:p w14:paraId="76CD62E3" w14:textId="77777777" w:rsidR="000843BE" w:rsidRDefault="000843BE" w:rsidP="001E2FB3">
            <w:pPr>
              <w:pStyle w:val="Heading1-Clausename"/>
              <w:numPr>
                <w:ilvl w:val="0"/>
                <w:numId w:val="0"/>
              </w:numPr>
              <w:spacing w:before="0" w:after="200"/>
            </w:pPr>
          </w:p>
        </w:tc>
        <w:tc>
          <w:tcPr>
            <w:tcW w:w="7110" w:type="dxa"/>
          </w:tcPr>
          <w:p w14:paraId="40579D52" w14:textId="77777777" w:rsidR="000843BE" w:rsidRDefault="000843BE" w:rsidP="001E2FB3">
            <w:pPr>
              <w:pStyle w:val="BodyText2"/>
              <w:numPr>
                <w:ilvl w:val="0"/>
                <w:numId w:val="3"/>
              </w:numPr>
              <w:spacing w:before="0" w:after="200"/>
            </w:pPr>
            <w:bookmarkStart w:id="43" w:name="_Toc505659524"/>
            <w:bookmarkStart w:id="44" w:name="_Toc61936841"/>
            <w:r>
              <w:t>Contents of Bidding Document</w:t>
            </w:r>
            <w:bookmarkEnd w:id="43"/>
            <w:bookmarkEnd w:id="44"/>
            <w:r>
              <w:t>s</w:t>
            </w:r>
          </w:p>
        </w:tc>
      </w:tr>
      <w:tr w:rsidR="000843BE" w14:paraId="77E53BFF" w14:textId="77777777" w:rsidTr="001E2FB3">
        <w:tc>
          <w:tcPr>
            <w:tcW w:w="2250" w:type="dxa"/>
          </w:tcPr>
          <w:p w14:paraId="0268CDFA" w14:textId="77777777" w:rsidR="000843BE" w:rsidRDefault="000843BE" w:rsidP="001E2FB3">
            <w:pPr>
              <w:pStyle w:val="Sec1-Clauses"/>
              <w:numPr>
                <w:ilvl w:val="0"/>
                <w:numId w:val="4"/>
              </w:numPr>
              <w:spacing w:before="0" w:after="200"/>
            </w:pPr>
            <w:bookmarkStart w:id="45" w:name="_Toc438532572"/>
            <w:bookmarkStart w:id="46" w:name="_Toc61936842"/>
            <w:bookmarkStart w:id="47" w:name="_Toc438438826"/>
            <w:bookmarkStart w:id="48" w:name="_Toc438532574"/>
            <w:bookmarkStart w:id="49" w:name="_Toc438733970"/>
            <w:bookmarkStart w:id="50" w:name="_Toc438907010"/>
            <w:bookmarkStart w:id="51" w:name="_Toc438907209"/>
            <w:bookmarkEnd w:id="45"/>
            <w:r>
              <w:t>Sections of Bidding Document</w:t>
            </w:r>
            <w:bookmarkEnd w:id="46"/>
            <w:r>
              <w:t>s</w:t>
            </w:r>
          </w:p>
          <w:bookmarkEnd w:id="47"/>
          <w:bookmarkEnd w:id="48"/>
          <w:bookmarkEnd w:id="49"/>
          <w:bookmarkEnd w:id="50"/>
          <w:bookmarkEnd w:id="51"/>
          <w:p w14:paraId="09B2B32F" w14:textId="77777777" w:rsidR="000843BE" w:rsidRDefault="000843BE" w:rsidP="001E2FB3">
            <w:pPr>
              <w:pStyle w:val="i"/>
              <w:keepNext/>
              <w:suppressAutoHyphens w:val="0"/>
              <w:spacing w:after="200"/>
              <w:rPr>
                <w:rFonts w:ascii="Times New Roman" w:hAnsi="Times New Roman"/>
              </w:rPr>
            </w:pPr>
          </w:p>
        </w:tc>
        <w:tc>
          <w:tcPr>
            <w:tcW w:w="7110" w:type="dxa"/>
          </w:tcPr>
          <w:p w14:paraId="2790D0DE" w14:textId="77777777" w:rsidR="000843BE" w:rsidRDefault="000843BE" w:rsidP="001E2FB3">
            <w:pPr>
              <w:pStyle w:val="Sub-ClauseText"/>
              <w:numPr>
                <w:ilvl w:val="1"/>
                <w:numId w:val="20"/>
              </w:numPr>
              <w:spacing w:before="0" w:after="200"/>
              <w:ind w:left="605" w:hanging="605"/>
              <w:rPr>
                <w:spacing w:val="0"/>
              </w:rPr>
            </w:pPr>
            <w:r>
              <w:rPr>
                <w:spacing w:val="0"/>
              </w:rPr>
              <w:lastRenderedPageBreak/>
              <w:t>The Bidding Documents consist of Parts 1, 2, and 3, which include all the Sections indicated below, and should be read in conjunction with any Addendum issued in accordance with ITB Clause 8.</w:t>
            </w:r>
          </w:p>
          <w:p w14:paraId="79A9A75B" w14:textId="77777777" w:rsidR="000843BE" w:rsidRDefault="000843BE" w:rsidP="001E2FB3">
            <w:pPr>
              <w:pStyle w:val="Sub-ClauseText"/>
              <w:spacing w:before="0" w:after="200"/>
              <w:rPr>
                <w:spacing w:val="0"/>
              </w:rPr>
            </w:pPr>
          </w:p>
          <w:p w14:paraId="7C865364" w14:textId="77777777" w:rsidR="000843BE" w:rsidRDefault="000843BE" w:rsidP="001E2FB3">
            <w:pPr>
              <w:pStyle w:val="Sub-ClauseText"/>
              <w:spacing w:before="0" w:after="200"/>
              <w:rPr>
                <w:spacing w:val="0"/>
              </w:rPr>
            </w:pPr>
          </w:p>
          <w:p w14:paraId="483A1931" w14:textId="77777777" w:rsidR="000843BE" w:rsidRDefault="000843BE" w:rsidP="001E2FB3">
            <w:pPr>
              <w:tabs>
                <w:tab w:val="left" w:pos="1602"/>
                <w:tab w:val="left" w:pos="2502"/>
              </w:tabs>
              <w:spacing w:after="200"/>
              <w:ind w:left="1598"/>
            </w:pPr>
          </w:p>
        </w:tc>
      </w:tr>
      <w:tr w:rsidR="000843BE" w14:paraId="61AF4002" w14:textId="77777777" w:rsidTr="001E2FB3">
        <w:trPr>
          <w:cantSplit/>
        </w:trPr>
        <w:tc>
          <w:tcPr>
            <w:tcW w:w="2250" w:type="dxa"/>
            <w:tcBorders>
              <w:bottom w:val="nil"/>
            </w:tcBorders>
          </w:tcPr>
          <w:p w14:paraId="303BA59E" w14:textId="77777777" w:rsidR="000843BE" w:rsidRDefault="000843BE" w:rsidP="001E2FB3">
            <w:pPr>
              <w:tabs>
                <w:tab w:val="left" w:pos="1602"/>
                <w:tab w:val="left" w:pos="2502"/>
              </w:tabs>
              <w:spacing w:after="200"/>
            </w:pPr>
          </w:p>
        </w:tc>
        <w:tc>
          <w:tcPr>
            <w:tcW w:w="7110" w:type="dxa"/>
            <w:tcBorders>
              <w:bottom w:val="nil"/>
            </w:tcBorders>
          </w:tcPr>
          <w:p w14:paraId="7B4D5B29" w14:textId="77777777" w:rsidR="000843BE" w:rsidRDefault="000843BE" w:rsidP="001E2FB3">
            <w:pPr>
              <w:tabs>
                <w:tab w:val="left" w:pos="1152"/>
                <w:tab w:val="left" w:pos="1692"/>
                <w:tab w:val="left" w:pos="2502"/>
              </w:tabs>
              <w:spacing w:after="200"/>
            </w:pPr>
          </w:p>
        </w:tc>
      </w:tr>
      <w:tr w:rsidR="000843BE" w14:paraId="3D94C903" w14:textId="77777777" w:rsidTr="001E2FB3">
        <w:tc>
          <w:tcPr>
            <w:tcW w:w="2250" w:type="dxa"/>
          </w:tcPr>
          <w:p w14:paraId="1B378058" w14:textId="77777777" w:rsidR="000843BE" w:rsidRDefault="000843BE" w:rsidP="001E2FB3">
            <w:pPr>
              <w:pStyle w:val="Heading1-Clausename"/>
              <w:pageBreakBefore/>
              <w:numPr>
                <w:ilvl w:val="0"/>
                <w:numId w:val="0"/>
              </w:numPr>
              <w:spacing w:before="0" w:after="200"/>
            </w:pPr>
          </w:p>
        </w:tc>
        <w:tc>
          <w:tcPr>
            <w:tcW w:w="7110" w:type="dxa"/>
          </w:tcPr>
          <w:p w14:paraId="3B436DDC" w14:textId="77777777" w:rsidR="000843BE" w:rsidRDefault="000843BE" w:rsidP="001E2FB3">
            <w:pPr>
              <w:pStyle w:val="Sub-ClauseText"/>
              <w:numPr>
                <w:ilvl w:val="1"/>
                <w:numId w:val="20"/>
              </w:numPr>
              <w:spacing w:before="0" w:after="200"/>
              <w:ind w:left="605" w:hanging="605"/>
              <w:rPr>
                <w:spacing w:val="0"/>
              </w:rPr>
            </w:pPr>
            <w:r>
              <w:rPr>
                <w:spacing w:val="0"/>
              </w:rPr>
              <w:t>The Invitation for Bids issued by the Purchaser is not part of the Bidding Documents.</w:t>
            </w:r>
          </w:p>
          <w:p w14:paraId="24DA6C1D" w14:textId="77777777" w:rsidR="000843BE" w:rsidRDefault="000843BE" w:rsidP="001E2FB3">
            <w:pPr>
              <w:pStyle w:val="Sub-ClauseText"/>
              <w:numPr>
                <w:ilvl w:val="1"/>
                <w:numId w:val="20"/>
              </w:numPr>
              <w:spacing w:before="0" w:after="200"/>
              <w:ind w:left="605" w:hanging="605"/>
              <w:rPr>
                <w:spacing w:val="0"/>
              </w:rPr>
            </w:pPr>
            <w:r>
              <w:rPr>
                <w:spacing w:val="0"/>
              </w:rPr>
              <w:t>The Purchaser is not responsible for the completeness of the Bidding Documents and their addendum, if they were not obtained directly from the Purchaser.</w:t>
            </w:r>
          </w:p>
          <w:p w14:paraId="6A724A2E" w14:textId="77777777" w:rsidR="000843BE" w:rsidRDefault="000843BE" w:rsidP="001E2FB3">
            <w:pPr>
              <w:pStyle w:val="Sub-ClauseText"/>
              <w:numPr>
                <w:ilvl w:val="1"/>
                <w:numId w:val="20"/>
              </w:numPr>
              <w:spacing w:before="0" w:after="200"/>
              <w:ind w:left="605" w:hanging="605"/>
              <w:rPr>
                <w:spacing w:val="0"/>
              </w:rPr>
            </w:pPr>
            <w:r>
              <w:rPr>
                <w:spacing w:val="0"/>
              </w:rPr>
              <w:t>The Bidder is expected to examine all instructions, forms, terms, and specifications in the Bidding Documents.  Failure to furnish all information or documentation required by the Bidding Documents may result in the rejection of the bid.</w:t>
            </w:r>
          </w:p>
        </w:tc>
      </w:tr>
      <w:tr w:rsidR="000843BE" w14:paraId="0CB2B3DA" w14:textId="77777777" w:rsidTr="001E2FB3">
        <w:tc>
          <w:tcPr>
            <w:tcW w:w="2250" w:type="dxa"/>
          </w:tcPr>
          <w:p w14:paraId="0FF04D10" w14:textId="77777777" w:rsidR="000843BE" w:rsidRDefault="000843BE" w:rsidP="001E2FB3">
            <w:pPr>
              <w:pStyle w:val="Sec1-Clauses"/>
              <w:numPr>
                <w:ilvl w:val="0"/>
                <w:numId w:val="4"/>
              </w:numPr>
              <w:spacing w:before="0" w:after="200"/>
            </w:pPr>
            <w:bookmarkStart w:id="52" w:name="_Toc438438827"/>
            <w:bookmarkStart w:id="53" w:name="_Toc438532575"/>
            <w:bookmarkStart w:id="54" w:name="_Toc438733971"/>
            <w:bookmarkStart w:id="55" w:name="_Toc438907011"/>
            <w:bookmarkStart w:id="56" w:name="_Toc438907210"/>
            <w:bookmarkStart w:id="57" w:name="_Toc61936843"/>
            <w:r>
              <w:t>Clarification of Bidding Documents</w:t>
            </w:r>
            <w:bookmarkEnd w:id="52"/>
            <w:bookmarkEnd w:id="53"/>
            <w:bookmarkEnd w:id="54"/>
            <w:bookmarkEnd w:id="55"/>
            <w:bookmarkEnd w:id="56"/>
            <w:bookmarkEnd w:id="57"/>
          </w:p>
        </w:tc>
        <w:tc>
          <w:tcPr>
            <w:tcW w:w="7110" w:type="dxa"/>
          </w:tcPr>
          <w:p w14:paraId="10C9118B" w14:textId="77777777" w:rsidR="000843BE" w:rsidRDefault="000843BE" w:rsidP="001E2FB3">
            <w:pPr>
              <w:pStyle w:val="Sub-ClauseText"/>
              <w:numPr>
                <w:ilvl w:val="1"/>
                <w:numId w:val="21"/>
              </w:numPr>
              <w:spacing w:before="0" w:after="200"/>
              <w:ind w:left="605" w:hanging="605"/>
              <w:rPr>
                <w:spacing w:val="0"/>
              </w:rPr>
            </w:pPr>
            <w:r>
              <w:rPr>
                <w:spacing w:val="0"/>
              </w:rPr>
              <w:t xml:space="preserve">A prospective Bidder requiring any clarification of the Bidding Documents shall contact the Purchaser in writing at the Purchaser’s address </w:t>
            </w:r>
            <w:r>
              <w:rPr>
                <w:b/>
                <w:bCs/>
                <w:spacing w:val="0"/>
              </w:rPr>
              <w:t>specified in the</w:t>
            </w:r>
            <w:r>
              <w:rPr>
                <w:spacing w:val="0"/>
              </w:rPr>
              <w:t xml:space="preserve"> </w:t>
            </w:r>
            <w:r>
              <w:rPr>
                <w:b/>
                <w:spacing w:val="0"/>
              </w:rPr>
              <w:t>BDS.</w:t>
            </w:r>
            <w:r>
              <w:rPr>
                <w:spacing w:val="0"/>
              </w:rPr>
              <w:t xml:space="preserve">  The Purchaser will respond in writing to any request for clarification, provided that such request is received no later than twenty-one (21) days prior to the deadline for submission of bids.  The Purchaser shall forward copies of its response to all those who have acquired the Bidding Documents directly from it, including a description of the inquiry but without identifying its source.  Should the Purchaser deem it necessary to amend the Bidding Documents </w:t>
            </w:r>
            <w:proofErr w:type="gramStart"/>
            <w:r>
              <w:rPr>
                <w:spacing w:val="0"/>
              </w:rPr>
              <w:t>as a result of</w:t>
            </w:r>
            <w:proofErr w:type="gramEnd"/>
            <w:r>
              <w:rPr>
                <w:spacing w:val="0"/>
              </w:rPr>
              <w:t xml:space="preserve"> a clarification, it shall do so following the procedure under ITB Clause 8 and ITB Sub-Clause 24.2. </w:t>
            </w:r>
          </w:p>
        </w:tc>
      </w:tr>
      <w:tr w:rsidR="000843BE" w14:paraId="57F46FED" w14:textId="77777777" w:rsidTr="001E2FB3">
        <w:tc>
          <w:tcPr>
            <w:tcW w:w="2250" w:type="dxa"/>
          </w:tcPr>
          <w:p w14:paraId="3EAA6812" w14:textId="77777777" w:rsidR="000843BE" w:rsidRDefault="000843BE" w:rsidP="001E2FB3">
            <w:pPr>
              <w:pStyle w:val="Sec1-Clauses"/>
              <w:numPr>
                <w:ilvl w:val="0"/>
                <w:numId w:val="4"/>
              </w:numPr>
              <w:spacing w:before="0" w:after="200"/>
            </w:pPr>
            <w:bookmarkStart w:id="58" w:name="_Toc438438828"/>
            <w:bookmarkStart w:id="59" w:name="_Toc438532576"/>
            <w:bookmarkStart w:id="60" w:name="_Toc438733972"/>
            <w:bookmarkStart w:id="61" w:name="_Toc438907012"/>
            <w:bookmarkStart w:id="62" w:name="_Toc438907211"/>
            <w:bookmarkStart w:id="63" w:name="_Toc61936844"/>
            <w:r>
              <w:t>Amendment of Bidding Documents</w:t>
            </w:r>
            <w:bookmarkEnd w:id="58"/>
            <w:bookmarkEnd w:id="59"/>
            <w:bookmarkEnd w:id="60"/>
            <w:bookmarkEnd w:id="61"/>
            <w:bookmarkEnd w:id="62"/>
            <w:bookmarkEnd w:id="63"/>
          </w:p>
        </w:tc>
        <w:tc>
          <w:tcPr>
            <w:tcW w:w="7110" w:type="dxa"/>
          </w:tcPr>
          <w:p w14:paraId="2A674505" w14:textId="77777777" w:rsidR="000843BE" w:rsidRDefault="000843BE" w:rsidP="001E2FB3">
            <w:pPr>
              <w:pStyle w:val="Sub-ClauseText"/>
              <w:numPr>
                <w:ilvl w:val="1"/>
                <w:numId w:val="22"/>
              </w:numPr>
              <w:spacing w:before="0" w:after="200"/>
              <w:ind w:left="605" w:hanging="605"/>
              <w:rPr>
                <w:spacing w:val="0"/>
              </w:rPr>
            </w:pPr>
            <w:r>
              <w:rPr>
                <w:spacing w:val="0"/>
              </w:rPr>
              <w:t>At any time prior to the deadline for submission of bids, the Purchaser may amend the Bidding Documents by issuing addendum.</w:t>
            </w:r>
          </w:p>
          <w:p w14:paraId="56CF996C" w14:textId="77777777" w:rsidR="000843BE" w:rsidRDefault="000843BE" w:rsidP="001E2FB3">
            <w:pPr>
              <w:pStyle w:val="Sub-ClauseText"/>
              <w:numPr>
                <w:ilvl w:val="1"/>
                <w:numId w:val="22"/>
              </w:numPr>
              <w:spacing w:before="0" w:after="200"/>
              <w:ind w:left="605" w:hanging="605"/>
              <w:rPr>
                <w:spacing w:val="0"/>
              </w:rPr>
            </w:pPr>
            <w:r>
              <w:rPr>
                <w:spacing w:val="0"/>
              </w:rPr>
              <w:t>Any addendum issued shall be part of the Bidding Documents and shall be communicated in writing to all who have obtained the Bidding Documents directly from the Purchaser.</w:t>
            </w:r>
          </w:p>
          <w:p w14:paraId="753D9E72" w14:textId="77777777" w:rsidR="000843BE" w:rsidRDefault="000843BE" w:rsidP="001E2FB3">
            <w:pPr>
              <w:pStyle w:val="Sub-ClauseText"/>
              <w:numPr>
                <w:ilvl w:val="1"/>
                <w:numId w:val="22"/>
              </w:numPr>
              <w:spacing w:before="0" w:after="200"/>
              <w:rPr>
                <w:spacing w:val="0"/>
              </w:rPr>
            </w:pPr>
            <w:r>
              <w:rPr>
                <w:spacing w:val="0"/>
              </w:rPr>
              <w:t>To give prospective Bidders reasonable time in which to take an addendum into account in preparing their bids, the Purchaser may, at its discretion, extend the deadline for the submission of bids, pursuant to ITB Sub-Clause 24.2</w:t>
            </w:r>
          </w:p>
        </w:tc>
      </w:tr>
      <w:tr w:rsidR="000843BE" w14:paraId="45869FF2" w14:textId="77777777" w:rsidTr="001E2FB3">
        <w:tc>
          <w:tcPr>
            <w:tcW w:w="2250" w:type="dxa"/>
          </w:tcPr>
          <w:p w14:paraId="5776C252" w14:textId="77777777" w:rsidR="000843BE" w:rsidRDefault="000843BE" w:rsidP="001E2FB3">
            <w:pPr>
              <w:pStyle w:val="Heading1-Clausename"/>
              <w:numPr>
                <w:ilvl w:val="0"/>
                <w:numId w:val="0"/>
              </w:numPr>
              <w:spacing w:before="0" w:after="200"/>
            </w:pPr>
          </w:p>
        </w:tc>
        <w:tc>
          <w:tcPr>
            <w:tcW w:w="7110" w:type="dxa"/>
          </w:tcPr>
          <w:p w14:paraId="02099ADC" w14:textId="77777777" w:rsidR="000843BE" w:rsidRDefault="000843BE" w:rsidP="001E2FB3">
            <w:pPr>
              <w:pStyle w:val="BodyText2"/>
              <w:numPr>
                <w:ilvl w:val="0"/>
                <w:numId w:val="3"/>
              </w:numPr>
              <w:spacing w:before="0" w:after="200"/>
            </w:pPr>
            <w:bookmarkStart w:id="64" w:name="_Toc505659525"/>
            <w:bookmarkStart w:id="65" w:name="_Toc61936845"/>
            <w:r>
              <w:t>Preparation of Bids</w:t>
            </w:r>
            <w:bookmarkEnd w:id="64"/>
            <w:bookmarkEnd w:id="65"/>
          </w:p>
        </w:tc>
      </w:tr>
      <w:tr w:rsidR="000843BE" w14:paraId="536D1DC8" w14:textId="77777777" w:rsidTr="001E2FB3">
        <w:tc>
          <w:tcPr>
            <w:tcW w:w="2250" w:type="dxa"/>
          </w:tcPr>
          <w:p w14:paraId="58B2DF55" w14:textId="77777777" w:rsidR="000843BE" w:rsidRDefault="000843BE" w:rsidP="001E2FB3">
            <w:pPr>
              <w:pStyle w:val="Sec1-Clauses"/>
              <w:numPr>
                <w:ilvl w:val="0"/>
                <w:numId w:val="4"/>
              </w:numPr>
              <w:spacing w:before="0" w:after="200"/>
            </w:pPr>
            <w:bookmarkStart w:id="66" w:name="_Toc438438830"/>
            <w:bookmarkStart w:id="67" w:name="_Toc438532578"/>
            <w:bookmarkStart w:id="68" w:name="_Toc438733974"/>
            <w:bookmarkStart w:id="69" w:name="_Toc438907013"/>
            <w:bookmarkStart w:id="70" w:name="_Toc438907212"/>
            <w:bookmarkStart w:id="71" w:name="_Toc61936846"/>
            <w:r>
              <w:t>Cost of Bidding</w:t>
            </w:r>
            <w:bookmarkEnd w:id="66"/>
            <w:bookmarkEnd w:id="67"/>
            <w:bookmarkEnd w:id="68"/>
            <w:bookmarkEnd w:id="69"/>
            <w:bookmarkEnd w:id="70"/>
            <w:bookmarkEnd w:id="71"/>
          </w:p>
        </w:tc>
        <w:tc>
          <w:tcPr>
            <w:tcW w:w="7110" w:type="dxa"/>
          </w:tcPr>
          <w:p w14:paraId="612E973E" w14:textId="77777777" w:rsidR="000843BE" w:rsidRDefault="000843BE" w:rsidP="001E2FB3">
            <w:pPr>
              <w:pStyle w:val="Sub-ClauseText"/>
              <w:numPr>
                <w:ilvl w:val="1"/>
                <w:numId w:val="23"/>
              </w:numPr>
              <w:spacing w:before="0" w:after="200"/>
              <w:rPr>
                <w:spacing w:val="0"/>
              </w:rPr>
            </w:pPr>
            <w:r>
              <w:rPr>
                <w:spacing w:val="0"/>
              </w:rPr>
              <w:t>The Bidder shall bear all costs associated with the preparation and submission of its bid, and the Purchaser shall not be responsible or liable for those costs, regardless of the conduct or outcome of the bidding process.</w:t>
            </w:r>
          </w:p>
        </w:tc>
      </w:tr>
      <w:tr w:rsidR="000843BE" w14:paraId="6C44C46F" w14:textId="77777777" w:rsidTr="001E2FB3">
        <w:tc>
          <w:tcPr>
            <w:tcW w:w="2250" w:type="dxa"/>
          </w:tcPr>
          <w:p w14:paraId="1C1C6FF4" w14:textId="77777777" w:rsidR="000843BE" w:rsidRDefault="000843BE" w:rsidP="001E2FB3">
            <w:pPr>
              <w:pStyle w:val="Sec1-Clauses"/>
              <w:numPr>
                <w:ilvl w:val="0"/>
                <w:numId w:val="4"/>
              </w:numPr>
              <w:spacing w:before="0" w:after="200"/>
            </w:pPr>
            <w:bookmarkStart w:id="72" w:name="_Toc438438831"/>
            <w:bookmarkStart w:id="73" w:name="_Toc438532579"/>
            <w:bookmarkStart w:id="74" w:name="_Toc438733975"/>
            <w:bookmarkStart w:id="75" w:name="_Toc438907014"/>
            <w:bookmarkStart w:id="76" w:name="_Toc438907213"/>
            <w:bookmarkStart w:id="77" w:name="_Toc61936847"/>
            <w:r>
              <w:lastRenderedPageBreak/>
              <w:t>Language of Bid</w:t>
            </w:r>
            <w:bookmarkEnd w:id="72"/>
            <w:bookmarkEnd w:id="73"/>
            <w:bookmarkEnd w:id="74"/>
            <w:bookmarkEnd w:id="75"/>
            <w:bookmarkEnd w:id="76"/>
            <w:bookmarkEnd w:id="77"/>
          </w:p>
        </w:tc>
        <w:tc>
          <w:tcPr>
            <w:tcW w:w="7110" w:type="dxa"/>
          </w:tcPr>
          <w:p w14:paraId="09FFA582" w14:textId="77777777" w:rsidR="000843BE" w:rsidRDefault="000843BE" w:rsidP="001E2FB3">
            <w:pPr>
              <w:pStyle w:val="Sub-ClauseText"/>
              <w:numPr>
                <w:ilvl w:val="1"/>
                <w:numId w:val="24"/>
              </w:numPr>
              <w:spacing w:before="0" w:after="200"/>
              <w:rPr>
                <w:spacing w:val="0"/>
              </w:rPr>
            </w:pPr>
            <w:r>
              <w:rPr>
                <w:spacing w:val="0"/>
              </w:rPr>
              <w:t>The Bid, as well as all correspondence and documents relating to the bid exchanged by the Bidder and the Purchaser, shall be written in the English language.   Supporting documents and printed literature that are part of the Bid must all be in English, absolutely, on bid document in another language other than English will be allowed.</w:t>
            </w:r>
          </w:p>
          <w:p w14:paraId="2F7D12BE" w14:textId="77777777" w:rsidR="000843BE" w:rsidRDefault="000843BE" w:rsidP="001E2FB3">
            <w:pPr>
              <w:pStyle w:val="Sub-ClauseText"/>
              <w:spacing w:before="0" w:after="200"/>
              <w:ind w:left="600"/>
              <w:rPr>
                <w:spacing w:val="0"/>
              </w:rPr>
            </w:pPr>
          </w:p>
        </w:tc>
      </w:tr>
      <w:tr w:rsidR="000843BE" w14:paraId="4C9D0904" w14:textId="77777777" w:rsidTr="001E2FB3">
        <w:tc>
          <w:tcPr>
            <w:tcW w:w="2250" w:type="dxa"/>
          </w:tcPr>
          <w:p w14:paraId="2530C61F" w14:textId="77777777" w:rsidR="000843BE" w:rsidRDefault="000843BE" w:rsidP="001E2FB3">
            <w:pPr>
              <w:pStyle w:val="Sec1-Clauses"/>
              <w:numPr>
                <w:ilvl w:val="0"/>
                <w:numId w:val="4"/>
              </w:numPr>
              <w:spacing w:before="0" w:after="200"/>
            </w:pPr>
            <w:bookmarkStart w:id="78" w:name="_Toc438438832"/>
            <w:bookmarkStart w:id="79" w:name="_Toc438532580"/>
            <w:bookmarkStart w:id="80" w:name="_Toc438733976"/>
            <w:bookmarkStart w:id="81" w:name="_Toc438907015"/>
            <w:bookmarkStart w:id="82" w:name="_Toc438907214"/>
            <w:bookmarkStart w:id="83" w:name="_Toc61936848"/>
            <w:r>
              <w:t>Documents Comprising the Bid</w:t>
            </w:r>
            <w:bookmarkEnd w:id="78"/>
            <w:bookmarkEnd w:id="79"/>
            <w:bookmarkEnd w:id="80"/>
            <w:bookmarkEnd w:id="81"/>
            <w:bookmarkEnd w:id="82"/>
            <w:bookmarkEnd w:id="83"/>
          </w:p>
        </w:tc>
        <w:tc>
          <w:tcPr>
            <w:tcW w:w="7110" w:type="dxa"/>
            <w:tcBorders>
              <w:bottom w:val="nil"/>
            </w:tcBorders>
          </w:tcPr>
          <w:p w14:paraId="5B2D4709" w14:textId="77777777" w:rsidR="000843BE" w:rsidRDefault="000843BE" w:rsidP="001E2FB3">
            <w:pPr>
              <w:pStyle w:val="Sub-ClauseText"/>
              <w:numPr>
                <w:ilvl w:val="1"/>
                <w:numId w:val="25"/>
              </w:numPr>
              <w:spacing w:before="0" w:after="200"/>
              <w:rPr>
                <w:spacing w:val="0"/>
              </w:rPr>
            </w:pPr>
            <w:r>
              <w:rPr>
                <w:spacing w:val="0"/>
              </w:rPr>
              <w:t>The Bid shall comprise the following:</w:t>
            </w:r>
          </w:p>
          <w:p w14:paraId="730B11D0" w14:textId="77777777" w:rsidR="000843BE" w:rsidRDefault="000843BE" w:rsidP="001E2FB3">
            <w:pPr>
              <w:pStyle w:val="Heading3"/>
              <w:numPr>
                <w:ilvl w:val="2"/>
                <w:numId w:val="61"/>
              </w:numPr>
            </w:pPr>
            <w:r>
              <w:t>Bid Submission Form and the applicable Price Schedules, in accordance with ITB Clauses 12, 14, and 15;</w:t>
            </w:r>
          </w:p>
          <w:p w14:paraId="0AB747D6" w14:textId="77777777" w:rsidR="000843BE" w:rsidRDefault="000843BE" w:rsidP="001E2FB3">
            <w:pPr>
              <w:pStyle w:val="Heading3"/>
              <w:numPr>
                <w:ilvl w:val="2"/>
                <w:numId w:val="61"/>
              </w:numPr>
            </w:pPr>
            <w:r>
              <w:t>Bid Security or Bid-Securing Declaration, in accordance with ITB Clause 21, if required;</w:t>
            </w:r>
          </w:p>
          <w:p w14:paraId="344B862E" w14:textId="77777777" w:rsidR="000843BE" w:rsidRDefault="000843BE" w:rsidP="001E2FB3">
            <w:pPr>
              <w:pStyle w:val="Heading3"/>
              <w:numPr>
                <w:ilvl w:val="2"/>
                <w:numId w:val="61"/>
              </w:numPr>
            </w:pPr>
            <w:r>
              <w:t>Written confirmation authorizing the signatory of the Bid to commit the Bidder, in accordance with ITB Clause 22;</w:t>
            </w:r>
          </w:p>
          <w:p w14:paraId="50675758" w14:textId="77777777" w:rsidR="000843BE" w:rsidRDefault="000843BE" w:rsidP="001E2FB3">
            <w:pPr>
              <w:pStyle w:val="Heading3"/>
              <w:numPr>
                <w:ilvl w:val="2"/>
                <w:numId w:val="61"/>
              </w:numPr>
            </w:pPr>
            <w:r>
              <w:t>Documentary evidence in accordance with ITB Clause 16 establishing the Bidder’s eligibility to bid;</w:t>
            </w:r>
          </w:p>
          <w:p w14:paraId="278EB37F" w14:textId="77777777" w:rsidR="000843BE" w:rsidRDefault="000843BE" w:rsidP="001E2FB3">
            <w:pPr>
              <w:pStyle w:val="Heading3"/>
              <w:numPr>
                <w:ilvl w:val="2"/>
                <w:numId w:val="61"/>
              </w:numPr>
            </w:pPr>
            <w:r>
              <w:t>Documentary evidence in accordance with ITB Clause 17, that the Goods and Related Services to be supplied by the Bidder are of eligible origin;</w:t>
            </w:r>
          </w:p>
          <w:p w14:paraId="2888D186" w14:textId="77777777" w:rsidR="000843BE" w:rsidRDefault="000843BE" w:rsidP="001E2FB3">
            <w:pPr>
              <w:pStyle w:val="Heading3"/>
              <w:numPr>
                <w:ilvl w:val="2"/>
                <w:numId w:val="61"/>
              </w:numPr>
            </w:pPr>
            <w:r>
              <w:t>Documentary evidence in accordance with ITB Clauses 18 and 30, that the Goods and Related Services conform to the Bidding Documents;</w:t>
            </w:r>
          </w:p>
          <w:p w14:paraId="23DAD8F9" w14:textId="77777777" w:rsidR="000843BE" w:rsidRDefault="000843BE" w:rsidP="001E2FB3">
            <w:pPr>
              <w:pStyle w:val="Heading3"/>
              <w:numPr>
                <w:ilvl w:val="2"/>
                <w:numId w:val="61"/>
              </w:numPr>
            </w:pPr>
            <w:r>
              <w:t>Documentary evidence in accordance with ITB Clause 19 establishing the Bidder’s qualifications to perform the contract if its bid is accepted; and</w:t>
            </w:r>
          </w:p>
          <w:p w14:paraId="1DC29363" w14:textId="77777777" w:rsidR="000843BE" w:rsidRDefault="000843BE" w:rsidP="001E2FB3">
            <w:pPr>
              <w:pStyle w:val="Heading3"/>
              <w:numPr>
                <w:ilvl w:val="2"/>
                <w:numId w:val="61"/>
              </w:numPr>
            </w:pPr>
            <w:r>
              <w:t xml:space="preserve">Any other document </w:t>
            </w:r>
            <w:r>
              <w:rPr>
                <w:b/>
                <w:bCs/>
              </w:rPr>
              <w:t>required in the</w:t>
            </w:r>
            <w:r>
              <w:t xml:space="preserve"> </w:t>
            </w:r>
            <w:r>
              <w:rPr>
                <w:b/>
              </w:rPr>
              <w:t>BDS.</w:t>
            </w:r>
          </w:p>
        </w:tc>
      </w:tr>
      <w:tr w:rsidR="000843BE" w14:paraId="2DE602FC" w14:textId="77777777" w:rsidTr="001E2FB3">
        <w:tc>
          <w:tcPr>
            <w:tcW w:w="2250" w:type="dxa"/>
          </w:tcPr>
          <w:p w14:paraId="3F6FC64E" w14:textId="77777777" w:rsidR="000843BE" w:rsidRDefault="000843BE" w:rsidP="001E2FB3">
            <w:pPr>
              <w:pStyle w:val="Sec1-Clauses"/>
              <w:numPr>
                <w:ilvl w:val="0"/>
                <w:numId w:val="4"/>
              </w:numPr>
              <w:spacing w:before="0" w:after="200"/>
            </w:pPr>
            <w:bookmarkStart w:id="84" w:name="_Toc61936849"/>
            <w:r>
              <w:lastRenderedPageBreak/>
              <w:t>Bid Submission Form and Price Schedules</w:t>
            </w:r>
            <w:bookmarkEnd w:id="84"/>
            <w:r>
              <w:t xml:space="preserve"> </w:t>
            </w:r>
          </w:p>
        </w:tc>
        <w:tc>
          <w:tcPr>
            <w:tcW w:w="7110" w:type="dxa"/>
            <w:tcBorders>
              <w:bottom w:val="nil"/>
            </w:tcBorders>
          </w:tcPr>
          <w:p w14:paraId="3E176EBC" w14:textId="77777777" w:rsidR="000843BE" w:rsidRDefault="000843BE" w:rsidP="001E2FB3">
            <w:pPr>
              <w:pStyle w:val="Sub-ClauseText"/>
              <w:keepNext/>
              <w:keepLines/>
              <w:numPr>
                <w:ilvl w:val="1"/>
                <w:numId w:val="26"/>
              </w:numPr>
              <w:spacing w:before="0" w:after="200"/>
              <w:rPr>
                <w:spacing w:val="0"/>
              </w:rPr>
            </w:pPr>
            <w:r>
              <w:rPr>
                <w:spacing w:val="0"/>
              </w:rPr>
              <w:t xml:space="preserve">The Bidder shall submit the Bid Submission Form using the form furnished in Section IV, Bidding Forms.  This form must be completed without any alterations to its format, and no substitutes shall be accepted.  All blank spaces shall be </w:t>
            </w:r>
            <w:proofErr w:type="gramStart"/>
            <w:r>
              <w:rPr>
                <w:spacing w:val="0"/>
              </w:rPr>
              <w:t>filled in</w:t>
            </w:r>
            <w:proofErr w:type="gramEnd"/>
            <w:r>
              <w:rPr>
                <w:spacing w:val="0"/>
              </w:rPr>
              <w:t xml:space="preserve"> with the information requested.</w:t>
            </w:r>
          </w:p>
          <w:p w14:paraId="23FFF851" w14:textId="77777777" w:rsidR="000843BE" w:rsidRDefault="000843BE" w:rsidP="001E2FB3">
            <w:pPr>
              <w:pStyle w:val="Sub-ClauseText"/>
              <w:keepNext/>
              <w:keepLines/>
              <w:numPr>
                <w:ilvl w:val="1"/>
                <w:numId w:val="26"/>
              </w:numPr>
              <w:spacing w:before="0" w:after="200"/>
              <w:rPr>
                <w:spacing w:val="0"/>
              </w:rPr>
            </w:pPr>
            <w:r>
              <w:rPr>
                <w:spacing w:val="0"/>
              </w:rPr>
              <w:t xml:space="preserve">The Bidder shall submit the Work Schedules for </w:t>
            </w:r>
            <w:r w:rsidRPr="00C057D5">
              <w:rPr>
                <w:b/>
                <w:bCs/>
                <w:color w:val="000000" w:themeColor="text1"/>
                <w:sz w:val="22"/>
                <w:szCs w:val="22"/>
              </w:rPr>
              <w:t xml:space="preserve">Construction of </w:t>
            </w:r>
            <w:r>
              <w:rPr>
                <w:b/>
                <w:bCs/>
                <w:color w:val="000000" w:themeColor="text1"/>
                <w:sz w:val="22"/>
                <w:szCs w:val="22"/>
              </w:rPr>
              <w:t>the Aquaculture Feed Processing Facility</w:t>
            </w:r>
            <w:r>
              <w:rPr>
                <w:spacing w:val="0"/>
              </w:rPr>
              <w:t>, according to their origin as appropriate, using the forms furnished in Section IV, Bidding Forms</w:t>
            </w:r>
          </w:p>
        </w:tc>
      </w:tr>
      <w:tr w:rsidR="000843BE" w14:paraId="0E985488" w14:textId="77777777" w:rsidTr="001E2FB3">
        <w:tc>
          <w:tcPr>
            <w:tcW w:w="2250" w:type="dxa"/>
          </w:tcPr>
          <w:p w14:paraId="6C0D42EE" w14:textId="77777777" w:rsidR="000843BE" w:rsidRDefault="000843BE" w:rsidP="001E2FB3">
            <w:pPr>
              <w:pStyle w:val="Sec1-Clauses"/>
              <w:numPr>
                <w:ilvl w:val="0"/>
                <w:numId w:val="4"/>
              </w:numPr>
              <w:spacing w:before="0" w:after="200"/>
            </w:pPr>
            <w:bookmarkStart w:id="85" w:name="_Toc438438834"/>
            <w:bookmarkStart w:id="86" w:name="_Toc438532587"/>
            <w:bookmarkStart w:id="87" w:name="_Toc438733978"/>
            <w:bookmarkStart w:id="88" w:name="_Toc438907017"/>
            <w:bookmarkStart w:id="89" w:name="_Toc438907216"/>
            <w:bookmarkStart w:id="90" w:name="_Toc61936850"/>
            <w:r>
              <w:t>Alternative Bids</w:t>
            </w:r>
            <w:bookmarkEnd w:id="85"/>
            <w:bookmarkEnd w:id="86"/>
            <w:bookmarkEnd w:id="87"/>
            <w:bookmarkEnd w:id="88"/>
            <w:bookmarkEnd w:id="89"/>
            <w:bookmarkEnd w:id="90"/>
          </w:p>
        </w:tc>
        <w:tc>
          <w:tcPr>
            <w:tcW w:w="7110" w:type="dxa"/>
          </w:tcPr>
          <w:p w14:paraId="53CD85F1" w14:textId="77777777" w:rsidR="000843BE" w:rsidRDefault="000843BE" w:rsidP="001E2FB3">
            <w:pPr>
              <w:pStyle w:val="Sub-ClauseText"/>
              <w:keepNext/>
              <w:keepLines/>
              <w:numPr>
                <w:ilvl w:val="1"/>
                <w:numId w:val="27"/>
              </w:numPr>
              <w:spacing w:before="0" w:after="200"/>
              <w:rPr>
                <w:spacing w:val="0"/>
              </w:rPr>
            </w:pPr>
            <w:r>
              <w:rPr>
                <w:spacing w:val="0"/>
              </w:rPr>
              <w:t xml:space="preserve">Unless otherwise </w:t>
            </w:r>
            <w:r>
              <w:rPr>
                <w:b/>
                <w:bCs/>
                <w:spacing w:val="0"/>
              </w:rPr>
              <w:t>specified in the</w:t>
            </w:r>
            <w:r>
              <w:rPr>
                <w:spacing w:val="0"/>
              </w:rPr>
              <w:t xml:space="preserve"> </w:t>
            </w:r>
            <w:r>
              <w:rPr>
                <w:b/>
                <w:spacing w:val="0"/>
              </w:rPr>
              <w:t>BDS,</w:t>
            </w:r>
            <w:r>
              <w:rPr>
                <w:spacing w:val="0"/>
              </w:rPr>
              <w:t xml:space="preserve"> alternative bids shall not be considered.</w:t>
            </w:r>
          </w:p>
        </w:tc>
      </w:tr>
      <w:tr w:rsidR="000843BE" w14:paraId="6CCC4EEA" w14:textId="77777777" w:rsidTr="001E2FB3">
        <w:tc>
          <w:tcPr>
            <w:tcW w:w="2250" w:type="dxa"/>
          </w:tcPr>
          <w:p w14:paraId="04EFA10E" w14:textId="77777777" w:rsidR="000843BE" w:rsidRDefault="000843BE" w:rsidP="001E2FB3">
            <w:pPr>
              <w:pStyle w:val="Sec1-Clauses"/>
              <w:numPr>
                <w:ilvl w:val="0"/>
                <w:numId w:val="4"/>
              </w:numPr>
              <w:spacing w:before="0" w:after="200"/>
            </w:pPr>
            <w:bookmarkStart w:id="91" w:name="_Toc438438835"/>
            <w:bookmarkStart w:id="92" w:name="_Toc438532588"/>
            <w:bookmarkStart w:id="93" w:name="_Toc438733979"/>
            <w:bookmarkStart w:id="94" w:name="_Toc438907018"/>
            <w:bookmarkStart w:id="95" w:name="_Toc438907217"/>
            <w:bookmarkStart w:id="96" w:name="_Toc61936851"/>
            <w:r>
              <w:t>Bid Prices and Discounts</w:t>
            </w:r>
            <w:bookmarkEnd w:id="91"/>
            <w:bookmarkEnd w:id="92"/>
            <w:bookmarkEnd w:id="93"/>
            <w:bookmarkEnd w:id="94"/>
            <w:bookmarkEnd w:id="95"/>
            <w:bookmarkEnd w:id="96"/>
          </w:p>
        </w:tc>
        <w:tc>
          <w:tcPr>
            <w:tcW w:w="7110" w:type="dxa"/>
            <w:tcBorders>
              <w:bottom w:val="nil"/>
            </w:tcBorders>
          </w:tcPr>
          <w:p w14:paraId="780239AC" w14:textId="77777777" w:rsidR="000843BE" w:rsidRDefault="000843BE" w:rsidP="001E2FB3">
            <w:pPr>
              <w:pStyle w:val="Sub-ClauseText"/>
              <w:numPr>
                <w:ilvl w:val="1"/>
                <w:numId w:val="28"/>
              </w:numPr>
              <w:spacing w:before="0" w:after="200"/>
              <w:rPr>
                <w:spacing w:val="0"/>
              </w:rPr>
            </w:pPr>
            <w:r>
              <w:rPr>
                <w:spacing w:val="0"/>
              </w:rPr>
              <w:t xml:space="preserve">The prices and discounts quoted by the Bidder in the Bid Submission Form and in the </w:t>
            </w:r>
            <w:proofErr w:type="gramStart"/>
            <w:r>
              <w:rPr>
                <w:spacing w:val="0"/>
              </w:rPr>
              <w:t>Price,</w:t>
            </w:r>
            <w:proofErr w:type="gramEnd"/>
            <w:r>
              <w:rPr>
                <w:spacing w:val="0"/>
              </w:rPr>
              <w:t xml:space="preserve"> Schedules shall conform to the requirements specified below.</w:t>
            </w:r>
          </w:p>
          <w:p w14:paraId="086B8668" w14:textId="77777777" w:rsidR="000843BE" w:rsidRDefault="000843BE" w:rsidP="001E2FB3">
            <w:pPr>
              <w:pStyle w:val="Sub-ClauseText"/>
              <w:numPr>
                <w:ilvl w:val="1"/>
                <w:numId w:val="28"/>
              </w:numPr>
              <w:spacing w:before="0" w:after="180"/>
              <w:rPr>
                <w:spacing w:val="0"/>
              </w:rPr>
            </w:pPr>
            <w:r>
              <w:rPr>
                <w:spacing w:val="0"/>
              </w:rPr>
              <w:t xml:space="preserve">All lots and items must be listed and priced separately in the Price Schedules. </w:t>
            </w:r>
          </w:p>
          <w:p w14:paraId="200FEE45" w14:textId="77777777" w:rsidR="000843BE" w:rsidRDefault="000843BE" w:rsidP="001E2FB3">
            <w:pPr>
              <w:pStyle w:val="Sub-ClauseText"/>
              <w:numPr>
                <w:ilvl w:val="1"/>
                <w:numId w:val="28"/>
              </w:numPr>
              <w:spacing w:before="0" w:after="180"/>
              <w:rPr>
                <w:spacing w:val="0"/>
              </w:rPr>
            </w:pPr>
            <w:r>
              <w:rPr>
                <w:spacing w:val="0"/>
              </w:rPr>
              <w:t xml:space="preserve">The price to be quoted in the Bid Submission Form shall be the total price of the bid, excluding any discounts offered. </w:t>
            </w:r>
          </w:p>
          <w:p w14:paraId="1E34802B" w14:textId="77777777" w:rsidR="000843BE" w:rsidRDefault="000843BE" w:rsidP="001E2FB3">
            <w:pPr>
              <w:pStyle w:val="Sub-ClauseText"/>
              <w:numPr>
                <w:ilvl w:val="1"/>
                <w:numId w:val="28"/>
              </w:numPr>
              <w:spacing w:before="0" w:after="180"/>
              <w:rPr>
                <w:spacing w:val="0"/>
              </w:rPr>
            </w:pPr>
            <w:r>
              <w:rPr>
                <w:spacing w:val="0"/>
              </w:rPr>
              <w:t>The Bidder shall quote any unconditional discounts and indicate the method for their application in the Bid Submission Form.</w:t>
            </w:r>
          </w:p>
          <w:p w14:paraId="5F25C6D0" w14:textId="77777777" w:rsidR="000843BE" w:rsidRDefault="000843BE" w:rsidP="001E2FB3">
            <w:pPr>
              <w:pStyle w:val="Sub-ClauseText"/>
              <w:numPr>
                <w:ilvl w:val="1"/>
                <w:numId w:val="28"/>
              </w:numPr>
              <w:spacing w:before="0" w:after="180"/>
              <w:rPr>
                <w:spacing w:val="0"/>
              </w:rPr>
            </w:pPr>
            <w:r>
              <w:rPr>
                <w:spacing w:val="0"/>
              </w:rPr>
              <w:t xml:space="preserve">The terms EXW, CIP, and other similar terms shall be governed by the rules prescribed in the current edition of Incoterms, published by The International Chamber of Commerce, as specified in the </w:t>
            </w:r>
            <w:r>
              <w:rPr>
                <w:b/>
                <w:spacing w:val="0"/>
              </w:rPr>
              <w:t>BDS.</w:t>
            </w:r>
          </w:p>
          <w:p w14:paraId="4749078F" w14:textId="77777777" w:rsidR="000843BE" w:rsidRDefault="000843BE" w:rsidP="001E2FB3">
            <w:pPr>
              <w:pStyle w:val="Sub-ClauseText"/>
              <w:numPr>
                <w:ilvl w:val="1"/>
                <w:numId w:val="28"/>
              </w:numPr>
              <w:spacing w:before="0" w:after="180"/>
              <w:rPr>
                <w:spacing w:val="0"/>
              </w:rPr>
            </w:pPr>
            <w:r>
              <w:rPr>
                <w:spacing w:val="0"/>
              </w:rPr>
              <w:t xml:space="preserve">Prices shall be quoted as specified in each Price Schedule included in Section IV, Bidding Forms. The </w:t>
            </w:r>
            <w:proofErr w:type="gramStart"/>
            <w:r>
              <w:rPr>
                <w:spacing w:val="0"/>
              </w:rPr>
              <w:t>dis-aggregation</w:t>
            </w:r>
            <w:proofErr w:type="gramEnd"/>
            <w:r>
              <w:rPr>
                <w:spacing w:val="0"/>
              </w:rPr>
              <w:t xml:space="preserve"> of price components is required solely for the purpose of facilitating the comparison of bids by the Purchaser.  This shall not in any way limit the Purchaser’s right to contract on any of the terms offered. In quoting prices, the Bidder shall be free to use transportation through carriers registered in any eligible country, in accordance with Section V Eligible Countries. Similarly, the Bidder may obtain insurance services from any eligible country in accordance with Section V Eligible Countries.  Prices shall be </w:t>
            </w:r>
            <w:proofErr w:type="gramStart"/>
            <w:r>
              <w:rPr>
                <w:spacing w:val="0"/>
              </w:rPr>
              <w:t>entered</w:t>
            </w:r>
            <w:proofErr w:type="gramEnd"/>
            <w:r>
              <w:rPr>
                <w:spacing w:val="0"/>
              </w:rPr>
              <w:t xml:space="preserve"> in the following manner:</w:t>
            </w:r>
          </w:p>
          <w:p w14:paraId="57B3C54D" w14:textId="77777777" w:rsidR="000843BE" w:rsidRDefault="000843BE" w:rsidP="001E2FB3">
            <w:pPr>
              <w:pStyle w:val="Heading3"/>
              <w:numPr>
                <w:ilvl w:val="2"/>
                <w:numId w:val="62"/>
              </w:numPr>
              <w:spacing w:after="180"/>
            </w:pPr>
            <w:r>
              <w:lastRenderedPageBreak/>
              <w:t xml:space="preserve">For Goods manufactured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w:t>
            </w:r>
          </w:p>
          <w:p w14:paraId="26A4F856" w14:textId="77777777" w:rsidR="000843BE" w:rsidRDefault="000843BE" w:rsidP="001E2FB3">
            <w:pPr>
              <w:pStyle w:val="BodyTextIndent3"/>
              <w:spacing w:after="180"/>
              <w:ind w:hanging="630"/>
              <w:jc w:val="both"/>
            </w:pPr>
            <w:r>
              <w:t>(</w:t>
            </w:r>
            <w:proofErr w:type="spellStart"/>
            <w:r>
              <w:t>i</w:t>
            </w:r>
            <w:proofErr w:type="spellEnd"/>
            <w:r>
              <w:t>)</w:t>
            </w:r>
            <w:r>
              <w:tab/>
              <w:t xml:space="preserve">the price of the Goods quoted EXW (ex-works, ex-factory, ex warehouse, ex showroom, or off-the-shelf, as applicable), including all customs duties and sales and other taxes already paid or payable on the components and raw material used in the manufacture or assembly of the Goods; </w:t>
            </w:r>
          </w:p>
          <w:p w14:paraId="21D7BB28" w14:textId="77777777" w:rsidR="000843BE" w:rsidRDefault="000843BE" w:rsidP="001E2FB3">
            <w:pPr>
              <w:spacing w:after="180"/>
              <w:ind w:left="1782" w:hanging="630"/>
              <w:jc w:val="both"/>
            </w:pPr>
            <w:r>
              <w:t>(ii)</w:t>
            </w:r>
            <w:r>
              <w:tab/>
              <w:t>any Liberian sales tax and other taxes which will be payable on the Goods if the contract is awarded to the Bidder; and</w:t>
            </w:r>
          </w:p>
          <w:p w14:paraId="6C33C50C" w14:textId="77777777" w:rsidR="000843BE" w:rsidRDefault="000843BE" w:rsidP="001E2FB3">
            <w:pPr>
              <w:spacing w:after="180"/>
              <w:ind w:left="1782" w:hanging="630"/>
              <w:jc w:val="both"/>
            </w:pPr>
            <w:r>
              <w:t>(iii)</w:t>
            </w:r>
            <w:r>
              <w:tab/>
            </w:r>
            <w:r>
              <w:rPr>
                <w:spacing w:val="-4"/>
              </w:rPr>
              <w:t xml:space="preserve">the price for inland transportation, insurance, and other local services required to convey the Goods to their </w:t>
            </w:r>
            <w:proofErr w:type="gramStart"/>
            <w:r>
              <w:rPr>
                <w:spacing w:val="-4"/>
              </w:rPr>
              <w:t>final destination</w:t>
            </w:r>
            <w:proofErr w:type="gramEnd"/>
            <w:r>
              <w:rPr>
                <w:spacing w:val="-4"/>
              </w:rPr>
              <w:t xml:space="preserve"> (Project Site) specified in the </w:t>
            </w:r>
            <w:r>
              <w:rPr>
                <w:b/>
                <w:spacing w:val="-4"/>
              </w:rPr>
              <w:t>BDS.</w:t>
            </w:r>
          </w:p>
          <w:p w14:paraId="191B3D32" w14:textId="77777777" w:rsidR="000843BE" w:rsidRDefault="000843BE" w:rsidP="001E2FB3">
            <w:pPr>
              <w:numPr>
                <w:ilvl w:val="0"/>
                <w:numId w:val="117"/>
              </w:numPr>
              <w:spacing w:after="180"/>
              <w:jc w:val="both"/>
            </w:pPr>
            <w:r>
              <w:t xml:space="preserve">For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to be imported:</w:t>
            </w:r>
          </w:p>
          <w:p w14:paraId="450766EE" w14:textId="77777777" w:rsidR="000843BE" w:rsidRDefault="000843BE" w:rsidP="001E2FB3">
            <w:pPr>
              <w:numPr>
                <w:ilvl w:val="0"/>
                <w:numId w:val="116"/>
              </w:numPr>
              <w:tabs>
                <w:tab w:val="clear" w:pos="2160"/>
              </w:tabs>
              <w:spacing w:after="200"/>
              <w:ind w:left="1980" w:hanging="540"/>
              <w:jc w:val="both"/>
            </w:pPr>
            <w:r>
              <w:t xml:space="preserve">the price of the Goods, quoted CIP named place of destination, in the Republic of Liberia, or CIF named port of destination, as specified in the </w:t>
            </w:r>
            <w:r>
              <w:rPr>
                <w:b/>
              </w:rPr>
              <w:t>BDS;</w:t>
            </w:r>
            <w:r>
              <w:t xml:space="preserve">  </w:t>
            </w:r>
          </w:p>
          <w:p w14:paraId="4804820A" w14:textId="77777777" w:rsidR="000843BE" w:rsidRDefault="000843BE" w:rsidP="001E2FB3">
            <w:pPr>
              <w:numPr>
                <w:ilvl w:val="0"/>
                <w:numId w:val="116"/>
              </w:numPr>
              <w:tabs>
                <w:tab w:val="clear" w:pos="2160"/>
              </w:tabs>
              <w:spacing w:after="200"/>
              <w:ind w:left="1980" w:hanging="540"/>
              <w:jc w:val="both"/>
            </w:pPr>
            <w:r>
              <w:t xml:space="preserve">the price for inland transportation, insurance, and other local services required to convey the Goods from the named place of destination to their </w:t>
            </w:r>
            <w:proofErr w:type="gramStart"/>
            <w:r>
              <w:t>final destination</w:t>
            </w:r>
            <w:proofErr w:type="gramEnd"/>
            <w:r>
              <w:t xml:space="preserve"> (Project Site) specified in the </w:t>
            </w:r>
            <w:r>
              <w:rPr>
                <w:b/>
              </w:rPr>
              <w:t>BDS;</w:t>
            </w:r>
          </w:p>
          <w:p w14:paraId="6FFDA1B5" w14:textId="77777777" w:rsidR="000843BE" w:rsidRDefault="000843BE" w:rsidP="001E2FB3">
            <w:pPr>
              <w:numPr>
                <w:ilvl w:val="0"/>
                <w:numId w:val="116"/>
              </w:numPr>
              <w:tabs>
                <w:tab w:val="clear" w:pos="2160"/>
              </w:tabs>
              <w:spacing w:after="200"/>
              <w:ind w:left="1980" w:hanging="540"/>
              <w:jc w:val="both"/>
              <w:rPr>
                <w:shd w:val="clear" w:color="auto" w:fill="FFFF00"/>
              </w:rPr>
            </w:pPr>
            <w:r>
              <w:t xml:space="preserve"> in addition to the CIP prices specified in (b)(</w:t>
            </w:r>
            <w:proofErr w:type="spellStart"/>
            <w:r>
              <w:t>i</w:t>
            </w:r>
            <w:proofErr w:type="spellEnd"/>
            <w:r>
              <w:t xml:space="preserve">) above, the price of the Goods to be imported may be quoted FCA (named place of destination) or CPT (named place of destination), if so, specified in the </w:t>
            </w:r>
            <w:r>
              <w:rPr>
                <w:b/>
              </w:rPr>
              <w:t>BDS;</w:t>
            </w:r>
          </w:p>
          <w:p w14:paraId="7031820E" w14:textId="77777777" w:rsidR="000843BE" w:rsidRDefault="000843BE" w:rsidP="001E2FB3">
            <w:pPr>
              <w:pStyle w:val="BodyTextIndent3"/>
              <w:numPr>
                <w:ilvl w:val="0"/>
                <w:numId w:val="117"/>
              </w:numPr>
              <w:spacing w:after="200"/>
              <w:jc w:val="both"/>
            </w:pPr>
            <w:r>
              <w:t xml:space="preserve">For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xml:space="preserve"> already imported:  </w:t>
            </w:r>
          </w:p>
          <w:p w14:paraId="3657431B" w14:textId="77777777" w:rsidR="000843BE" w:rsidRDefault="000843BE" w:rsidP="001E2FB3">
            <w:pPr>
              <w:numPr>
                <w:ilvl w:val="0"/>
                <w:numId w:val="118"/>
              </w:numPr>
              <w:tabs>
                <w:tab w:val="clear" w:pos="2160"/>
              </w:tabs>
              <w:spacing w:after="200"/>
              <w:ind w:left="1980" w:hanging="540"/>
              <w:jc w:val="both"/>
            </w:pPr>
            <w:r>
              <w:t>the price of the Goods, including the original import value of the Goods; plus, any mark-up (or rebate); plus, any other related local cost, and custom duties and other import taxes already paid or to be paid on the Goods already imported.</w:t>
            </w:r>
          </w:p>
          <w:p w14:paraId="4CB62B90" w14:textId="77777777" w:rsidR="000843BE" w:rsidRDefault="000843BE" w:rsidP="001E2FB3">
            <w:pPr>
              <w:numPr>
                <w:ilvl w:val="0"/>
                <w:numId w:val="118"/>
              </w:numPr>
              <w:tabs>
                <w:tab w:val="clear" w:pos="2160"/>
              </w:tabs>
              <w:spacing w:after="200"/>
              <w:ind w:left="1980" w:hanging="540"/>
              <w:jc w:val="both"/>
            </w:pPr>
            <w:r>
              <w:lastRenderedPageBreak/>
              <w:t xml:space="preserve">the custom duties and other import taxes already paid (need to be supported with documentary evidence) or to be paid on the Goods already imported; </w:t>
            </w:r>
          </w:p>
          <w:p w14:paraId="03B21B78" w14:textId="77777777" w:rsidR="000843BE" w:rsidRDefault="000843BE" w:rsidP="001E2FB3">
            <w:pPr>
              <w:numPr>
                <w:ilvl w:val="0"/>
                <w:numId w:val="118"/>
              </w:numPr>
              <w:tabs>
                <w:tab w:val="clear" w:pos="2160"/>
              </w:tabs>
              <w:spacing w:after="200"/>
              <w:ind w:left="1980" w:hanging="540"/>
              <w:jc w:val="both"/>
            </w:pPr>
            <w:r>
              <w:t>the price of the Goods, obtained as the difference between (</w:t>
            </w:r>
            <w:proofErr w:type="spellStart"/>
            <w:r>
              <w:t>i</w:t>
            </w:r>
            <w:proofErr w:type="spellEnd"/>
            <w:r>
              <w:t>) and (ii) above;</w:t>
            </w:r>
          </w:p>
          <w:p w14:paraId="62D46A23" w14:textId="77777777" w:rsidR="000843BE" w:rsidRDefault="000843BE" w:rsidP="001E2FB3">
            <w:pPr>
              <w:numPr>
                <w:ilvl w:val="0"/>
                <w:numId w:val="118"/>
              </w:numPr>
              <w:tabs>
                <w:tab w:val="clear" w:pos="2160"/>
              </w:tabs>
              <w:spacing w:after="200"/>
              <w:ind w:left="1980" w:hanging="540"/>
              <w:jc w:val="both"/>
            </w:pPr>
            <w:r>
              <w:t xml:space="preserve">any Liberian sales tax and other taxes which will be payable on the Goods if the contract is awarded to the Bidder; and </w:t>
            </w:r>
          </w:p>
          <w:p w14:paraId="09F8AC9D" w14:textId="77777777" w:rsidR="000843BE" w:rsidRDefault="000843BE" w:rsidP="001E2FB3">
            <w:pPr>
              <w:numPr>
                <w:ilvl w:val="0"/>
                <w:numId w:val="118"/>
              </w:numPr>
              <w:tabs>
                <w:tab w:val="clear" w:pos="2160"/>
              </w:tabs>
              <w:spacing w:after="200"/>
              <w:ind w:left="1980" w:hanging="540"/>
              <w:jc w:val="both"/>
            </w:pPr>
            <w:proofErr w:type="gramStart"/>
            <w:r>
              <w:t>the</w:t>
            </w:r>
            <w:proofErr w:type="gramEnd"/>
            <w:r>
              <w:t xml:space="preserve"> price for inland transportation, insurance, and other local services required to convey the Goods from the named place of destination to their </w:t>
            </w:r>
            <w:proofErr w:type="gramStart"/>
            <w:r>
              <w:t>final destination</w:t>
            </w:r>
            <w:proofErr w:type="gramEnd"/>
            <w:r>
              <w:t xml:space="preserve"> (Project Site) specified in the </w:t>
            </w:r>
            <w:r>
              <w:rPr>
                <w:b/>
              </w:rPr>
              <w:t>BDS.</w:t>
            </w:r>
          </w:p>
          <w:p w14:paraId="2402CC18" w14:textId="77777777" w:rsidR="000843BE" w:rsidRDefault="000843BE" w:rsidP="001E2FB3">
            <w:pPr>
              <w:pStyle w:val="BodyTextIndent3"/>
              <w:numPr>
                <w:ilvl w:val="0"/>
                <w:numId w:val="117"/>
              </w:numPr>
              <w:spacing w:after="200"/>
              <w:jc w:val="both"/>
            </w:pPr>
            <w:r>
              <w:t xml:space="preserve">for Related Services, other than inland transportation and other services required to convey the Goods to their </w:t>
            </w:r>
            <w:proofErr w:type="gramStart"/>
            <w:r>
              <w:t>final destination</w:t>
            </w:r>
            <w:proofErr w:type="gramEnd"/>
            <w:r>
              <w:t>, whenever such Related Services are specified in the Schedule of Requirements:</w:t>
            </w:r>
          </w:p>
          <w:p w14:paraId="1A5C6C05" w14:textId="77777777" w:rsidR="000843BE" w:rsidRDefault="000843BE" w:rsidP="001E2FB3">
            <w:pPr>
              <w:numPr>
                <w:ilvl w:val="1"/>
                <w:numId w:val="117"/>
              </w:numPr>
              <w:spacing w:after="200"/>
              <w:jc w:val="both"/>
            </w:pPr>
            <w:r>
              <w:t xml:space="preserve">the price of each item comprising the Related Services (inclusive of any applicable taxes). </w:t>
            </w:r>
          </w:p>
          <w:p w14:paraId="66A8B13D" w14:textId="77777777" w:rsidR="000843BE" w:rsidRDefault="000843BE" w:rsidP="001E2FB3">
            <w:pPr>
              <w:pStyle w:val="Sub-ClauseText"/>
              <w:keepNext/>
              <w:numPr>
                <w:ilvl w:val="1"/>
                <w:numId w:val="17"/>
              </w:numPr>
              <w:spacing w:before="0" w:after="200"/>
              <w:rPr>
                <w:spacing w:val="0"/>
              </w:rPr>
            </w:pPr>
            <w:r>
              <w:rPr>
                <w:spacing w:val="0"/>
              </w:rPr>
              <w:t xml:space="preserve">Prices quoted by the Bidder shall be fixed during the Bidder’s performance of the Contract and not subject to variation on any account, unless otherwise specified in the </w:t>
            </w:r>
            <w:r>
              <w:rPr>
                <w:b/>
                <w:spacing w:val="0"/>
              </w:rPr>
              <w:t>BDS.</w:t>
            </w:r>
            <w:r>
              <w:rPr>
                <w:spacing w:val="0"/>
              </w:rPr>
              <w:t xml:space="preserve">  A Bid submitted with an adjustable price quotation shall be treated as non-responsive and shall be rejected, pursuant to ITB Clause 30.  However, if in accordance with the </w:t>
            </w:r>
            <w:r>
              <w:rPr>
                <w:b/>
                <w:spacing w:val="0"/>
              </w:rPr>
              <w:t>BDS,</w:t>
            </w:r>
            <w:r>
              <w:rPr>
                <w:spacing w:val="0"/>
              </w:rPr>
              <w:t xml:space="preserve"> prices quoted by the Bidder shall be subject to adjustment during the performance of the Contract, a bid submitted with a fixed price quotation shall not be rejected, but the price adjustment shall be treated as zero.</w:t>
            </w:r>
          </w:p>
          <w:p w14:paraId="70A45E8E" w14:textId="77777777" w:rsidR="000843BE" w:rsidRDefault="000843BE" w:rsidP="001E2FB3">
            <w:pPr>
              <w:pStyle w:val="Sub-ClauseText"/>
              <w:keepNext/>
              <w:numPr>
                <w:ilvl w:val="1"/>
                <w:numId w:val="17"/>
              </w:numPr>
              <w:spacing w:before="0" w:after="200"/>
              <w:rPr>
                <w:spacing w:val="0"/>
              </w:rPr>
            </w:pPr>
            <w:r>
              <w:rPr>
                <w:spacing w:val="0"/>
              </w:rPr>
              <w:t xml:space="preserve">If </w:t>
            </w:r>
            <w:proofErr w:type="gramStart"/>
            <w:r>
              <w:rPr>
                <w:spacing w:val="0"/>
              </w:rPr>
              <w:t>so</w:t>
            </w:r>
            <w:proofErr w:type="gramEnd"/>
            <w:r>
              <w:rPr>
                <w:spacing w:val="0"/>
              </w:rPr>
              <w:t xml:space="preserve"> indicated in ITB Sub-Clause 1.1, bids are being invited for individual contracts (lots) or for any combination of contracts (packages).  Unless otherwise indicated in the </w:t>
            </w:r>
            <w:r>
              <w:rPr>
                <w:b/>
                <w:spacing w:val="0"/>
              </w:rPr>
              <w:t>BDS,</w:t>
            </w:r>
            <w:r>
              <w:rPr>
                <w:spacing w:val="0"/>
              </w:rPr>
              <w:t xml:space="preserve"> prices quoted shall correspond to 100 % of the items specified for each lot and to 100% of the quantities specified for each item of a lot.  Bidders wishing to offer any price reduction (discount) for the award of more than one Contract shall specify the applicable price reduction in accordance with ITB Sub-Clause 14.4 provided the bids for all lots are submitted and opened at the same time.</w:t>
            </w:r>
          </w:p>
        </w:tc>
      </w:tr>
      <w:tr w:rsidR="000843BE" w14:paraId="0861348E" w14:textId="77777777" w:rsidTr="001E2FB3">
        <w:tc>
          <w:tcPr>
            <w:tcW w:w="2250" w:type="dxa"/>
          </w:tcPr>
          <w:p w14:paraId="74FC6569" w14:textId="77777777" w:rsidR="000843BE" w:rsidRDefault="000843BE" w:rsidP="001E2FB3">
            <w:pPr>
              <w:pStyle w:val="Sec1-Clauses"/>
              <w:numPr>
                <w:ilvl w:val="0"/>
                <w:numId w:val="4"/>
              </w:numPr>
              <w:spacing w:before="0" w:after="200"/>
            </w:pPr>
            <w:bookmarkStart w:id="97" w:name="_Toc438438836"/>
            <w:bookmarkStart w:id="98" w:name="_Toc438532597"/>
            <w:bookmarkStart w:id="99" w:name="_Toc438733980"/>
            <w:bookmarkStart w:id="100" w:name="_Toc438907019"/>
            <w:bookmarkStart w:id="101" w:name="_Toc438907218"/>
            <w:bookmarkStart w:id="102" w:name="_Toc61936852"/>
            <w:r>
              <w:lastRenderedPageBreak/>
              <w:t>Cu</w:t>
            </w:r>
            <w:bookmarkStart w:id="103" w:name="_Hlt438531797"/>
            <w:bookmarkEnd w:id="103"/>
            <w:r>
              <w:t>rrencies of Bid</w:t>
            </w:r>
            <w:bookmarkEnd w:id="97"/>
            <w:bookmarkEnd w:id="98"/>
            <w:bookmarkEnd w:id="99"/>
            <w:bookmarkEnd w:id="100"/>
            <w:bookmarkEnd w:id="101"/>
            <w:bookmarkEnd w:id="102"/>
          </w:p>
        </w:tc>
        <w:tc>
          <w:tcPr>
            <w:tcW w:w="7110" w:type="dxa"/>
          </w:tcPr>
          <w:p w14:paraId="11CB5779" w14:textId="77777777" w:rsidR="000843BE" w:rsidRDefault="000843BE" w:rsidP="001E2FB3">
            <w:pPr>
              <w:pStyle w:val="Sub-ClauseText"/>
              <w:numPr>
                <w:ilvl w:val="1"/>
                <w:numId w:val="29"/>
              </w:numPr>
              <w:spacing w:before="0" w:after="200"/>
              <w:ind w:left="605" w:hanging="605"/>
              <w:rPr>
                <w:spacing w:val="0"/>
              </w:rPr>
            </w:pPr>
            <w:r>
              <w:rPr>
                <w:spacing w:val="0"/>
              </w:rPr>
              <w:t xml:space="preserve">The Bidder shall quote in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the portion of the bid price that corresponds to expenditures incurred in the currency of the Purchaser’s country, unless otherwise specified in the </w:t>
            </w:r>
            <w:r>
              <w:rPr>
                <w:b/>
                <w:spacing w:val="0"/>
              </w:rPr>
              <w:t>BDS.</w:t>
            </w:r>
          </w:p>
          <w:p w14:paraId="40E766D8" w14:textId="77777777" w:rsidR="000843BE" w:rsidRDefault="000843BE" w:rsidP="001E2FB3">
            <w:pPr>
              <w:pStyle w:val="Sub-ClauseText"/>
              <w:numPr>
                <w:ilvl w:val="1"/>
                <w:numId w:val="29"/>
              </w:numPr>
              <w:spacing w:before="0" w:after="200"/>
              <w:ind w:left="605" w:hanging="605"/>
              <w:rPr>
                <w:spacing w:val="0"/>
              </w:rPr>
            </w:pPr>
            <w:r>
              <w:rPr>
                <w:spacing w:val="0"/>
              </w:rPr>
              <w:t xml:space="preserve">The Bidder may express the bid price in the currency of any country in accordance with Section V, Eligible countries.  If the Bidder wishes to be paid in a combination of amounts in different currencies, it may quote its price accordingly but shall use no more than three currencies in addition to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w:t>
            </w:r>
          </w:p>
        </w:tc>
      </w:tr>
      <w:tr w:rsidR="000843BE" w14:paraId="18781317" w14:textId="77777777" w:rsidTr="001E2FB3">
        <w:tc>
          <w:tcPr>
            <w:tcW w:w="2250" w:type="dxa"/>
          </w:tcPr>
          <w:p w14:paraId="1429D506" w14:textId="77777777" w:rsidR="000843BE" w:rsidRDefault="000843BE" w:rsidP="001E2FB3">
            <w:pPr>
              <w:pStyle w:val="Sec1-Clauses"/>
              <w:numPr>
                <w:ilvl w:val="0"/>
                <w:numId w:val="4"/>
              </w:numPr>
              <w:spacing w:before="0" w:after="200"/>
            </w:pPr>
            <w:bookmarkStart w:id="104" w:name="_Toc438438837"/>
            <w:bookmarkStart w:id="105" w:name="_Toc438532598"/>
            <w:bookmarkStart w:id="106" w:name="_Toc438733981"/>
            <w:bookmarkStart w:id="107" w:name="_Toc438907020"/>
            <w:bookmarkStart w:id="108" w:name="_Toc438907219"/>
            <w:bookmarkStart w:id="109" w:name="_Toc61936853"/>
            <w:r>
              <w:t xml:space="preserve">Documents </w:t>
            </w:r>
            <w:bookmarkStart w:id="110" w:name="_Hlt438531760"/>
            <w:bookmarkEnd w:id="110"/>
            <w:r>
              <w:t>Establishing the Eligibility of the Bidder</w:t>
            </w:r>
            <w:bookmarkEnd w:id="104"/>
            <w:bookmarkEnd w:id="105"/>
            <w:bookmarkEnd w:id="106"/>
            <w:bookmarkEnd w:id="107"/>
            <w:bookmarkEnd w:id="108"/>
            <w:bookmarkEnd w:id="109"/>
          </w:p>
        </w:tc>
        <w:tc>
          <w:tcPr>
            <w:tcW w:w="7110" w:type="dxa"/>
          </w:tcPr>
          <w:p w14:paraId="23DE0BD1" w14:textId="77777777" w:rsidR="000843BE" w:rsidRDefault="000843BE" w:rsidP="001E2FB3">
            <w:pPr>
              <w:pStyle w:val="Sub-ClauseText"/>
              <w:numPr>
                <w:ilvl w:val="1"/>
                <w:numId w:val="30"/>
              </w:numPr>
              <w:spacing w:before="0" w:after="200"/>
            </w:pPr>
            <w:r>
              <w:t>To establish their eligibility in accordance with ITB Clause 4, Bidd</w:t>
            </w:r>
            <w:bookmarkStart w:id="111" w:name="_Hlt438531784"/>
            <w:bookmarkEnd w:id="111"/>
            <w:r>
              <w:t xml:space="preserve">ers shall complete the Bid Submission Form, included in Section IV, Bidding Forms. </w:t>
            </w:r>
          </w:p>
        </w:tc>
      </w:tr>
      <w:tr w:rsidR="000843BE" w14:paraId="0F48315B" w14:textId="77777777" w:rsidTr="001E2FB3">
        <w:trPr>
          <w:cantSplit/>
        </w:trPr>
        <w:tc>
          <w:tcPr>
            <w:tcW w:w="2250" w:type="dxa"/>
          </w:tcPr>
          <w:p w14:paraId="51811BBE" w14:textId="77777777" w:rsidR="000843BE" w:rsidRDefault="000843BE" w:rsidP="001E2FB3">
            <w:pPr>
              <w:pStyle w:val="Sec1-Clauses"/>
              <w:numPr>
                <w:ilvl w:val="0"/>
                <w:numId w:val="4"/>
              </w:numPr>
              <w:spacing w:before="0" w:after="200"/>
            </w:pPr>
            <w:bookmarkStart w:id="112" w:name="_Toc61936854"/>
            <w:r>
              <w:t xml:space="preserve">Documents Establishing the Eligibility of </w:t>
            </w:r>
            <w:proofErr w:type="gramStart"/>
            <w:r>
              <w:t>the Goods</w:t>
            </w:r>
            <w:proofErr w:type="gramEnd"/>
            <w:r>
              <w:t xml:space="preserve"> and Related Services</w:t>
            </w:r>
            <w:bookmarkEnd w:id="112"/>
          </w:p>
        </w:tc>
        <w:tc>
          <w:tcPr>
            <w:tcW w:w="7110" w:type="dxa"/>
            <w:tcBorders>
              <w:bottom w:val="nil"/>
            </w:tcBorders>
          </w:tcPr>
          <w:p w14:paraId="61121F50" w14:textId="77777777" w:rsidR="000843BE" w:rsidRDefault="000843BE" w:rsidP="001E2FB3">
            <w:pPr>
              <w:pStyle w:val="Sub-ClauseText"/>
              <w:numPr>
                <w:ilvl w:val="1"/>
                <w:numId w:val="31"/>
              </w:numPr>
              <w:spacing w:before="0" w:after="200"/>
              <w:rPr>
                <w:spacing w:val="0"/>
              </w:rPr>
            </w:pPr>
            <w:r>
              <w:rPr>
                <w:spacing w:val="0"/>
              </w:rPr>
              <w:t xml:space="preserve">To establish the eligibility of </w:t>
            </w:r>
            <w:proofErr w:type="gramStart"/>
            <w:r>
              <w:rPr>
                <w:spacing w:val="0"/>
              </w:rPr>
              <w:t>the Goods</w:t>
            </w:r>
            <w:proofErr w:type="gramEnd"/>
            <w:r>
              <w:rPr>
                <w:spacing w:val="0"/>
              </w:rPr>
              <w:t xml:space="preserve"> and Related Services in accordance with ITB Clause 5, Bidders shall complete the country-of-origin declarations in the Price Schedule Forms, included in Section IV, Bidding Forms.</w:t>
            </w:r>
          </w:p>
        </w:tc>
      </w:tr>
      <w:tr w:rsidR="000843BE" w14:paraId="444B3026" w14:textId="77777777" w:rsidTr="001E2FB3">
        <w:tc>
          <w:tcPr>
            <w:tcW w:w="2250" w:type="dxa"/>
          </w:tcPr>
          <w:p w14:paraId="5F9A3C1C" w14:textId="77777777" w:rsidR="000843BE" w:rsidRDefault="000843BE" w:rsidP="001E2FB3">
            <w:pPr>
              <w:pStyle w:val="Sec1-Clauses"/>
              <w:numPr>
                <w:ilvl w:val="0"/>
                <w:numId w:val="4"/>
              </w:numPr>
              <w:spacing w:before="0" w:after="200"/>
            </w:pPr>
            <w:bookmarkStart w:id="113" w:name="_Toc438438839"/>
            <w:bookmarkStart w:id="114" w:name="_Toc438532600"/>
            <w:bookmarkStart w:id="115" w:name="_Toc438733983"/>
            <w:bookmarkStart w:id="116" w:name="_Toc438907022"/>
            <w:bookmarkStart w:id="117" w:name="_Toc438907221"/>
            <w:bookmarkStart w:id="118" w:name="_Toc61936855"/>
            <w:r>
              <w:t>Documents Establishing the Conformity of the Goods and Related Services</w:t>
            </w:r>
            <w:bookmarkEnd w:id="113"/>
            <w:bookmarkEnd w:id="114"/>
            <w:bookmarkEnd w:id="115"/>
            <w:bookmarkEnd w:id="116"/>
            <w:bookmarkEnd w:id="117"/>
            <w:bookmarkEnd w:id="118"/>
          </w:p>
        </w:tc>
        <w:tc>
          <w:tcPr>
            <w:tcW w:w="7110" w:type="dxa"/>
            <w:tcBorders>
              <w:bottom w:val="nil"/>
            </w:tcBorders>
          </w:tcPr>
          <w:p w14:paraId="3B00E606" w14:textId="77777777" w:rsidR="000843BE" w:rsidRDefault="000843BE" w:rsidP="001E2FB3">
            <w:pPr>
              <w:pStyle w:val="Sub-ClauseText"/>
              <w:numPr>
                <w:ilvl w:val="1"/>
                <w:numId w:val="32"/>
              </w:numPr>
              <w:spacing w:before="0" w:after="240"/>
              <w:ind w:left="605" w:hanging="605"/>
              <w:rPr>
                <w:spacing w:val="0"/>
              </w:rPr>
            </w:pPr>
            <w:r>
              <w:rPr>
                <w:spacing w:val="0"/>
              </w:rPr>
              <w:t>To establish the conformity of the Goods and Related Services to the Bidding Documents, the Bidder shall furnish as part of its Bid the documentary evidence that the Goods conform to the technical specifications and standards specified in Section VI, Schedule of Requirements.</w:t>
            </w:r>
          </w:p>
          <w:p w14:paraId="2C854494" w14:textId="77777777" w:rsidR="000843BE" w:rsidRDefault="000843BE" w:rsidP="001E2FB3">
            <w:pPr>
              <w:pStyle w:val="Sub-ClauseText"/>
              <w:numPr>
                <w:ilvl w:val="1"/>
                <w:numId w:val="32"/>
              </w:numPr>
              <w:spacing w:before="0" w:after="240"/>
              <w:ind w:left="605" w:hanging="605"/>
              <w:rPr>
                <w:spacing w:val="0"/>
              </w:rPr>
            </w:pPr>
            <w:r>
              <w:rPr>
                <w:spacing w:val="0"/>
              </w:rP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Schedule of Requirements.</w:t>
            </w:r>
          </w:p>
          <w:p w14:paraId="0FA4B7C9" w14:textId="77777777" w:rsidR="000843BE" w:rsidRDefault="000843BE" w:rsidP="001E2FB3">
            <w:pPr>
              <w:pStyle w:val="Sub-ClauseText"/>
              <w:numPr>
                <w:ilvl w:val="1"/>
                <w:numId w:val="32"/>
              </w:numPr>
              <w:spacing w:before="0" w:after="240"/>
              <w:ind w:left="605" w:hanging="605"/>
              <w:rPr>
                <w:spacing w:val="0"/>
              </w:rPr>
            </w:pPr>
            <w:r>
              <w:rPr>
                <w:spacing w:val="0"/>
              </w:rPr>
              <w:t xml:space="preserve">The Bidder shall also furnish a work schedule giving full particulars, including number of workforce and current prices of </w:t>
            </w:r>
            <w:r>
              <w:rPr>
                <w:b/>
                <w:bCs/>
                <w:spacing w:val="0"/>
                <w:sz w:val="22"/>
                <w:szCs w:val="18"/>
              </w:rPr>
              <w:t>Hatta</w:t>
            </w:r>
            <w:r>
              <w:rPr>
                <w:spacing w:val="0"/>
              </w:rPr>
              <w:t xml:space="preserve">, special tools, etc., necessary for the proper and continuing functioning of the Goods during the period </w:t>
            </w:r>
            <w:r>
              <w:rPr>
                <w:b/>
                <w:bCs/>
                <w:spacing w:val="0"/>
              </w:rPr>
              <w:t>specified in the</w:t>
            </w:r>
            <w:r>
              <w:rPr>
                <w:spacing w:val="0"/>
              </w:rPr>
              <w:t xml:space="preserve"> </w:t>
            </w:r>
            <w:r>
              <w:rPr>
                <w:b/>
                <w:spacing w:val="0"/>
              </w:rPr>
              <w:t>BDS</w:t>
            </w:r>
            <w:r>
              <w:rPr>
                <w:spacing w:val="0"/>
              </w:rPr>
              <w:t xml:space="preserve"> </w:t>
            </w:r>
            <w:r>
              <w:rPr>
                <w:spacing w:val="0"/>
              </w:rPr>
              <w:lastRenderedPageBreak/>
              <w:t>following commencement of the use of the goods by the Purchaser.</w:t>
            </w:r>
          </w:p>
          <w:p w14:paraId="3D2B6194" w14:textId="77777777" w:rsidR="000843BE" w:rsidRDefault="000843BE" w:rsidP="001E2FB3">
            <w:pPr>
              <w:pStyle w:val="Sub-ClauseText"/>
              <w:numPr>
                <w:ilvl w:val="1"/>
                <w:numId w:val="32"/>
              </w:numPr>
              <w:spacing w:before="0" w:after="240"/>
              <w:ind w:left="605" w:hanging="605"/>
              <w:rPr>
                <w:spacing w:val="0"/>
              </w:rPr>
            </w:pPr>
            <w:r>
              <w:rPr>
                <w:spacing w:val="0"/>
              </w:rPr>
              <w:t xml:space="preserve">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w:t>
            </w:r>
            <w:proofErr w:type="gramStart"/>
            <w:r>
              <w:rPr>
                <w:spacing w:val="0"/>
              </w:rPr>
              <w:t>provided that</w:t>
            </w:r>
            <w:proofErr w:type="gramEnd"/>
            <w:r>
              <w:rPr>
                <w:spacing w:val="0"/>
              </w:rPr>
              <w:t xml:space="preserve"> it demonstrates, to the Purchaser’s satisfaction, that the substitutions ensure substantial equivalence or are superior to those specified in the Schedule of Requirements.</w:t>
            </w:r>
          </w:p>
        </w:tc>
      </w:tr>
      <w:tr w:rsidR="000843BE" w14:paraId="6650C137" w14:textId="77777777" w:rsidTr="001E2FB3">
        <w:tc>
          <w:tcPr>
            <w:tcW w:w="2250" w:type="dxa"/>
          </w:tcPr>
          <w:p w14:paraId="1383034A" w14:textId="77777777" w:rsidR="000843BE" w:rsidRDefault="000843BE" w:rsidP="001E2FB3">
            <w:pPr>
              <w:pStyle w:val="Sec1-Clauses"/>
              <w:numPr>
                <w:ilvl w:val="0"/>
                <w:numId w:val="4"/>
              </w:numPr>
              <w:spacing w:before="0" w:after="0"/>
            </w:pPr>
            <w:bookmarkStart w:id="119" w:name="_Toc438438840"/>
            <w:bookmarkStart w:id="120" w:name="_Toc438532603"/>
            <w:bookmarkStart w:id="121" w:name="_Toc438733984"/>
            <w:bookmarkStart w:id="122" w:name="_Toc438907023"/>
            <w:bookmarkStart w:id="123" w:name="_Toc438907222"/>
            <w:bookmarkStart w:id="124" w:name="_Toc61936856"/>
            <w:r>
              <w:lastRenderedPageBreak/>
              <w:t>Documents Establishing the Qualifications of the Bidder</w:t>
            </w:r>
            <w:bookmarkEnd w:id="119"/>
            <w:bookmarkEnd w:id="120"/>
            <w:bookmarkEnd w:id="121"/>
            <w:bookmarkEnd w:id="122"/>
            <w:bookmarkEnd w:id="123"/>
            <w:bookmarkEnd w:id="124"/>
          </w:p>
        </w:tc>
        <w:tc>
          <w:tcPr>
            <w:tcW w:w="7110" w:type="dxa"/>
          </w:tcPr>
          <w:p w14:paraId="2421ED6D" w14:textId="77777777" w:rsidR="000843BE" w:rsidRDefault="000843BE" w:rsidP="001E2FB3">
            <w:pPr>
              <w:pStyle w:val="Sub-ClauseText"/>
              <w:numPr>
                <w:ilvl w:val="1"/>
                <w:numId w:val="33"/>
              </w:numPr>
              <w:spacing w:before="0" w:after="240"/>
              <w:rPr>
                <w:spacing w:val="0"/>
              </w:rPr>
            </w:pPr>
            <w:r>
              <w:rPr>
                <w:spacing w:val="0"/>
              </w:rPr>
              <w:t xml:space="preserve">The documentary evidence of the Bidder’s qualifications to perform the contract if its bid is accepted shall establish to the Purchaser’s satisfaction: </w:t>
            </w:r>
          </w:p>
          <w:p w14:paraId="449E2346" w14:textId="77777777" w:rsidR="000843BE" w:rsidRDefault="000843BE" w:rsidP="001E2FB3">
            <w:pPr>
              <w:pStyle w:val="Sub-ClauseText"/>
              <w:spacing w:before="0" w:after="240"/>
              <w:ind w:left="1166" w:hanging="547"/>
              <w:rPr>
                <w:spacing w:val="0"/>
              </w:rPr>
            </w:pPr>
            <w:r>
              <w:rPr>
                <w:spacing w:val="0"/>
              </w:rPr>
              <w:t>(a)</w:t>
            </w:r>
            <w:r>
              <w:rPr>
                <w:spacing w:val="0"/>
              </w:rPr>
              <w:tab/>
              <w:t>that, i</w:t>
            </w:r>
            <w:r>
              <w:t xml:space="preserve">f </w:t>
            </w:r>
            <w:r>
              <w:rPr>
                <w:b/>
                <w:bCs/>
              </w:rPr>
              <w:t>required in the</w:t>
            </w:r>
            <w:r>
              <w:t xml:space="preserve"> </w:t>
            </w:r>
            <w:r>
              <w:rPr>
                <w:b/>
              </w:rPr>
              <w:t>BDS,</w:t>
            </w:r>
            <w:r>
              <w:t xml:space="preserve">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the Republic of Liberia;</w:t>
            </w:r>
          </w:p>
          <w:p w14:paraId="01BC0282" w14:textId="77777777" w:rsidR="000843BE" w:rsidRDefault="000843BE" w:rsidP="001E2FB3">
            <w:pPr>
              <w:pStyle w:val="Sub-ClauseText"/>
              <w:numPr>
                <w:ilvl w:val="2"/>
                <w:numId w:val="62"/>
              </w:numPr>
              <w:tabs>
                <w:tab w:val="clear" w:pos="1152"/>
                <w:tab w:val="num" w:pos="702"/>
              </w:tabs>
              <w:spacing w:before="0" w:after="240"/>
              <w:ind w:left="1166"/>
              <w:rPr>
                <w:spacing w:val="0"/>
              </w:rPr>
            </w:pPr>
            <w:r>
              <w:rPr>
                <w:spacing w:val="0"/>
              </w:rPr>
              <w:t>that, i</w:t>
            </w:r>
            <w:r>
              <w:t xml:space="preserve">f </w:t>
            </w:r>
            <w:r>
              <w:rPr>
                <w:b/>
                <w:bCs/>
              </w:rPr>
              <w:t>required in the</w:t>
            </w:r>
            <w:r>
              <w:t xml:space="preserve"> </w:t>
            </w:r>
            <w:r>
              <w:rPr>
                <w:b/>
              </w:rPr>
              <w:t>BDS,</w:t>
            </w:r>
            <w:r>
              <w:t xml:space="preserve"> </w:t>
            </w:r>
            <w:r>
              <w:rPr>
                <w:spacing w:val="0"/>
              </w:rPr>
              <w:t>in case of a Bidder not doing business within Liberia, the Bidder is or will be (if awarded the contract) represented by an Agent in the country equipped and able to carry out the Supplier’s maintenance, repair and -stocking obligations prescribed in the Conditions of Contract and/or Technical Specifications; and</w:t>
            </w:r>
          </w:p>
          <w:p w14:paraId="24B8F30B" w14:textId="77777777" w:rsidR="000843BE" w:rsidRDefault="000843BE" w:rsidP="001E2FB3">
            <w:pPr>
              <w:pStyle w:val="Sub-ClauseText"/>
              <w:numPr>
                <w:ilvl w:val="2"/>
                <w:numId w:val="62"/>
              </w:numPr>
              <w:spacing w:before="0" w:after="240"/>
              <w:ind w:left="1166"/>
              <w:rPr>
                <w:spacing w:val="0"/>
              </w:rPr>
            </w:pPr>
            <w:r>
              <w:rPr>
                <w:spacing w:val="0"/>
              </w:rPr>
              <w:t>that the Bidder meets each of the qualification criteria specified in Section III, Evaluation and Qualification Criteria.</w:t>
            </w:r>
          </w:p>
        </w:tc>
      </w:tr>
      <w:tr w:rsidR="000843BE" w14:paraId="2089DD6C" w14:textId="77777777" w:rsidTr="001E2FB3">
        <w:tc>
          <w:tcPr>
            <w:tcW w:w="2250" w:type="dxa"/>
            <w:tcBorders>
              <w:bottom w:val="nil"/>
            </w:tcBorders>
          </w:tcPr>
          <w:p w14:paraId="4311521E" w14:textId="77777777" w:rsidR="000843BE" w:rsidRDefault="000843BE" w:rsidP="001E2FB3">
            <w:pPr>
              <w:pStyle w:val="Sec1-Clauses"/>
              <w:numPr>
                <w:ilvl w:val="0"/>
                <w:numId w:val="4"/>
              </w:numPr>
              <w:spacing w:before="0" w:after="200"/>
            </w:pPr>
            <w:bookmarkStart w:id="125" w:name="_Toc438438841"/>
            <w:bookmarkStart w:id="126" w:name="_Toc438532604"/>
            <w:bookmarkStart w:id="127" w:name="_Toc438733985"/>
            <w:bookmarkStart w:id="128" w:name="_Toc438907024"/>
            <w:bookmarkStart w:id="129" w:name="_Toc438907223"/>
            <w:bookmarkStart w:id="130" w:name="_Toc61936857"/>
            <w:r>
              <w:t>Period of Validity of Bids</w:t>
            </w:r>
            <w:bookmarkEnd w:id="125"/>
            <w:bookmarkEnd w:id="126"/>
            <w:bookmarkEnd w:id="127"/>
            <w:bookmarkEnd w:id="128"/>
            <w:bookmarkEnd w:id="129"/>
            <w:bookmarkEnd w:id="130"/>
          </w:p>
        </w:tc>
        <w:tc>
          <w:tcPr>
            <w:tcW w:w="7110" w:type="dxa"/>
          </w:tcPr>
          <w:p w14:paraId="0A881B66" w14:textId="77777777" w:rsidR="000843BE" w:rsidRDefault="000843BE" w:rsidP="001E2FB3">
            <w:pPr>
              <w:pStyle w:val="Sub-ClauseText"/>
              <w:numPr>
                <w:ilvl w:val="1"/>
                <w:numId w:val="34"/>
              </w:numPr>
              <w:spacing w:before="0" w:after="240"/>
              <w:ind w:left="605" w:hanging="605"/>
              <w:rPr>
                <w:spacing w:val="0"/>
              </w:rPr>
            </w:pPr>
            <w:r>
              <w:rPr>
                <w:spacing w:val="0"/>
              </w:rPr>
              <w:t xml:space="preserve">Bids shall remain valid for the period </w:t>
            </w:r>
            <w:r>
              <w:rPr>
                <w:b/>
                <w:bCs/>
                <w:spacing w:val="0"/>
              </w:rPr>
              <w:t>specified in the</w:t>
            </w:r>
            <w:r>
              <w:rPr>
                <w:spacing w:val="0"/>
              </w:rPr>
              <w:t xml:space="preserve"> </w:t>
            </w:r>
            <w:r>
              <w:rPr>
                <w:b/>
                <w:spacing w:val="0"/>
              </w:rPr>
              <w:t>BDS</w:t>
            </w:r>
            <w:r>
              <w:rPr>
                <w:spacing w:val="0"/>
              </w:rPr>
              <w:t xml:space="preserve"> after the bid submission deadline date prescribed by the Purchaser.  A bid valid for a shorter period shall be rejected by the Purchaser as non-responsive.</w:t>
            </w:r>
          </w:p>
          <w:p w14:paraId="228FCB02" w14:textId="77777777" w:rsidR="000843BE" w:rsidRDefault="000843BE" w:rsidP="001E2FB3">
            <w:pPr>
              <w:pStyle w:val="Sub-ClauseText"/>
              <w:numPr>
                <w:ilvl w:val="1"/>
                <w:numId w:val="34"/>
              </w:numPr>
              <w:spacing w:before="0" w:after="240"/>
              <w:ind w:left="605" w:hanging="605"/>
              <w:rPr>
                <w:spacing w:val="0"/>
              </w:rPr>
            </w:pPr>
            <w:r>
              <w:rPr>
                <w:spacing w:val="0"/>
              </w:rPr>
              <w:t xml:space="preserve">In exceptional circumstances, prior to the expiration of the bid validity period, the Purchaser may request bidders to extend the period of validity of their bids. The request and the responses shall be made in writing. If a Bid Security is requested in accordance with ITB Clause 21, it shall also be extended for a corresponding </w:t>
            </w:r>
            <w:r>
              <w:rPr>
                <w:spacing w:val="0"/>
              </w:rPr>
              <w:lastRenderedPageBreak/>
              <w:t>period. A Bidder may refuse the request without forfeiting its Bid Security. A Bidder granting the request shall not be required or permitted to modify its bid, except as provided in ITB Sub-Clause 20.3.</w:t>
            </w:r>
          </w:p>
          <w:p w14:paraId="016BD2FD" w14:textId="77777777" w:rsidR="000843BE" w:rsidRDefault="000843BE" w:rsidP="001E2FB3">
            <w:pPr>
              <w:pStyle w:val="Sub-ClauseText"/>
              <w:numPr>
                <w:ilvl w:val="1"/>
                <w:numId w:val="34"/>
              </w:numPr>
              <w:spacing w:before="0" w:after="240"/>
              <w:ind w:left="605" w:hanging="605"/>
              <w:rPr>
                <w:spacing w:val="0"/>
              </w:rPr>
            </w:pPr>
            <w:r>
              <w:rPr>
                <w:spacing w:val="0"/>
              </w:rPr>
              <w:t>In the case of fixed price contracts, if the award is delayed by a period exceeding fifty-six (56) days beyond the expiry of the initial bid validity, the Contract price shall be adjusted as specified in the request for extension. Bid evaluation shall be based on the Bid Price without taking into consideration the above correction.</w:t>
            </w:r>
          </w:p>
        </w:tc>
      </w:tr>
      <w:tr w:rsidR="000843BE" w14:paraId="77F7D519" w14:textId="77777777" w:rsidTr="001E2FB3">
        <w:tc>
          <w:tcPr>
            <w:tcW w:w="2250" w:type="dxa"/>
          </w:tcPr>
          <w:p w14:paraId="640043D6" w14:textId="77777777" w:rsidR="000843BE" w:rsidRDefault="000843BE" w:rsidP="001E2FB3">
            <w:pPr>
              <w:pStyle w:val="Sec1-Clauses"/>
              <w:numPr>
                <w:ilvl w:val="0"/>
                <w:numId w:val="4"/>
              </w:numPr>
              <w:spacing w:before="0" w:after="200"/>
            </w:pPr>
            <w:bookmarkStart w:id="131" w:name="_Toc438438842"/>
            <w:bookmarkStart w:id="132" w:name="_Toc438532605"/>
            <w:bookmarkStart w:id="133" w:name="_Toc438733986"/>
            <w:bookmarkStart w:id="134" w:name="_Toc438907025"/>
            <w:bookmarkStart w:id="135" w:name="_Toc438907224"/>
            <w:bookmarkStart w:id="136" w:name="_Toc61936858"/>
            <w:r>
              <w:lastRenderedPageBreak/>
              <w:t>Bid Security</w:t>
            </w:r>
            <w:bookmarkEnd w:id="131"/>
            <w:bookmarkEnd w:id="132"/>
            <w:bookmarkEnd w:id="133"/>
            <w:bookmarkEnd w:id="134"/>
            <w:bookmarkEnd w:id="135"/>
            <w:bookmarkEnd w:id="136"/>
          </w:p>
        </w:tc>
        <w:tc>
          <w:tcPr>
            <w:tcW w:w="7110" w:type="dxa"/>
            <w:tcBorders>
              <w:bottom w:val="nil"/>
            </w:tcBorders>
          </w:tcPr>
          <w:p w14:paraId="793758A5" w14:textId="77777777" w:rsidR="000843BE" w:rsidRDefault="000843BE" w:rsidP="001E2FB3">
            <w:pPr>
              <w:pStyle w:val="Sub-ClauseText"/>
              <w:numPr>
                <w:ilvl w:val="1"/>
                <w:numId w:val="35"/>
              </w:numPr>
              <w:spacing w:before="0" w:after="200"/>
              <w:rPr>
                <w:spacing w:val="0"/>
              </w:rPr>
            </w:pPr>
            <w:r>
              <w:rPr>
                <w:spacing w:val="0"/>
              </w:rPr>
              <w:t xml:space="preserve">The Bidder shall furnish as part of its bid, a Bid Security or a Bid-Securing Declaration, if required, as </w:t>
            </w:r>
            <w:r>
              <w:rPr>
                <w:b/>
                <w:bCs/>
                <w:spacing w:val="0"/>
              </w:rPr>
              <w:t>specified in the</w:t>
            </w:r>
            <w:r>
              <w:rPr>
                <w:spacing w:val="0"/>
              </w:rPr>
              <w:t xml:space="preserve"> </w:t>
            </w:r>
            <w:r>
              <w:rPr>
                <w:b/>
                <w:spacing w:val="0"/>
              </w:rPr>
              <w:t>BDS.</w:t>
            </w:r>
            <w:r>
              <w:rPr>
                <w:spacing w:val="0"/>
              </w:rPr>
              <w:t xml:space="preserve"> </w:t>
            </w:r>
          </w:p>
          <w:p w14:paraId="5B50A9AD" w14:textId="77777777" w:rsidR="000843BE" w:rsidRDefault="000843BE" w:rsidP="001E2FB3">
            <w:pPr>
              <w:pStyle w:val="Sub-ClauseText"/>
              <w:numPr>
                <w:ilvl w:val="1"/>
                <w:numId w:val="35"/>
              </w:numPr>
              <w:spacing w:before="0" w:after="200"/>
              <w:ind w:left="605" w:hanging="605"/>
              <w:jc w:val="left"/>
              <w:rPr>
                <w:spacing w:val="0"/>
              </w:rPr>
            </w:pPr>
            <w:r>
              <w:rPr>
                <w:spacing w:val="0"/>
              </w:rPr>
              <w:t xml:space="preserve">The Bid Security shall be in the amount specified in the BDS and denominated in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or a freely convertible currency, and shall:</w:t>
            </w:r>
          </w:p>
          <w:p w14:paraId="408A35E1" w14:textId="77777777" w:rsidR="000843BE" w:rsidRDefault="000843BE" w:rsidP="001E2FB3">
            <w:pPr>
              <w:pStyle w:val="Heading3"/>
              <w:numPr>
                <w:ilvl w:val="2"/>
                <w:numId w:val="63"/>
              </w:numPr>
              <w:spacing w:after="220"/>
            </w:pPr>
            <w:r>
              <w:lastRenderedPageBreak/>
              <w:t xml:space="preserve">at the bidder’s option, be in the form of either a letter of credit, or a bank guarantee from a banking institution, or a bond issued by a surety; </w:t>
            </w:r>
          </w:p>
          <w:p w14:paraId="1141BF06" w14:textId="77777777" w:rsidR="000843BE" w:rsidRDefault="000843BE" w:rsidP="001E2FB3">
            <w:pPr>
              <w:pStyle w:val="Heading3"/>
              <w:numPr>
                <w:ilvl w:val="2"/>
                <w:numId w:val="63"/>
              </w:numPr>
              <w:spacing w:after="220"/>
            </w:pPr>
            <w:r>
              <w:t xml:space="preserve">be issued by a reputable institution selected by the bidder and located in any eligible country. If the institution issuing the bond is located outside the </w:t>
            </w:r>
            <w:smartTag w:uri="urn:schemas-microsoft-com:office:smarttags" w:element="PlaceType">
              <w:r>
                <w:t>Republic</w:t>
              </w:r>
            </w:smartTag>
            <w:r>
              <w:t xml:space="preserve"> of </w:t>
            </w:r>
            <w:smartTag w:uri="urn:schemas-microsoft-com:office:smarttags" w:element="PlaceName">
              <w:r>
                <w:t>Liberia</w:t>
              </w:r>
            </w:smartTag>
            <w:r>
              <w:t xml:space="preserve">, it shall have a correspondent financial institution located in </w:t>
            </w:r>
            <w:smartTag w:uri="urn:schemas-microsoft-com:office:smarttags" w:element="place">
              <w:smartTag w:uri="urn:schemas-microsoft-com:office:smarttags" w:element="country-region">
                <w:r>
                  <w:t>Liberia</w:t>
                </w:r>
              </w:smartTag>
            </w:smartTag>
            <w:r>
              <w:t xml:space="preserve"> to make it enforceable.</w:t>
            </w:r>
          </w:p>
          <w:p w14:paraId="224A0B32" w14:textId="77777777" w:rsidR="000843BE" w:rsidRDefault="000843BE" w:rsidP="001E2FB3">
            <w:pPr>
              <w:pStyle w:val="Heading3"/>
              <w:numPr>
                <w:ilvl w:val="2"/>
                <w:numId w:val="63"/>
              </w:numPr>
              <w:spacing w:after="220"/>
            </w:pPr>
            <w:r>
              <w:t>be substantially in accordance with one of the forms of Bid Security included in Section IV, Bidding Forms, or other form approved by the Purchaser prior to bid submission;</w:t>
            </w:r>
          </w:p>
          <w:p w14:paraId="0D9C319E" w14:textId="77777777" w:rsidR="000843BE" w:rsidRDefault="000843BE" w:rsidP="001E2FB3">
            <w:pPr>
              <w:pStyle w:val="Heading3"/>
              <w:numPr>
                <w:ilvl w:val="2"/>
                <w:numId w:val="63"/>
              </w:numPr>
              <w:spacing w:after="220"/>
            </w:pPr>
            <w:r>
              <w:t>be payable promptly upon written demand by the Purchaser in case the conditions listed in ITB Clause 21.5 are invoked;</w:t>
            </w:r>
          </w:p>
          <w:p w14:paraId="3C283392" w14:textId="77777777" w:rsidR="000843BE" w:rsidRDefault="000843BE" w:rsidP="001E2FB3">
            <w:pPr>
              <w:pStyle w:val="Heading3"/>
              <w:numPr>
                <w:ilvl w:val="2"/>
                <w:numId w:val="63"/>
              </w:numPr>
              <w:spacing w:after="220"/>
            </w:pPr>
            <w:r>
              <w:t>be submitted in its original form; copies will not be accepted;</w:t>
            </w:r>
          </w:p>
          <w:p w14:paraId="6D4F3237" w14:textId="77777777" w:rsidR="000843BE" w:rsidRDefault="000843BE" w:rsidP="001E2FB3">
            <w:pPr>
              <w:pStyle w:val="Heading3"/>
              <w:numPr>
                <w:ilvl w:val="2"/>
                <w:numId w:val="63"/>
              </w:numPr>
              <w:spacing w:after="220"/>
            </w:pPr>
            <w:r>
              <w:t xml:space="preserve">remain valid for a period of 28 days beyond the validity period of the bids, as extended, if applicable, in accordance with ITB Clause 20.2;  </w:t>
            </w:r>
          </w:p>
          <w:p w14:paraId="12466171" w14:textId="77777777" w:rsidR="000843BE" w:rsidRDefault="000843BE" w:rsidP="001E2FB3">
            <w:pPr>
              <w:pStyle w:val="Sub-ClauseText"/>
              <w:numPr>
                <w:ilvl w:val="1"/>
                <w:numId w:val="35"/>
              </w:numPr>
              <w:spacing w:before="0" w:after="220"/>
              <w:rPr>
                <w:spacing w:val="0"/>
              </w:rPr>
            </w:pPr>
            <w:r>
              <w:rPr>
                <w:spacing w:val="0"/>
              </w:rPr>
              <w:t>If a Bid Security or a Bid- Securing Declaration is required in accordance with ITB Sub-Clause 21.1, any bid not accompanied by a substantially responsive Bid Security or Bid Securing Declaration in accordance with ITB Sub-Clause 21.1, shall be rejected by the Purchaser as non-responsive.</w:t>
            </w:r>
          </w:p>
          <w:p w14:paraId="3114F076" w14:textId="77777777" w:rsidR="000843BE" w:rsidRDefault="000843BE" w:rsidP="001E2FB3">
            <w:pPr>
              <w:pStyle w:val="Sub-ClauseText"/>
              <w:numPr>
                <w:ilvl w:val="1"/>
                <w:numId w:val="35"/>
              </w:numPr>
              <w:spacing w:before="0" w:after="220"/>
              <w:rPr>
                <w:spacing w:val="0"/>
              </w:rPr>
            </w:pPr>
            <w:r>
              <w:rPr>
                <w:spacing w:val="0"/>
              </w:rPr>
              <w:t>The Bid Security of unsuccessful Bidders shall be returned as promptly as possible upon the successful Bidder’s furnishing of the Performance Security pursuant to ITB Clause 44.</w:t>
            </w:r>
          </w:p>
          <w:p w14:paraId="0B59B27E" w14:textId="77777777" w:rsidR="000843BE" w:rsidRDefault="000843BE" w:rsidP="001E2FB3">
            <w:pPr>
              <w:pStyle w:val="Sub-ClauseText"/>
              <w:numPr>
                <w:ilvl w:val="1"/>
                <w:numId w:val="35"/>
              </w:numPr>
              <w:spacing w:before="0" w:after="220"/>
              <w:rPr>
                <w:spacing w:val="0"/>
              </w:rPr>
            </w:pPr>
            <w:r>
              <w:rPr>
                <w:spacing w:val="0"/>
              </w:rPr>
              <w:t>The Bid Security may be forfeited or the Bid Securing Declaration executed:</w:t>
            </w:r>
          </w:p>
          <w:p w14:paraId="0B21342A" w14:textId="77777777" w:rsidR="000843BE" w:rsidRDefault="000843BE" w:rsidP="001E2FB3">
            <w:pPr>
              <w:pStyle w:val="Heading3"/>
              <w:numPr>
                <w:ilvl w:val="2"/>
                <w:numId w:val="64"/>
              </w:numPr>
              <w:spacing w:after="220"/>
            </w:pPr>
            <w:r>
              <w:lastRenderedPageBreak/>
              <w:t>if a Bidder</w:t>
            </w:r>
            <w:bookmarkStart w:id="137" w:name="_Toc438267890"/>
            <w:r>
              <w:t xml:space="preserve"> withdraws its bid during the period of bid validity specified by the Bidder on the Bid Submission Form, except as provided in ITB Sub-Clause 20.2; or</w:t>
            </w:r>
            <w:bookmarkEnd w:id="137"/>
          </w:p>
          <w:p w14:paraId="13DADF11" w14:textId="77777777" w:rsidR="000843BE" w:rsidRDefault="000843BE" w:rsidP="001E2FB3">
            <w:pPr>
              <w:pStyle w:val="Heading3"/>
              <w:numPr>
                <w:ilvl w:val="2"/>
                <w:numId w:val="64"/>
              </w:numPr>
              <w:spacing w:after="220"/>
            </w:pPr>
            <w:r>
              <w:t>if the successful Bidder fails to:</w:t>
            </w:r>
            <w:bookmarkStart w:id="138" w:name="_Toc438267892"/>
            <w:r>
              <w:t xml:space="preserve"> </w:t>
            </w:r>
            <w:bookmarkEnd w:id="138"/>
          </w:p>
          <w:p w14:paraId="4EAC3E4E" w14:textId="77777777" w:rsidR="000843BE" w:rsidRDefault="000843BE" w:rsidP="001E2FB3">
            <w:pPr>
              <w:pStyle w:val="Heading4"/>
              <w:numPr>
                <w:ilvl w:val="3"/>
                <w:numId w:val="36"/>
              </w:numPr>
              <w:tabs>
                <w:tab w:val="clear" w:pos="1901"/>
                <w:tab w:val="num" w:pos="1782"/>
              </w:tabs>
              <w:spacing w:before="0" w:after="220"/>
              <w:ind w:left="1782" w:hanging="601"/>
            </w:pPr>
            <w:r>
              <w:t xml:space="preserve">sign the Contract in accordance with ITB Clause 43; </w:t>
            </w:r>
          </w:p>
          <w:p w14:paraId="40DF19D7" w14:textId="77777777" w:rsidR="000843BE" w:rsidRDefault="000843BE" w:rsidP="001E2FB3">
            <w:pPr>
              <w:pStyle w:val="Heading4"/>
              <w:spacing w:before="0" w:after="220"/>
              <w:ind w:left="1181"/>
            </w:pPr>
            <w:bookmarkStart w:id="139" w:name="_Toc438267893"/>
            <w:r>
              <w:t xml:space="preserve">     Furnish </w:t>
            </w:r>
            <w:proofErr w:type="gramStart"/>
            <w:r>
              <w:t>a Performance</w:t>
            </w:r>
            <w:proofErr w:type="gramEnd"/>
            <w:r>
              <w:t xml:space="preserve"> Security in accordance with ITB Clause 44.</w:t>
            </w:r>
            <w:bookmarkStart w:id="140" w:name="_Toc438267894"/>
            <w:bookmarkEnd w:id="139"/>
          </w:p>
          <w:bookmarkEnd w:id="140"/>
          <w:p w14:paraId="49EF2F56" w14:textId="77777777" w:rsidR="000843BE" w:rsidRDefault="000843BE" w:rsidP="001E2FB3">
            <w:pPr>
              <w:pStyle w:val="Sub-ClauseText"/>
              <w:numPr>
                <w:ilvl w:val="1"/>
                <w:numId w:val="35"/>
              </w:numPr>
              <w:spacing w:before="0" w:after="200"/>
              <w:rPr>
                <w:spacing w:val="0"/>
              </w:rPr>
            </w:pPr>
            <w:r>
              <w:rPr>
                <w:spacing w:val="0"/>
              </w:rPr>
              <w:t>The Bid Security or Bid- Securing Declaration of a JV must be in the name of the JV that submits the bid. If the JV has not been legally constituted at the time of bidding, the Bid Security or Bid-Securing Declaration shall be in the names of all future partners as named in the letter of intent mentioned in Section IV “Bidding Forms,” Bidder Information Form Item 7.</w:t>
            </w:r>
          </w:p>
        </w:tc>
      </w:tr>
      <w:tr w:rsidR="000843BE" w14:paraId="5515187A" w14:textId="77777777" w:rsidTr="001E2FB3">
        <w:tc>
          <w:tcPr>
            <w:tcW w:w="2250" w:type="dxa"/>
            <w:tcBorders>
              <w:bottom w:val="nil"/>
            </w:tcBorders>
          </w:tcPr>
          <w:p w14:paraId="79B71EA2" w14:textId="77777777" w:rsidR="000843BE" w:rsidRDefault="000843BE" w:rsidP="001E2FB3">
            <w:pPr>
              <w:pStyle w:val="Sec1-Clauses"/>
              <w:numPr>
                <w:ilvl w:val="0"/>
                <w:numId w:val="4"/>
              </w:numPr>
              <w:spacing w:before="0" w:after="200"/>
            </w:pPr>
            <w:bookmarkStart w:id="141" w:name="_Toc438438843"/>
            <w:bookmarkStart w:id="142" w:name="_Toc438532612"/>
            <w:bookmarkStart w:id="143" w:name="_Toc438733987"/>
            <w:bookmarkStart w:id="144" w:name="_Toc438907026"/>
            <w:bookmarkStart w:id="145" w:name="_Toc438907225"/>
            <w:bookmarkStart w:id="146" w:name="_Toc61936859"/>
            <w:r>
              <w:lastRenderedPageBreak/>
              <w:t>Format and Signing of Bid</w:t>
            </w:r>
            <w:bookmarkEnd w:id="141"/>
            <w:bookmarkEnd w:id="142"/>
            <w:bookmarkEnd w:id="143"/>
            <w:bookmarkEnd w:id="144"/>
            <w:bookmarkEnd w:id="145"/>
            <w:bookmarkEnd w:id="146"/>
          </w:p>
          <w:p w14:paraId="011F251E" w14:textId="77777777" w:rsidR="000843BE" w:rsidRDefault="000843BE" w:rsidP="001E2FB3">
            <w:pPr>
              <w:pStyle w:val="Sec1-Clauses"/>
              <w:numPr>
                <w:ilvl w:val="0"/>
                <w:numId w:val="0"/>
              </w:numPr>
              <w:spacing w:before="0" w:after="200"/>
            </w:pPr>
          </w:p>
        </w:tc>
        <w:tc>
          <w:tcPr>
            <w:tcW w:w="7110" w:type="dxa"/>
          </w:tcPr>
          <w:p w14:paraId="22DF918B" w14:textId="77777777" w:rsidR="000843BE" w:rsidRDefault="000843BE" w:rsidP="001E2FB3">
            <w:pPr>
              <w:pStyle w:val="Sub-ClauseText"/>
              <w:numPr>
                <w:ilvl w:val="1"/>
                <w:numId w:val="37"/>
              </w:numPr>
              <w:spacing w:before="0" w:after="180"/>
              <w:ind w:left="605" w:hanging="605"/>
              <w:rPr>
                <w:spacing w:val="0"/>
              </w:rPr>
            </w:pPr>
            <w:r>
              <w:rPr>
                <w:spacing w:val="0"/>
              </w:rPr>
              <w:t xml:space="preserve">The Bidder shall prepare one original of the documents comprising the bid as described in ITB Clause 11 and clearly mark it “ORIGINAL.”  In addition, the Bidder shall submit two copies of the bid, in the number specified in the </w:t>
            </w:r>
            <w:r>
              <w:rPr>
                <w:b/>
                <w:spacing w:val="0"/>
              </w:rPr>
              <w:t>BDS</w:t>
            </w:r>
            <w:r>
              <w:rPr>
                <w:spacing w:val="0"/>
              </w:rPr>
              <w:t xml:space="preserve"> and clearly mark them “COPY.”  In the event of any discrepancy between the original and the copies, the original shall prevail.   </w:t>
            </w:r>
          </w:p>
          <w:p w14:paraId="75DF4A53" w14:textId="77777777" w:rsidR="000843BE" w:rsidRDefault="000843BE" w:rsidP="001E2FB3">
            <w:pPr>
              <w:pStyle w:val="Sub-ClauseText"/>
              <w:numPr>
                <w:ilvl w:val="1"/>
                <w:numId w:val="37"/>
              </w:numPr>
              <w:spacing w:before="0" w:after="180"/>
              <w:ind w:left="605" w:hanging="605"/>
              <w:rPr>
                <w:spacing w:val="0"/>
              </w:rPr>
            </w:pPr>
            <w:r>
              <w:rPr>
                <w:spacing w:val="0"/>
              </w:rPr>
              <w:t>The original and all copies of the bid shall be typed or written in indelible ink and shall be signed by a person duly authorized to sign on behalf of the Bidder.</w:t>
            </w:r>
          </w:p>
          <w:p w14:paraId="12334CC7" w14:textId="77777777" w:rsidR="000843BE" w:rsidRDefault="000843BE" w:rsidP="001E2FB3">
            <w:pPr>
              <w:pStyle w:val="Sub-ClauseText"/>
              <w:numPr>
                <w:ilvl w:val="1"/>
                <w:numId w:val="37"/>
              </w:numPr>
              <w:spacing w:before="0" w:after="180"/>
              <w:ind w:left="605" w:hanging="605"/>
              <w:rPr>
                <w:spacing w:val="0"/>
              </w:rPr>
            </w:pPr>
            <w:r>
              <w:rPr>
                <w:spacing w:val="0"/>
              </w:rPr>
              <w:t>Any interlineations, erasures, or overwriting shall be valid only if they are signed or initialed by the person signing the Bid.</w:t>
            </w:r>
          </w:p>
        </w:tc>
      </w:tr>
      <w:tr w:rsidR="000843BE" w14:paraId="7A60F34D" w14:textId="77777777" w:rsidTr="001E2FB3">
        <w:tc>
          <w:tcPr>
            <w:tcW w:w="2250" w:type="dxa"/>
          </w:tcPr>
          <w:p w14:paraId="2558E447" w14:textId="77777777" w:rsidR="000843BE" w:rsidRDefault="000843BE" w:rsidP="001E2FB3">
            <w:pPr>
              <w:pStyle w:val="Heading1-Clausename"/>
              <w:numPr>
                <w:ilvl w:val="0"/>
                <w:numId w:val="0"/>
              </w:numPr>
              <w:spacing w:before="0" w:after="200"/>
            </w:pPr>
          </w:p>
        </w:tc>
        <w:tc>
          <w:tcPr>
            <w:tcW w:w="7110" w:type="dxa"/>
            <w:tcBorders>
              <w:bottom w:val="nil"/>
            </w:tcBorders>
          </w:tcPr>
          <w:p w14:paraId="5E3A371B" w14:textId="77777777" w:rsidR="000843BE" w:rsidRDefault="000843BE" w:rsidP="001E2FB3">
            <w:pPr>
              <w:pStyle w:val="BodyText2"/>
              <w:numPr>
                <w:ilvl w:val="0"/>
                <w:numId w:val="3"/>
              </w:numPr>
              <w:spacing w:before="0" w:after="200"/>
            </w:pPr>
            <w:bookmarkStart w:id="147" w:name="_Toc505659526"/>
            <w:bookmarkStart w:id="148" w:name="_Toc61936860"/>
            <w:r>
              <w:t>Submission and Opening of Bids</w:t>
            </w:r>
            <w:bookmarkEnd w:id="147"/>
            <w:bookmarkEnd w:id="148"/>
          </w:p>
        </w:tc>
      </w:tr>
      <w:tr w:rsidR="000843BE" w14:paraId="2DC875DE" w14:textId="77777777" w:rsidTr="001E2FB3">
        <w:trPr>
          <w:trHeight w:val="360"/>
        </w:trPr>
        <w:tc>
          <w:tcPr>
            <w:tcW w:w="2250" w:type="dxa"/>
          </w:tcPr>
          <w:p w14:paraId="7462D1C6" w14:textId="77777777" w:rsidR="000843BE" w:rsidRDefault="000843BE" w:rsidP="001E2FB3">
            <w:pPr>
              <w:pStyle w:val="Sec1-Clauses"/>
              <w:numPr>
                <w:ilvl w:val="0"/>
                <w:numId w:val="4"/>
              </w:numPr>
              <w:spacing w:before="0" w:after="200"/>
            </w:pPr>
            <w:bookmarkStart w:id="149" w:name="_Toc438438845"/>
            <w:bookmarkStart w:id="150" w:name="_Toc438532614"/>
            <w:bookmarkStart w:id="151" w:name="_Toc438733989"/>
            <w:bookmarkStart w:id="152" w:name="_Toc438907027"/>
            <w:bookmarkStart w:id="153" w:name="_Toc438907226"/>
            <w:bookmarkStart w:id="154" w:name="_Toc61936861"/>
            <w:r>
              <w:t>Submission, Sealing and Marking of Bids</w:t>
            </w:r>
            <w:bookmarkEnd w:id="149"/>
            <w:bookmarkEnd w:id="150"/>
            <w:bookmarkEnd w:id="151"/>
            <w:bookmarkEnd w:id="152"/>
            <w:bookmarkEnd w:id="153"/>
            <w:bookmarkEnd w:id="154"/>
          </w:p>
        </w:tc>
        <w:tc>
          <w:tcPr>
            <w:tcW w:w="7110" w:type="dxa"/>
            <w:tcBorders>
              <w:bottom w:val="nil"/>
            </w:tcBorders>
          </w:tcPr>
          <w:p w14:paraId="0E167C10" w14:textId="77777777" w:rsidR="000843BE" w:rsidRDefault="000843BE" w:rsidP="001E2FB3">
            <w:pPr>
              <w:pStyle w:val="Sub-ClauseText"/>
              <w:numPr>
                <w:ilvl w:val="1"/>
                <w:numId w:val="38"/>
              </w:numPr>
              <w:spacing w:before="0" w:after="240"/>
              <w:rPr>
                <w:spacing w:val="0"/>
              </w:rPr>
            </w:pPr>
            <w:r>
              <w:rPr>
                <w:spacing w:val="0"/>
              </w:rPr>
              <w:t xml:space="preserve">Bidders may always submit their bids by mail or by hand. </w:t>
            </w:r>
            <w:proofErr w:type="gramStart"/>
            <w:r>
              <w:rPr>
                <w:spacing w:val="0"/>
              </w:rPr>
              <w:t>When so</w:t>
            </w:r>
            <w:proofErr w:type="gramEnd"/>
            <w:r>
              <w:rPr>
                <w:spacing w:val="0"/>
              </w:rPr>
              <w:t xml:space="preserve"> specified in the </w:t>
            </w:r>
            <w:r>
              <w:rPr>
                <w:b/>
                <w:spacing w:val="0"/>
              </w:rPr>
              <w:t>BDS,</w:t>
            </w:r>
            <w:r>
              <w:rPr>
                <w:spacing w:val="0"/>
              </w:rPr>
              <w:t xml:space="preserve"> bidders shall have the option of submitting their bids electronically. </w:t>
            </w:r>
          </w:p>
          <w:p w14:paraId="0FA23148" w14:textId="77777777" w:rsidR="000843BE" w:rsidRDefault="000843BE" w:rsidP="001E2FB3">
            <w:pPr>
              <w:pStyle w:val="Heading3"/>
              <w:numPr>
                <w:ilvl w:val="2"/>
                <w:numId w:val="65"/>
              </w:numPr>
              <w:spacing w:after="240"/>
            </w:pPr>
            <w:r>
              <w:lastRenderedPageBreak/>
              <w:t xml:space="preserve"> Bidders submitting bids by mail or by hand, shall enclose the original and each copy of the Bid, including alternative bids, if permitted in accordance with ITB Clause 13, in separate sealed envelopes, duly marking the envelopes as “ORIGINAL” and “COPY.”  These envelopes containing the original and the copies shall then be enclosed in one single envelope. The rest of the procedure shall be in accordance with ITB sub-Clauses 23.2 and 23.3.</w:t>
            </w:r>
          </w:p>
          <w:p w14:paraId="5C4944DC" w14:textId="77777777" w:rsidR="000843BE" w:rsidRDefault="000843BE" w:rsidP="001E2FB3">
            <w:pPr>
              <w:pStyle w:val="Heading3"/>
              <w:numPr>
                <w:ilvl w:val="2"/>
                <w:numId w:val="65"/>
              </w:numPr>
              <w:spacing w:after="240"/>
            </w:pPr>
            <w:r>
              <w:t xml:space="preserve">Bidders submitting bids electronically shall follow the electronic bid submission procedures specified in the </w:t>
            </w:r>
            <w:r>
              <w:rPr>
                <w:b/>
              </w:rPr>
              <w:t>BDS.</w:t>
            </w:r>
            <w:r>
              <w:t xml:space="preserve">   </w:t>
            </w:r>
          </w:p>
          <w:p w14:paraId="01E3A47C" w14:textId="77777777" w:rsidR="000843BE" w:rsidRDefault="000843BE" w:rsidP="001E2FB3">
            <w:pPr>
              <w:pStyle w:val="Sub-ClauseText"/>
              <w:numPr>
                <w:ilvl w:val="1"/>
                <w:numId w:val="38"/>
              </w:numPr>
              <w:spacing w:before="0" w:after="240"/>
              <w:rPr>
                <w:spacing w:val="0"/>
              </w:rPr>
            </w:pPr>
            <w:r>
              <w:rPr>
                <w:spacing w:val="0"/>
              </w:rPr>
              <w:t>The inner and outer envelopes shall:</w:t>
            </w:r>
          </w:p>
          <w:p w14:paraId="1529E67E" w14:textId="77777777" w:rsidR="000843BE" w:rsidRDefault="000843BE" w:rsidP="001E2FB3">
            <w:pPr>
              <w:pStyle w:val="Heading3"/>
              <w:numPr>
                <w:ilvl w:val="2"/>
                <w:numId w:val="114"/>
              </w:numPr>
              <w:spacing w:after="240"/>
              <w:ind w:hanging="576"/>
            </w:pPr>
            <w:r>
              <w:t>Bear the name and address of the Bidder;</w:t>
            </w:r>
          </w:p>
          <w:p w14:paraId="037C2128" w14:textId="77777777" w:rsidR="000843BE" w:rsidRDefault="000843BE" w:rsidP="001E2FB3">
            <w:pPr>
              <w:pStyle w:val="Heading3"/>
              <w:numPr>
                <w:ilvl w:val="2"/>
                <w:numId w:val="114"/>
              </w:numPr>
              <w:spacing w:after="240"/>
              <w:ind w:hanging="576"/>
            </w:pPr>
            <w:r>
              <w:t>be addressed to the Purchaser in accordance with ITB Sub-Clause 24.1;</w:t>
            </w:r>
          </w:p>
          <w:p w14:paraId="4C10BA8C" w14:textId="77777777" w:rsidR="000843BE" w:rsidRDefault="000843BE" w:rsidP="001E2FB3">
            <w:pPr>
              <w:pStyle w:val="Heading3"/>
              <w:numPr>
                <w:ilvl w:val="2"/>
                <w:numId w:val="114"/>
              </w:numPr>
              <w:spacing w:after="240"/>
              <w:ind w:hanging="576"/>
            </w:pPr>
            <w:r>
              <w:t xml:space="preserve">bear the specific identification of this bidding process indicated in ITB 1.1 and any additional identification marks as </w:t>
            </w:r>
            <w:r>
              <w:rPr>
                <w:b/>
                <w:bCs/>
              </w:rPr>
              <w:t>specified in the</w:t>
            </w:r>
            <w:r>
              <w:t xml:space="preserve"> </w:t>
            </w:r>
            <w:r>
              <w:rPr>
                <w:b/>
              </w:rPr>
              <w:t>BDS;</w:t>
            </w:r>
            <w:r>
              <w:t xml:space="preserve"> and</w:t>
            </w:r>
          </w:p>
          <w:p w14:paraId="38D15D7C" w14:textId="77777777" w:rsidR="000843BE" w:rsidRDefault="000843BE" w:rsidP="001E2FB3">
            <w:pPr>
              <w:pStyle w:val="Heading3"/>
              <w:numPr>
                <w:ilvl w:val="2"/>
                <w:numId w:val="114"/>
              </w:numPr>
              <w:spacing w:after="240"/>
              <w:ind w:hanging="576"/>
            </w:pPr>
            <w:r>
              <w:t>bear a warning not to open before the time and date for bid opening, in accordance with ITB Sub-Clause 27.1.</w:t>
            </w:r>
          </w:p>
          <w:p w14:paraId="52FC229B" w14:textId="77777777" w:rsidR="000843BE" w:rsidRDefault="000843BE" w:rsidP="001E2FB3">
            <w:pPr>
              <w:pStyle w:val="Sub-ClauseText"/>
              <w:spacing w:before="0" w:after="200"/>
              <w:ind w:left="612"/>
              <w:rPr>
                <w:spacing w:val="0"/>
              </w:rPr>
            </w:pPr>
            <w:r>
              <w:rPr>
                <w:spacing w:val="0"/>
              </w:rPr>
              <w:t>If all envelopes are not sealed and marked as required, the Purchaser will assume no responsibility for the misplacement or premature opening of the bid.</w:t>
            </w:r>
          </w:p>
        </w:tc>
      </w:tr>
      <w:tr w:rsidR="000843BE" w14:paraId="37BE2CBB" w14:textId="77777777" w:rsidTr="001E2FB3">
        <w:tc>
          <w:tcPr>
            <w:tcW w:w="2250" w:type="dxa"/>
          </w:tcPr>
          <w:p w14:paraId="7E5E8C27" w14:textId="77777777" w:rsidR="000843BE" w:rsidRDefault="000843BE" w:rsidP="001E2FB3">
            <w:pPr>
              <w:pStyle w:val="Sec1-Clauses"/>
              <w:numPr>
                <w:ilvl w:val="0"/>
                <w:numId w:val="4"/>
              </w:numPr>
              <w:spacing w:before="0" w:after="200"/>
            </w:pPr>
            <w:bookmarkStart w:id="155" w:name="_Toc424009124"/>
            <w:bookmarkStart w:id="156" w:name="_Toc438438846"/>
            <w:bookmarkStart w:id="157" w:name="_Toc438532618"/>
            <w:bookmarkStart w:id="158" w:name="_Toc438733990"/>
            <w:bookmarkStart w:id="159" w:name="_Toc438907028"/>
            <w:bookmarkStart w:id="160" w:name="_Toc438907227"/>
            <w:bookmarkStart w:id="161" w:name="_Toc61936862"/>
            <w:r>
              <w:lastRenderedPageBreak/>
              <w:t>Deadline for Submission of Bids</w:t>
            </w:r>
            <w:bookmarkEnd w:id="155"/>
            <w:bookmarkEnd w:id="156"/>
            <w:bookmarkEnd w:id="157"/>
            <w:bookmarkEnd w:id="158"/>
            <w:bookmarkEnd w:id="159"/>
            <w:bookmarkEnd w:id="160"/>
            <w:bookmarkEnd w:id="161"/>
          </w:p>
        </w:tc>
        <w:tc>
          <w:tcPr>
            <w:tcW w:w="7110" w:type="dxa"/>
          </w:tcPr>
          <w:p w14:paraId="0C33B174" w14:textId="77777777" w:rsidR="000843BE" w:rsidRDefault="000843BE" w:rsidP="001E2FB3">
            <w:pPr>
              <w:pStyle w:val="Sub-ClauseText"/>
              <w:numPr>
                <w:ilvl w:val="1"/>
                <w:numId w:val="39"/>
              </w:numPr>
              <w:spacing w:before="0" w:after="200"/>
              <w:rPr>
                <w:spacing w:val="0"/>
              </w:rPr>
            </w:pPr>
            <w:r>
              <w:rPr>
                <w:spacing w:val="0"/>
              </w:rPr>
              <w:t xml:space="preserve">Bids must be received by the Purchaser at the </w:t>
            </w:r>
            <w:proofErr w:type="gramStart"/>
            <w:r>
              <w:rPr>
                <w:spacing w:val="0"/>
              </w:rPr>
              <w:t>address and</w:t>
            </w:r>
            <w:proofErr w:type="gramEnd"/>
            <w:r>
              <w:rPr>
                <w:spacing w:val="0"/>
              </w:rPr>
              <w:t xml:space="preserve"> no later than the date and time </w:t>
            </w:r>
            <w:r>
              <w:rPr>
                <w:b/>
                <w:bCs/>
                <w:spacing w:val="0"/>
              </w:rPr>
              <w:t>specified</w:t>
            </w:r>
            <w:r>
              <w:rPr>
                <w:spacing w:val="0"/>
              </w:rPr>
              <w:t xml:space="preserve"> </w:t>
            </w:r>
            <w:r>
              <w:rPr>
                <w:b/>
                <w:bCs/>
                <w:spacing w:val="0"/>
              </w:rPr>
              <w:t>in the</w:t>
            </w:r>
            <w:r>
              <w:rPr>
                <w:spacing w:val="0"/>
              </w:rPr>
              <w:t xml:space="preserve"> </w:t>
            </w:r>
            <w:r>
              <w:rPr>
                <w:b/>
                <w:spacing w:val="0"/>
              </w:rPr>
              <w:t>BDS.</w:t>
            </w:r>
          </w:p>
          <w:p w14:paraId="362B573A" w14:textId="77777777" w:rsidR="000843BE" w:rsidRDefault="000843BE" w:rsidP="001E2FB3">
            <w:pPr>
              <w:pStyle w:val="Sub-ClauseText"/>
              <w:numPr>
                <w:ilvl w:val="1"/>
                <w:numId w:val="39"/>
              </w:numPr>
              <w:spacing w:before="0" w:after="200"/>
              <w:rPr>
                <w:spacing w:val="0"/>
              </w:rPr>
            </w:pPr>
            <w:r>
              <w:rPr>
                <w:spacing w:val="0"/>
              </w:rPr>
              <w:t xml:space="preserve">The Purchaser may, at its discretion, extend the deadline for the submission of bids by amending the Bidding Documents in accordance with ITB Clause 8, in which case all rights and </w:t>
            </w:r>
            <w:r>
              <w:rPr>
                <w:spacing w:val="0"/>
              </w:rPr>
              <w:lastRenderedPageBreak/>
              <w:t>obligations of the Purchaser and Bidders previously subject to the deadline shall thereafter be subject to the deadline as extended.</w:t>
            </w:r>
          </w:p>
        </w:tc>
      </w:tr>
      <w:tr w:rsidR="000843BE" w14:paraId="51AD839A" w14:textId="77777777" w:rsidTr="001E2FB3">
        <w:tc>
          <w:tcPr>
            <w:tcW w:w="2250" w:type="dxa"/>
          </w:tcPr>
          <w:p w14:paraId="15C6C18D" w14:textId="77777777" w:rsidR="000843BE" w:rsidRDefault="000843BE" w:rsidP="001E2FB3">
            <w:pPr>
              <w:pStyle w:val="Sec1-Clauses"/>
              <w:numPr>
                <w:ilvl w:val="0"/>
                <w:numId w:val="4"/>
              </w:numPr>
              <w:spacing w:before="0" w:after="200"/>
            </w:pPr>
            <w:bookmarkStart w:id="162" w:name="_Toc438438847"/>
            <w:bookmarkStart w:id="163" w:name="_Toc438532619"/>
            <w:bookmarkStart w:id="164" w:name="_Toc438733991"/>
            <w:bookmarkStart w:id="165" w:name="_Toc438907029"/>
            <w:bookmarkStart w:id="166" w:name="_Toc438907228"/>
            <w:bookmarkStart w:id="167" w:name="_Toc61936863"/>
            <w:r>
              <w:lastRenderedPageBreak/>
              <w:t>Late Bids</w:t>
            </w:r>
            <w:bookmarkEnd w:id="162"/>
            <w:bookmarkEnd w:id="163"/>
            <w:bookmarkEnd w:id="164"/>
            <w:bookmarkEnd w:id="165"/>
            <w:bookmarkEnd w:id="166"/>
            <w:bookmarkEnd w:id="167"/>
          </w:p>
        </w:tc>
        <w:tc>
          <w:tcPr>
            <w:tcW w:w="7110" w:type="dxa"/>
          </w:tcPr>
          <w:p w14:paraId="04FBF9DF" w14:textId="77777777" w:rsidR="000843BE" w:rsidRDefault="000843BE" w:rsidP="001E2FB3">
            <w:pPr>
              <w:pStyle w:val="Sub-ClauseText"/>
              <w:numPr>
                <w:ilvl w:val="1"/>
                <w:numId w:val="40"/>
              </w:numPr>
              <w:spacing w:before="0" w:after="200"/>
              <w:rPr>
                <w:spacing w:val="0"/>
              </w:rPr>
            </w:pPr>
            <w:r>
              <w:rPr>
                <w:spacing w:val="0"/>
              </w:rPr>
              <w:t>The Purchaser shall not consider any bid that arrives after the deadline for submission of bids, in accordance with ITB Clause 24.  Any bid received by the Purchaser after the deadline for submission of bids shall be declared late, rejected, and returned unopened to the Bidder.</w:t>
            </w:r>
          </w:p>
        </w:tc>
      </w:tr>
      <w:tr w:rsidR="000843BE" w14:paraId="3835A60A" w14:textId="77777777" w:rsidTr="001E2FB3">
        <w:tc>
          <w:tcPr>
            <w:tcW w:w="2250" w:type="dxa"/>
            <w:tcBorders>
              <w:bottom w:val="nil"/>
            </w:tcBorders>
          </w:tcPr>
          <w:p w14:paraId="089E8F81" w14:textId="77777777" w:rsidR="000843BE" w:rsidRDefault="000843BE" w:rsidP="001E2FB3">
            <w:pPr>
              <w:pStyle w:val="Sec1-Clauses"/>
              <w:numPr>
                <w:ilvl w:val="0"/>
                <w:numId w:val="4"/>
              </w:numPr>
              <w:spacing w:before="0" w:after="200"/>
            </w:pPr>
            <w:bookmarkStart w:id="168" w:name="_Toc424009126"/>
            <w:bookmarkStart w:id="169" w:name="_Toc438438848"/>
            <w:bookmarkStart w:id="170" w:name="_Toc438532620"/>
            <w:bookmarkStart w:id="171" w:name="_Toc438733992"/>
            <w:bookmarkStart w:id="172" w:name="_Toc438907030"/>
            <w:bookmarkStart w:id="173" w:name="_Toc438907229"/>
            <w:bookmarkStart w:id="174" w:name="_Toc61936864"/>
            <w:r>
              <w:t>Withdrawal, Substitution, and Modification of Bids</w:t>
            </w:r>
            <w:bookmarkEnd w:id="168"/>
            <w:bookmarkEnd w:id="169"/>
            <w:bookmarkEnd w:id="170"/>
            <w:bookmarkEnd w:id="171"/>
            <w:bookmarkEnd w:id="172"/>
            <w:bookmarkEnd w:id="173"/>
            <w:bookmarkEnd w:id="174"/>
            <w:r>
              <w:t xml:space="preserve"> </w:t>
            </w:r>
          </w:p>
        </w:tc>
        <w:tc>
          <w:tcPr>
            <w:tcW w:w="7110" w:type="dxa"/>
          </w:tcPr>
          <w:p w14:paraId="45F3F233" w14:textId="77777777" w:rsidR="000843BE" w:rsidRDefault="000843BE" w:rsidP="001E2FB3">
            <w:pPr>
              <w:pStyle w:val="Sub-ClauseText"/>
              <w:numPr>
                <w:ilvl w:val="1"/>
                <w:numId w:val="41"/>
              </w:numPr>
              <w:spacing w:before="0" w:after="200"/>
              <w:rPr>
                <w:spacing w:val="0"/>
              </w:rPr>
            </w:pPr>
            <w:r>
              <w:rPr>
                <w:spacing w:val="0"/>
              </w:rPr>
              <w:t>A Bidder may withdraw, substitute, or modify its Bid after it has been submitted by sending a written notice in accordance with ITB Clause 23, duly signed by an authorized representative, and shall include a copy of the authorization (the power of attorney) in accordance with ITB Sub-Clause 22.2, (except that no copies of the withdrawal notice are required). The corresponding substitution or modification of the bid must accompany the respective written notice.  All notices must be:</w:t>
            </w:r>
          </w:p>
          <w:p w14:paraId="3A9F5A0E" w14:textId="77777777" w:rsidR="000843BE" w:rsidRDefault="000843BE" w:rsidP="001E2FB3">
            <w:pPr>
              <w:numPr>
                <w:ilvl w:val="0"/>
                <w:numId w:val="111"/>
              </w:numPr>
              <w:tabs>
                <w:tab w:val="left" w:pos="1152"/>
              </w:tabs>
              <w:spacing w:after="200"/>
              <w:ind w:left="1166" w:hanging="547"/>
              <w:jc w:val="both"/>
            </w:pPr>
            <w:r>
              <w:t>submitted in accordance with ITB Clauses 22 and 23 (except that withdrawal notices do not require copies), and in addition, the respective envelopes shall be clearly marked “</w:t>
            </w:r>
            <w:r>
              <w:rPr>
                <w:smallCaps/>
              </w:rPr>
              <w:t xml:space="preserve">Withdrawal,” “Substitution,” </w:t>
            </w:r>
            <w:r>
              <w:t xml:space="preserve">or </w:t>
            </w:r>
            <w:r>
              <w:rPr>
                <w:smallCaps/>
              </w:rPr>
              <w:t>“Modification</w:t>
            </w:r>
            <w:r>
              <w:t>;” and</w:t>
            </w:r>
          </w:p>
          <w:p w14:paraId="0E4EA886" w14:textId="77777777" w:rsidR="000843BE" w:rsidRDefault="000843BE" w:rsidP="001E2FB3">
            <w:pPr>
              <w:numPr>
                <w:ilvl w:val="0"/>
                <w:numId w:val="111"/>
              </w:numPr>
              <w:tabs>
                <w:tab w:val="left" w:pos="1152"/>
              </w:tabs>
              <w:spacing w:after="200"/>
              <w:ind w:left="1166" w:hanging="547"/>
              <w:jc w:val="both"/>
            </w:pPr>
            <w:r>
              <w:t>received by the Purchaser prior to the deadline prescribed for submission of bids, in accordance with ITB Clause 24.</w:t>
            </w:r>
          </w:p>
          <w:p w14:paraId="7AA3E38F" w14:textId="77777777" w:rsidR="000843BE" w:rsidRDefault="000843BE" w:rsidP="001E2FB3">
            <w:pPr>
              <w:pStyle w:val="Sub-ClauseText"/>
              <w:numPr>
                <w:ilvl w:val="1"/>
                <w:numId w:val="41"/>
              </w:numPr>
              <w:spacing w:before="0" w:after="200"/>
              <w:rPr>
                <w:spacing w:val="0"/>
              </w:rPr>
            </w:pPr>
            <w:r>
              <w:rPr>
                <w:spacing w:val="0"/>
              </w:rPr>
              <w:t>Bids requested to be withdrawn in accordance with ITB Sub-Clause 26.1 shall be returned unopened to the Bidders.</w:t>
            </w:r>
          </w:p>
          <w:p w14:paraId="7C5DDEB4" w14:textId="77777777" w:rsidR="000843BE" w:rsidRDefault="000843BE" w:rsidP="001E2FB3">
            <w:pPr>
              <w:pStyle w:val="Sub-ClauseText"/>
              <w:numPr>
                <w:ilvl w:val="1"/>
                <w:numId w:val="41"/>
              </w:numPr>
              <w:spacing w:before="0" w:after="200"/>
              <w:rPr>
                <w:spacing w:val="0"/>
              </w:rPr>
            </w:pPr>
            <w:r>
              <w:rPr>
                <w:spacing w:val="0"/>
              </w:rPr>
              <w:t xml:space="preserve">No bid may be withdrawn, substituted, or modified in the interval between the deadline for submission of bids and the expiration of the period of bid validity specified by the Bidder on the Bid Submission Form or any extension thereof. </w:t>
            </w:r>
          </w:p>
        </w:tc>
      </w:tr>
      <w:tr w:rsidR="000843BE" w14:paraId="6611EE47" w14:textId="77777777" w:rsidTr="001E2FB3">
        <w:tc>
          <w:tcPr>
            <w:tcW w:w="2250" w:type="dxa"/>
            <w:tcBorders>
              <w:bottom w:val="nil"/>
            </w:tcBorders>
          </w:tcPr>
          <w:p w14:paraId="7D2F90D7" w14:textId="77777777" w:rsidR="000843BE" w:rsidRDefault="000843BE" w:rsidP="001E2FB3">
            <w:pPr>
              <w:pStyle w:val="Sec1-Clauses"/>
              <w:numPr>
                <w:ilvl w:val="0"/>
                <w:numId w:val="4"/>
              </w:numPr>
              <w:spacing w:before="0" w:after="200"/>
            </w:pPr>
            <w:bookmarkStart w:id="175" w:name="_Toc438438849"/>
            <w:bookmarkStart w:id="176" w:name="_Toc438532623"/>
            <w:bookmarkStart w:id="177" w:name="_Toc438733993"/>
            <w:bookmarkStart w:id="178" w:name="_Toc438907031"/>
            <w:bookmarkStart w:id="179" w:name="_Toc438907230"/>
            <w:bookmarkStart w:id="180" w:name="_Toc61936865"/>
            <w:r>
              <w:t>Bid Opening</w:t>
            </w:r>
            <w:bookmarkEnd w:id="175"/>
            <w:bookmarkEnd w:id="176"/>
            <w:bookmarkEnd w:id="177"/>
            <w:bookmarkEnd w:id="178"/>
            <w:bookmarkEnd w:id="179"/>
            <w:bookmarkEnd w:id="180"/>
          </w:p>
        </w:tc>
        <w:tc>
          <w:tcPr>
            <w:tcW w:w="7110" w:type="dxa"/>
          </w:tcPr>
          <w:p w14:paraId="24D485B0" w14:textId="77777777" w:rsidR="000843BE" w:rsidRDefault="000843BE" w:rsidP="001E2FB3">
            <w:pPr>
              <w:pStyle w:val="Sub-ClauseText"/>
              <w:numPr>
                <w:ilvl w:val="1"/>
                <w:numId w:val="42"/>
              </w:numPr>
              <w:spacing w:before="0" w:after="200"/>
              <w:ind w:left="605" w:hanging="605"/>
              <w:rPr>
                <w:spacing w:val="0"/>
              </w:rPr>
            </w:pPr>
            <w:r>
              <w:rPr>
                <w:spacing w:val="0"/>
              </w:rPr>
              <w:t xml:space="preserve">The Purchaser shall conduct the bid opening in public at the address, date and time </w:t>
            </w:r>
            <w:r>
              <w:rPr>
                <w:b/>
                <w:bCs/>
                <w:spacing w:val="0"/>
              </w:rPr>
              <w:t>specified in the</w:t>
            </w:r>
            <w:r>
              <w:rPr>
                <w:spacing w:val="0"/>
              </w:rPr>
              <w:t xml:space="preserve"> </w:t>
            </w:r>
            <w:r>
              <w:rPr>
                <w:b/>
                <w:spacing w:val="0"/>
              </w:rPr>
              <w:t>BDS.</w:t>
            </w:r>
            <w:r>
              <w:rPr>
                <w:spacing w:val="0"/>
              </w:rPr>
              <w:t xml:space="preserve">  Any specific electronic bid opening procedures required if electronic bidding is permitted in accordance with ITB Sub-clause 23.1 shall be as </w:t>
            </w:r>
            <w:r>
              <w:rPr>
                <w:b/>
                <w:bCs/>
                <w:spacing w:val="0"/>
              </w:rPr>
              <w:t>specified in the</w:t>
            </w:r>
            <w:r>
              <w:rPr>
                <w:spacing w:val="0"/>
              </w:rPr>
              <w:t xml:space="preserve"> </w:t>
            </w:r>
            <w:r>
              <w:rPr>
                <w:b/>
                <w:spacing w:val="0"/>
              </w:rPr>
              <w:t>BDS.</w:t>
            </w:r>
            <w:r>
              <w:rPr>
                <w:spacing w:val="0"/>
              </w:rPr>
              <w:t xml:space="preserve"> </w:t>
            </w:r>
          </w:p>
          <w:p w14:paraId="081974E7" w14:textId="77777777" w:rsidR="000843BE" w:rsidRDefault="000843BE" w:rsidP="001E2FB3">
            <w:pPr>
              <w:pStyle w:val="Sub-ClauseText"/>
              <w:numPr>
                <w:ilvl w:val="1"/>
                <w:numId w:val="42"/>
              </w:numPr>
              <w:spacing w:before="0" w:after="200"/>
              <w:rPr>
                <w:spacing w:val="0"/>
              </w:rPr>
            </w:pPr>
            <w:r>
              <w:rPr>
                <w:spacing w:val="0"/>
              </w:rPr>
              <w:t xml:space="preserve">First, envelopes marked “WITHDRAWAL” shall be opened and read out and the envelope with the corresponding bid </w:t>
            </w:r>
            <w:r w:rsidRPr="00357E90">
              <w:rPr>
                <w:b/>
                <w:spacing w:val="0"/>
              </w:rPr>
              <w:t>shall not</w:t>
            </w:r>
            <w:r>
              <w:rPr>
                <w:spacing w:val="0"/>
              </w:rPr>
              <w:t xml:space="preserve"> be </w:t>
            </w:r>
            <w:proofErr w:type="gramStart"/>
            <w:r>
              <w:rPr>
                <w:spacing w:val="0"/>
              </w:rPr>
              <w:t>opened, but</w:t>
            </w:r>
            <w:proofErr w:type="gramEnd"/>
            <w:r>
              <w:rPr>
                <w:spacing w:val="0"/>
              </w:rPr>
              <w:t xml:space="preserve"> returned to the Bidder. If the withdrawal envelope does not contain a copy of the “power of attorney” confirming the signature as a person duly authorized to sign on behalf of the </w:t>
            </w:r>
            <w:r>
              <w:rPr>
                <w:spacing w:val="0"/>
              </w:rPr>
              <w:lastRenderedPageBreak/>
              <w:t>Bidder, the corresponding bid will be opened.  No bid withdrawal shall be permitted unless the corresponding withdrawal notice contains a valid authorization to request the withdrawal and is read out at bid opening.  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“MODIFICATION” shall be opened and read out with the corresponding Bid. No Bid modification shall be permitted unless the corresponding modification notice contains a valid authorization to request the modification and is read out at Bid opening. Only envelopes that are opened and read out at Bid opening shall be considered further.</w:t>
            </w:r>
          </w:p>
          <w:p w14:paraId="53A66BBA" w14:textId="77777777" w:rsidR="000843BE" w:rsidRDefault="000843BE" w:rsidP="001E2FB3">
            <w:pPr>
              <w:pStyle w:val="Sub-ClauseText"/>
              <w:numPr>
                <w:ilvl w:val="1"/>
                <w:numId w:val="42"/>
              </w:numPr>
              <w:spacing w:before="0" w:after="200"/>
              <w:rPr>
                <w:spacing w:val="0"/>
              </w:rPr>
            </w:pPr>
            <w:r>
              <w:rPr>
                <w:spacing w:val="0"/>
              </w:rPr>
              <w:t>All other envelopes shall be opened one at a time, reading out: the name of the Bidder and whether there is a modification; the Bid Prices, including any discounts and alternative offers; the presence of a Bid Security or Bid-Securing Declaration, if required; and any other details as the Purchaser may consider appropriate.  Only discounts and alternative offers read out at Bid opening shall be considered for evaluation.  No Bid shall be rejected at Bid opening except for late bids, in accordance with ITB Sub-Clause 25.1.</w:t>
            </w:r>
          </w:p>
          <w:p w14:paraId="327FA60C" w14:textId="77777777" w:rsidR="000843BE" w:rsidRDefault="000843BE" w:rsidP="001E2FB3">
            <w:pPr>
              <w:pStyle w:val="Sub-ClauseText"/>
              <w:numPr>
                <w:ilvl w:val="1"/>
                <w:numId w:val="42"/>
              </w:numPr>
              <w:spacing w:before="0" w:after="200"/>
              <w:rPr>
                <w:spacing w:val="0"/>
              </w:rPr>
            </w:pPr>
            <w:r>
              <w:rPr>
                <w:spacing w:val="0"/>
              </w:rPr>
              <w:t xml:space="preserve">The Purchaser shall prepare a record of the Bid opening that shall include, as a minimum: the name of the Bidder and whether there is a withdrawal, substitution, or modification; the Bid Price, per lot if applicable, including any discounts, and alternative offers if they were permitted; and the presence or absence of a Bid Security or Bid-Securing Declaration, if one was required.  The Bidders’ representatives who are present shall be requested to sign the attendance sheet.  A copy of the record shall be distributed to all Bidders who submitted bids in </w:t>
            </w:r>
            <w:proofErr w:type="gramStart"/>
            <w:r>
              <w:rPr>
                <w:spacing w:val="0"/>
              </w:rPr>
              <w:t>time, and</w:t>
            </w:r>
            <w:proofErr w:type="gramEnd"/>
            <w:r>
              <w:rPr>
                <w:spacing w:val="0"/>
              </w:rPr>
              <w:t xml:space="preserve"> posted online when electronic bidding is permitted.</w:t>
            </w:r>
          </w:p>
        </w:tc>
      </w:tr>
      <w:tr w:rsidR="000843BE" w14:paraId="00CB1895" w14:textId="77777777" w:rsidTr="001E2FB3">
        <w:tc>
          <w:tcPr>
            <w:tcW w:w="2250" w:type="dxa"/>
          </w:tcPr>
          <w:p w14:paraId="58EF046A" w14:textId="77777777" w:rsidR="000843BE" w:rsidRDefault="000843BE" w:rsidP="001E2FB3">
            <w:pPr>
              <w:pStyle w:val="Heading1-Clausename"/>
              <w:pageBreakBefore/>
              <w:numPr>
                <w:ilvl w:val="0"/>
                <w:numId w:val="0"/>
              </w:numPr>
              <w:spacing w:before="0" w:after="200"/>
            </w:pPr>
          </w:p>
        </w:tc>
        <w:tc>
          <w:tcPr>
            <w:tcW w:w="7110" w:type="dxa"/>
            <w:tcBorders>
              <w:bottom w:val="nil"/>
            </w:tcBorders>
          </w:tcPr>
          <w:p w14:paraId="6489428D" w14:textId="77777777" w:rsidR="000843BE" w:rsidRDefault="000843BE" w:rsidP="001E2FB3">
            <w:pPr>
              <w:pStyle w:val="BodyText2"/>
              <w:numPr>
                <w:ilvl w:val="0"/>
                <w:numId w:val="3"/>
              </w:numPr>
              <w:spacing w:before="0" w:after="200"/>
            </w:pPr>
            <w:bookmarkStart w:id="181" w:name="_Toc505659527"/>
            <w:bookmarkStart w:id="182" w:name="_Toc61936866"/>
            <w:r>
              <w:t>Evaluation and Comparison of Bids</w:t>
            </w:r>
            <w:bookmarkEnd w:id="181"/>
            <w:bookmarkEnd w:id="182"/>
          </w:p>
        </w:tc>
      </w:tr>
      <w:tr w:rsidR="000843BE" w14:paraId="72A8F4B9" w14:textId="77777777" w:rsidTr="001E2FB3">
        <w:tc>
          <w:tcPr>
            <w:tcW w:w="2250" w:type="dxa"/>
          </w:tcPr>
          <w:p w14:paraId="0A7ABB30" w14:textId="77777777" w:rsidR="000843BE" w:rsidRDefault="000843BE" w:rsidP="001E2FB3">
            <w:pPr>
              <w:pStyle w:val="Sec1-Clauses"/>
              <w:numPr>
                <w:ilvl w:val="0"/>
                <w:numId w:val="4"/>
              </w:numPr>
              <w:spacing w:before="0" w:after="200"/>
            </w:pPr>
            <w:bookmarkStart w:id="183" w:name="_Toc61936867"/>
            <w:r>
              <w:t>Confidentiality</w:t>
            </w:r>
            <w:bookmarkEnd w:id="183"/>
          </w:p>
        </w:tc>
        <w:tc>
          <w:tcPr>
            <w:tcW w:w="7110" w:type="dxa"/>
            <w:tcBorders>
              <w:bottom w:val="nil"/>
            </w:tcBorders>
          </w:tcPr>
          <w:p w14:paraId="216BD69D" w14:textId="77777777" w:rsidR="000843BE" w:rsidRDefault="000843BE" w:rsidP="001E2FB3">
            <w:pPr>
              <w:pStyle w:val="Sub-ClauseText"/>
              <w:numPr>
                <w:ilvl w:val="1"/>
                <w:numId w:val="43"/>
              </w:numPr>
              <w:spacing w:before="0" w:after="180"/>
              <w:rPr>
                <w:spacing w:val="0"/>
              </w:rPr>
            </w:pPr>
            <w:r>
              <w:rPr>
                <w:spacing w:val="0"/>
              </w:rPr>
              <w:t>Information relating to the examination, evaluation, comparison, and post qualification of bids, and recommendation of contract award, shall not be disclosed to bidders or any other persons not officially concerned with such process until publication of the Contract Award.</w:t>
            </w:r>
          </w:p>
          <w:p w14:paraId="41151087" w14:textId="77777777" w:rsidR="000843BE" w:rsidRDefault="000843BE" w:rsidP="001E2FB3">
            <w:pPr>
              <w:pStyle w:val="Sub-ClauseText"/>
              <w:numPr>
                <w:ilvl w:val="1"/>
                <w:numId w:val="43"/>
              </w:numPr>
              <w:spacing w:before="0" w:after="180"/>
              <w:rPr>
                <w:spacing w:val="0"/>
              </w:rPr>
            </w:pPr>
            <w:r>
              <w:rPr>
                <w:spacing w:val="0"/>
              </w:rPr>
              <w:t>Any effort by a Bidder to influence the Purchaser in the examination, evaluation, comparison, and post qualification of the bids or contract award decisions may result in the rejection of its Bid.</w:t>
            </w:r>
          </w:p>
          <w:p w14:paraId="6027D1D0" w14:textId="77777777" w:rsidR="000843BE" w:rsidRDefault="000843BE" w:rsidP="001E2FB3">
            <w:pPr>
              <w:pStyle w:val="Sub-ClauseText"/>
              <w:numPr>
                <w:ilvl w:val="1"/>
                <w:numId w:val="43"/>
              </w:numPr>
              <w:spacing w:before="0" w:after="180"/>
              <w:rPr>
                <w:spacing w:val="0"/>
              </w:rPr>
            </w:pPr>
            <w:r>
              <w:rPr>
                <w:spacing w:val="0"/>
              </w:rPr>
              <w:t>Notwithstanding ITB Sub-Clause 28.2, from the time of bid opening to the time of Contract Award, if any Bidder wishes to contact the Purchaser on any matter related to the bidding process, it should do so in writing.</w:t>
            </w:r>
          </w:p>
        </w:tc>
      </w:tr>
      <w:tr w:rsidR="000843BE" w14:paraId="160005C5" w14:textId="77777777" w:rsidTr="001E2FB3">
        <w:tc>
          <w:tcPr>
            <w:tcW w:w="2250" w:type="dxa"/>
          </w:tcPr>
          <w:p w14:paraId="56C14714" w14:textId="77777777" w:rsidR="000843BE" w:rsidRDefault="000843BE" w:rsidP="001E2FB3">
            <w:pPr>
              <w:pStyle w:val="Sec1-Clauses"/>
              <w:numPr>
                <w:ilvl w:val="0"/>
                <w:numId w:val="4"/>
              </w:numPr>
              <w:spacing w:before="0" w:after="200"/>
            </w:pPr>
            <w:bookmarkStart w:id="184" w:name="_Toc61936868"/>
            <w:r>
              <w:t>Clarification of Bids</w:t>
            </w:r>
            <w:bookmarkEnd w:id="184"/>
          </w:p>
        </w:tc>
        <w:tc>
          <w:tcPr>
            <w:tcW w:w="7110" w:type="dxa"/>
          </w:tcPr>
          <w:p w14:paraId="4FD0BD6E" w14:textId="77777777" w:rsidR="000843BE" w:rsidRDefault="000843BE" w:rsidP="001E2FB3">
            <w:pPr>
              <w:pStyle w:val="Sub-ClauseText"/>
              <w:numPr>
                <w:ilvl w:val="1"/>
                <w:numId w:val="44"/>
              </w:numPr>
              <w:spacing w:before="0" w:after="180"/>
              <w:rPr>
                <w:spacing w:val="0"/>
              </w:rPr>
            </w:pPr>
            <w:r>
              <w:rPr>
                <w:spacing w:val="0"/>
              </w:rPr>
              <w:t>To assist in the examination, evaluation, comparison and post-qualification of the bids, the Purchaser may, at its discretion, ask any Bidder for a clarification of its Bid.  Any clarification submitted by a Bidder in respect to its Bid and that is not in response to a request by the Purchaser shall not be considered.  The Purchaser’s request for clarification and the response shall be in writing. No change in the prices or substance of the Bid shall be sought, offered, or permitted, except to confirm the correction of arithmetic errors discovered by the Purchaser in the Evaluation of the bids, in accordance with ITB Clause 31.</w:t>
            </w:r>
          </w:p>
        </w:tc>
      </w:tr>
      <w:tr w:rsidR="000843BE" w14:paraId="7351E070" w14:textId="77777777" w:rsidTr="001E2FB3">
        <w:tc>
          <w:tcPr>
            <w:tcW w:w="2250" w:type="dxa"/>
          </w:tcPr>
          <w:p w14:paraId="19EA241F" w14:textId="77777777" w:rsidR="000843BE" w:rsidRDefault="000843BE" w:rsidP="001E2FB3">
            <w:pPr>
              <w:pStyle w:val="Sec1-Clauses"/>
              <w:numPr>
                <w:ilvl w:val="0"/>
                <w:numId w:val="4"/>
              </w:numPr>
              <w:spacing w:before="0" w:after="200"/>
            </w:pPr>
            <w:bookmarkStart w:id="185" w:name="_Toc424009130"/>
            <w:bookmarkStart w:id="186" w:name="_Toc438438853"/>
            <w:bookmarkStart w:id="187" w:name="_Toc438532632"/>
            <w:bookmarkStart w:id="188" w:name="_Toc438733997"/>
            <w:bookmarkStart w:id="189" w:name="_Toc438907034"/>
            <w:bookmarkStart w:id="190" w:name="_Toc438907233"/>
            <w:bookmarkStart w:id="191" w:name="_Toc61936869"/>
            <w:r>
              <w:t>Responsiveness</w:t>
            </w:r>
            <w:bookmarkEnd w:id="185"/>
            <w:r>
              <w:t xml:space="preserve"> of Bids</w:t>
            </w:r>
            <w:bookmarkEnd w:id="186"/>
            <w:bookmarkEnd w:id="187"/>
            <w:bookmarkEnd w:id="188"/>
            <w:bookmarkEnd w:id="189"/>
            <w:bookmarkEnd w:id="190"/>
            <w:bookmarkEnd w:id="191"/>
          </w:p>
        </w:tc>
        <w:tc>
          <w:tcPr>
            <w:tcW w:w="7110" w:type="dxa"/>
            <w:tcBorders>
              <w:bottom w:val="nil"/>
            </w:tcBorders>
          </w:tcPr>
          <w:p w14:paraId="46786CAA" w14:textId="77777777" w:rsidR="000843BE" w:rsidRDefault="000843BE" w:rsidP="001E2FB3">
            <w:pPr>
              <w:pStyle w:val="Sub-ClauseText"/>
              <w:numPr>
                <w:ilvl w:val="1"/>
                <w:numId w:val="45"/>
              </w:numPr>
              <w:spacing w:before="0" w:after="180"/>
              <w:rPr>
                <w:spacing w:val="0"/>
              </w:rPr>
            </w:pPr>
            <w:r>
              <w:rPr>
                <w:spacing w:val="0"/>
              </w:rPr>
              <w:t xml:space="preserve">The Purchaser’s determination of a bid’s responsiveness is to be based on the contents of the bid itself. </w:t>
            </w:r>
          </w:p>
          <w:p w14:paraId="14ED8077" w14:textId="77777777" w:rsidR="000843BE" w:rsidRDefault="000843BE" w:rsidP="001E2FB3">
            <w:pPr>
              <w:pStyle w:val="Sub-ClauseText"/>
              <w:numPr>
                <w:ilvl w:val="1"/>
                <w:numId w:val="45"/>
              </w:numPr>
              <w:spacing w:before="0" w:after="180"/>
              <w:rPr>
                <w:spacing w:val="0"/>
              </w:rPr>
            </w:pPr>
            <w:r>
              <w:rPr>
                <w:spacing w:val="0"/>
              </w:rPr>
              <w:t>A substantially responsive Bid is one that conforms to all the terms, conditions, and specifications of the Bidding Documents without material deviation, reservation, or omission.  A material deviation, reservation, or omission is one that:</w:t>
            </w:r>
          </w:p>
          <w:p w14:paraId="76660C60" w14:textId="77777777" w:rsidR="000843BE" w:rsidRDefault="000843BE" w:rsidP="001E2FB3">
            <w:pPr>
              <w:pStyle w:val="Heading3"/>
              <w:numPr>
                <w:ilvl w:val="2"/>
                <w:numId w:val="66"/>
              </w:numPr>
              <w:spacing w:after="180"/>
            </w:pPr>
            <w:r>
              <w:lastRenderedPageBreak/>
              <w:t>affects in any substantial way the scope, quality, or performance of the Goods and Related Services specified in the Contract; or</w:t>
            </w:r>
          </w:p>
          <w:p w14:paraId="43F5B317" w14:textId="77777777" w:rsidR="000843BE" w:rsidRDefault="000843BE" w:rsidP="001E2FB3">
            <w:pPr>
              <w:pStyle w:val="Heading3"/>
              <w:numPr>
                <w:ilvl w:val="2"/>
                <w:numId w:val="66"/>
              </w:numPr>
              <w:spacing w:after="180"/>
            </w:pPr>
            <w:r>
              <w:t>limits in any substantial way, inconsistent with the Bidding Documents, the Purchaser’s rights or the Bidder’s obligations under the Contract; or</w:t>
            </w:r>
          </w:p>
          <w:p w14:paraId="43E448B4" w14:textId="77777777" w:rsidR="000843BE" w:rsidRDefault="000843BE" w:rsidP="001E2FB3">
            <w:pPr>
              <w:pStyle w:val="Heading3"/>
              <w:numPr>
                <w:ilvl w:val="2"/>
                <w:numId w:val="66"/>
              </w:numPr>
              <w:spacing w:after="180"/>
            </w:pPr>
            <w:r>
              <w:t>if rectified would unfairly affect the competitive position other bidders presenting substantially responsive bids.</w:t>
            </w:r>
          </w:p>
          <w:p w14:paraId="27C608F1" w14:textId="77777777" w:rsidR="000843BE" w:rsidRDefault="000843BE" w:rsidP="001E2FB3">
            <w:pPr>
              <w:pStyle w:val="Sub-ClauseText"/>
              <w:numPr>
                <w:ilvl w:val="1"/>
                <w:numId w:val="45"/>
              </w:numPr>
              <w:spacing w:before="0" w:after="180"/>
              <w:rPr>
                <w:spacing w:val="0"/>
              </w:rPr>
            </w:pPr>
            <w:r>
              <w:rPr>
                <w:spacing w:val="0"/>
              </w:rPr>
              <w:t>If a bid is not substantially responsive to the Bidding Documents, it shall be rejected by the Purchaser and may not subsequently be made responsive by the Bidder by correction of the material deviation, reservation, or omission.</w:t>
            </w:r>
          </w:p>
        </w:tc>
      </w:tr>
      <w:tr w:rsidR="000843BE" w14:paraId="771FE6DC" w14:textId="77777777" w:rsidTr="001E2FB3">
        <w:tc>
          <w:tcPr>
            <w:tcW w:w="2250" w:type="dxa"/>
            <w:tcBorders>
              <w:bottom w:val="nil"/>
            </w:tcBorders>
          </w:tcPr>
          <w:p w14:paraId="271C0F31" w14:textId="77777777" w:rsidR="000843BE" w:rsidRDefault="000843BE" w:rsidP="001E2FB3">
            <w:pPr>
              <w:pStyle w:val="Sec1-Clauses"/>
              <w:numPr>
                <w:ilvl w:val="0"/>
                <w:numId w:val="4"/>
              </w:numPr>
              <w:spacing w:before="0" w:after="200"/>
              <w:rPr>
                <w:lang w:val="fr-FR"/>
              </w:rPr>
            </w:pPr>
            <w:bookmarkStart w:id="192" w:name="_Toc438438854"/>
            <w:bookmarkStart w:id="193" w:name="_Toc438532636"/>
            <w:bookmarkStart w:id="194" w:name="_Toc438733998"/>
            <w:bookmarkStart w:id="195" w:name="_Toc438907035"/>
            <w:bookmarkStart w:id="196" w:name="_Toc438907234"/>
            <w:bookmarkStart w:id="197" w:name="_Toc61936870"/>
            <w:proofErr w:type="spellStart"/>
            <w:r>
              <w:rPr>
                <w:lang w:val="fr-FR"/>
              </w:rPr>
              <w:lastRenderedPageBreak/>
              <w:t>Nonconformi</w:t>
            </w:r>
            <w:r>
              <w:rPr>
                <w:lang w:val="fr-FR"/>
              </w:rPr>
              <w:softHyphen/>
              <w:t>ties</w:t>
            </w:r>
            <w:proofErr w:type="spellEnd"/>
            <w:r>
              <w:rPr>
                <w:lang w:val="fr-FR"/>
              </w:rPr>
              <w:t xml:space="preserve">, </w:t>
            </w:r>
            <w:proofErr w:type="spellStart"/>
            <w:r>
              <w:rPr>
                <w:lang w:val="fr-FR"/>
              </w:rPr>
              <w:t>Errors</w:t>
            </w:r>
            <w:proofErr w:type="spellEnd"/>
            <w:r>
              <w:rPr>
                <w:lang w:val="fr-FR"/>
              </w:rPr>
              <w:t>, and Omissions</w:t>
            </w:r>
            <w:bookmarkStart w:id="198" w:name="_Hlt438533232"/>
            <w:bookmarkEnd w:id="192"/>
            <w:bookmarkEnd w:id="193"/>
            <w:bookmarkEnd w:id="194"/>
            <w:bookmarkEnd w:id="195"/>
            <w:bookmarkEnd w:id="196"/>
            <w:bookmarkEnd w:id="197"/>
            <w:bookmarkEnd w:id="198"/>
          </w:p>
        </w:tc>
        <w:tc>
          <w:tcPr>
            <w:tcW w:w="7110" w:type="dxa"/>
          </w:tcPr>
          <w:p w14:paraId="7A7F90DB" w14:textId="77777777" w:rsidR="000843BE" w:rsidRDefault="000843BE" w:rsidP="001E2FB3">
            <w:pPr>
              <w:pStyle w:val="Sub-ClauseText"/>
              <w:numPr>
                <w:ilvl w:val="1"/>
                <w:numId w:val="46"/>
              </w:numPr>
              <w:spacing w:before="0" w:after="200"/>
              <w:rPr>
                <w:spacing w:val="0"/>
              </w:rPr>
            </w:pPr>
            <w:r>
              <w:rPr>
                <w:spacing w:val="0"/>
              </w:rPr>
              <w:t>Provided that a Bid is substantially responsive, the Purchaser may waive any non-conformities or omissions in the Bid that do not constitute a material deviation.</w:t>
            </w:r>
          </w:p>
          <w:p w14:paraId="0AE51B65" w14:textId="77777777" w:rsidR="000843BE" w:rsidRDefault="000843BE" w:rsidP="001E2FB3">
            <w:pPr>
              <w:pStyle w:val="Sub-ClauseText"/>
              <w:numPr>
                <w:ilvl w:val="1"/>
                <w:numId w:val="46"/>
              </w:numPr>
              <w:spacing w:before="0" w:after="200"/>
              <w:rPr>
                <w:spacing w:val="0"/>
              </w:rPr>
            </w:pPr>
            <w:r>
              <w:rPr>
                <w:spacing w:val="0"/>
              </w:rPr>
              <w:t xml:space="preserve">Provided that a bid is substantially responsive, the Purchaser may request that the Bidder submit the necessary information or documentation, within a reasonable </w:t>
            </w:r>
            <w:proofErr w:type="gramStart"/>
            <w:r>
              <w:rPr>
                <w:spacing w:val="0"/>
              </w:rPr>
              <w:t>period of time</w:t>
            </w:r>
            <w:proofErr w:type="gramEnd"/>
            <w:r>
              <w:rPr>
                <w:spacing w:val="0"/>
              </w:rPr>
              <w:t>,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1258B2A8" w14:textId="77777777" w:rsidR="000843BE" w:rsidRDefault="000843BE" w:rsidP="001E2FB3">
            <w:pPr>
              <w:pStyle w:val="Sub-ClauseText"/>
              <w:numPr>
                <w:ilvl w:val="1"/>
                <w:numId w:val="46"/>
              </w:numPr>
              <w:spacing w:before="0" w:after="200"/>
              <w:rPr>
                <w:spacing w:val="0"/>
              </w:rPr>
            </w:pPr>
            <w:r>
              <w:rPr>
                <w:spacing w:val="0"/>
              </w:rPr>
              <w:t>Provided that the Bid is substantially responsive, the Purchaser shall correct arithmetical errors on the following basis:</w:t>
            </w:r>
          </w:p>
          <w:p w14:paraId="6FCA9D03" w14:textId="77777777" w:rsidR="000843BE" w:rsidRDefault="000843BE" w:rsidP="001E2FB3">
            <w:pPr>
              <w:pStyle w:val="Heading3"/>
              <w:numPr>
                <w:ilvl w:val="2"/>
                <w:numId w:val="67"/>
              </w:numPr>
            </w:pPr>
            <w:r>
              <w:lastRenderedPageBreak/>
              <w:t>if there is a discrepancy between the unit price and the line-item total that is obtained by multiplying the unit price by the quantity, the unit price shall prevail and the line-item total shall be corrected, unless in the opinion of the Purchaser there is an obvious misplacement of the decimal point in the unit price, in which case the line-item total as quoted shall govern and the unit price shall be corrected;</w:t>
            </w:r>
          </w:p>
          <w:p w14:paraId="4AF66EF4" w14:textId="77777777" w:rsidR="000843BE" w:rsidRDefault="000843BE" w:rsidP="001E2FB3">
            <w:pPr>
              <w:pStyle w:val="Heading3"/>
              <w:numPr>
                <w:ilvl w:val="2"/>
                <w:numId w:val="67"/>
              </w:numPr>
            </w:pPr>
            <w:r>
              <w:t>if there is an error in a total corresponding to the addition or subtraction of subtotals, the subtotals shall prevail and the total shall be corrected; and</w:t>
            </w:r>
          </w:p>
          <w:p w14:paraId="6B0B7203" w14:textId="77777777" w:rsidR="000843BE" w:rsidRDefault="000843BE" w:rsidP="001E2FB3">
            <w:pPr>
              <w:pStyle w:val="Heading3"/>
              <w:numPr>
                <w:ilvl w:val="2"/>
                <w:numId w:val="67"/>
              </w:numPr>
            </w:pPr>
            <w:proofErr w:type="gramStart"/>
            <w:r>
              <w:t>if</w:t>
            </w:r>
            <w:proofErr w:type="gramEnd"/>
            <w:r>
              <w:t xml:space="preserve"> there is a discrepancy between words and figures, the amount in words shall prevail, unless the amount expressed in words is related to an arithmetic error, in which case the amount in figures shall prevail subject to (a) and (b) above.</w:t>
            </w:r>
          </w:p>
          <w:p w14:paraId="3121C218" w14:textId="77777777" w:rsidR="000843BE" w:rsidRDefault="000843BE" w:rsidP="001E2FB3">
            <w:pPr>
              <w:pStyle w:val="Sub-ClauseText"/>
              <w:numPr>
                <w:ilvl w:val="1"/>
                <w:numId w:val="46"/>
              </w:numPr>
              <w:spacing w:before="0" w:after="200"/>
              <w:rPr>
                <w:spacing w:val="0"/>
              </w:rPr>
            </w:pPr>
            <w:r>
              <w:rPr>
                <w:spacing w:val="0"/>
              </w:rPr>
              <w:t>If the Bidder that submitted the lowest evaluated Bid does not accept the correction of errors, its Bid shall be rejected.</w:t>
            </w:r>
          </w:p>
        </w:tc>
      </w:tr>
      <w:tr w:rsidR="000843BE" w14:paraId="76CC8632" w14:textId="77777777" w:rsidTr="001E2FB3">
        <w:tc>
          <w:tcPr>
            <w:tcW w:w="2250" w:type="dxa"/>
          </w:tcPr>
          <w:p w14:paraId="1DE88574" w14:textId="77777777" w:rsidR="000843BE" w:rsidRDefault="000843BE" w:rsidP="001E2FB3">
            <w:pPr>
              <w:pStyle w:val="Sec1-Clauses"/>
              <w:numPr>
                <w:ilvl w:val="0"/>
                <w:numId w:val="4"/>
              </w:numPr>
              <w:spacing w:before="0" w:after="200"/>
            </w:pPr>
            <w:bookmarkStart w:id="199" w:name="_Toc438438855"/>
            <w:bookmarkStart w:id="200" w:name="_Toc438532642"/>
            <w:bookmarkStart w:id="201" w:name="_Toc438733999"/>
            <w:bookmarkStart w:id="202" w:name="_Toc438907036"/>
            <w:bookmarkStart w:id="203" w:name="_Toc438907235"/>
            <w:bookmarkStart w:id="204" w:name="_Toc61936871"/>
            <w:r>
              <w:lastRenderedPageBreak/>
              <w:t>Preliminary Examination of Bids</w:t>
            </w:r>
            <w:bookmarkEnd w:id="199"/>
            <w:bookmarkEnd w:id="200"/>
            <w:bookmarkEnd w:id="201"/>
            <w:bookmarkEnd w:id="202"/>
            <w:bookmarkEnd w:id="203"/>
            <w:bookmarkEnd w:id="204"/>
          </w:p>
        </w:tc>
        <w:tc>
          <w:tcPr>
            <w:tcW w:w="7110" w:type="dxa"/>
          </w:tcPr>
          <w:p w14:paraId="7C546C9B" w14:textId="77777777" w:rsidR="000843BE" w:rsidRDefault="000843BE" w:rsidP="001E2FB3">
            <w:pPr>
              <w:pStyle w:val="Sub-ClauseText"/>
              <w:numPr>
                <w:ilvl w:val="1"/>
                <w:numId w:val="47"/>
              </w:numPr>
              <w:spacing w:before="0" w:after="200"/>
              <w:rPr>
                <w:spacing w:val="0"/>
              </w:rPr>
            </w:pPr>
            <w:r>
              <w:rPr>
                <w:spacing w:val="0"/>
              </w:rPr>
              <w:t>The Purchaser shall examine the bids to confirm that all documents and technical documentation requested in ITB Clause 11 have been provided, and to determine the completeness of each document submitted.</w:t>
            </w:r>
          </w:p>
          <w:p w14:paraId="4DD782B9" w14:textId="77777777" w:rsidR="000843BE" w:rsidRDefault="000843BE" w:rsidP="001E2FB3">
            <w:pPr>
              <w:pStyle w:val="Sub-ClauseText"/>
              <w:numPr>
                <w:ilvl w:val="1"/>
                <w:numId w:val="47"/>
              </w:numPr>
              <w:spacing w:before="0" w:after="200"/>
              <w:rPr>
                <w:spacing w:val="0"/>
              </w:rPr>
            </w:pPr>
            <w:r>
              <w:rPr>
                <w:spacing w:val="0"/>
              </w:rPr>
              <w:t>The Purchaser shall confirm that the following documents and information have been provided in the Bid.  If any of these documents or information is missing, the offer shall be rejected.</w:t>
            </w:r>
          </w:p>
          <w:p w14:paraId="5FBEDC54" w14:textId="77777777" w:rsidR="000843BE" w:rsidRDefault="000843BE" w:rsidP="001E2FB3">
            <w:pPr>
              <w:pStyle w:val="Heading3"/>
              <w:numPr>
                <w:ilvl w:val="2"/>
                <w:numId w:val="68"/>
              </w:numPr>
            </w:pPr>
            <w:r>
              <w:t>Bid Submission Form, in accordance with ITB Sub-Clause 12.1;</w:t>
            </w:r>
          </w:p>
          <w:p w14:paraId="38177CA6" w14:textId="77777777" w:rsidR="000843BE" w:rsidRDefault="000843BE" w:rsidP="001E2FB3">
            <w:pPr>
              <w:pStyle w:val="Heading3"/>
              <w:numPr>
                <w:ilvl w:val="2"/>
                <w:numId w:val="68"/>
              </w:numPr>
            </w:pPr>
            <w:r>
              <w:t>Price Schedules, in accordance with ITB Sub-Clause 12.2;</w:t>
            </w:r>
          </w:p>
          <w:p w14:paraId="7815C8FD" w14:textId="77777777" w:rsidR="000843BE" w:rsidRDefault="000843BE" w:rsidP="001E2FB3">
            <w:pPr>
              <w:pStyle w:val="Heading3"/>
              <w:numPr>
                <w:ilvl w:val="2"/>
                <w:numId w:val="68"/>
              </w:numPr>
            </w:pPr>
            <w:r>
              <w:t xml:space="preserve">Bid Security or Bid Securing Declaration, in accordance with ITB Clause 21, if applicable. </w:t>
            </w:r>
          </w:p>
        </w:tc>
      </w:tr>
      <w:tr w:rsidR="000843BE" w14:paraId="4C8B47EE" w14:textId="77777777" w:rsidTr="001E2FB3">
        <w:tc>
          <w:tcPr>
            <w:tcW w:w="2250" w:type="dxa"/>
          </w:tcPr>
          <w:p w14:paraId="1F4528C6" w14:textId="77777777" w:rsidR="000843BE" w:rsidRDefault="000843BE" w:rsidP="001E2FB3">
            <w:pPr>
              <w:pStyle w:val="Sec1-Clauses"/>
              <w:numPr>
                <w:ilvl w:val="0"/>
                <w:numId w:val="4"/>
              </w:numPr>
              <w:spacing w:before="0" w:after="200"/>
            </w:pPr>
            <w:bookmarkStart w:id="205" w:name="_Toc61936872"/>
            <w:r>
              <w:lastRenderedPageBreak/>
              <w:t>Examination of Terms and Conditions; Technical Evaluation</w:t>
            </w:r>
            <w:bookmarkEnd w:id="205"/>
          </w:p>
        </w:tc>
        <w:tc>
          <w:tcPr>
            <w:tcW w:w="7110" w:type="dxa"/>
          </w:tcPr>
          <w:p w14:paraId="3B39EA1A" w14:textId="77777777" w:rsidR="000843BE" w:rsidRDefault="000843BE" w:rsidP="001E2FB3">
            <w:pPr>
              <w:pStyle w:val="Sub-ClauseText"/>
              <w:numPr>
                <w:ilvl w:val="1"/>
                <w:numId w:val="48"/>
              </w:numPr>
              <w:spacing w:before="0" w:after="240"/>
              <w:ind w:left="605" w:hanging="605"/>
              <w:rPr>
                <w:spacing w:val="0"/>
              </w:rPr>
            </w:pPr>
            <w:r>
              <w:rPr>
                <w:spacing w:val="0"/>
              </w:rPr>
              <w:t xml:space="preserve">The Purchaser shall examine the Bid to confirm that all terms and conditions specified in the </w:t>
            </w:r>
            <w:proofErr w:type="gramStart"/>
            <w:r>
              <w:rPr>
                <w:spacing w:val="0"/>
              </w:rPr>
              <w:t>GCC</w:t>
            </w:r>
            <w:proofErr w:type="gramEnd"/>
            <w:r>
              <w:rPr>
                <w:spacing w:val="0"/>
              </w:rPr>
              <w:t xml:space="preserve"> and the SCC have been accepted by the Bidder without any material deviation or reservation.</w:t>
            </w:r>
          </w:p>
          <w:p w14:paraId="37D6CDCC" w14:textId="77777777" w:rsidR="000843BE" w:rsidRDefault="000843BE" w:rsidP="001E2FB3">
            <w:pPr>
              <w:pStyle w:val="Sub-ClauseText"/>
              <w:numPr>
                <w:ilvl w:val="1"/>
                <w:numId w:val="48"/>
              </w:numPr>
              <w:spacing w:before="0" w:after="240"/>
              <w:ind w:left="605" w:hanging="605"/>
              <w:rPr>
                <w:spacing w:val="0"/>
              </w:rPr>
            </w:pPr>
            <w:r>
              <w:rPr>
                <w:spacing w:val="0"/>
              </w:rPr>
              <w:t>The Purchaser shall evaluate the technical aspects of the Bid submitted in accordance with ITB Clause 18, to confirm that all requirements specified in Section VI, Schedule of Requirements of the Bidding Documents have been met without any material deviation or reservation.</w:t>
            </w:r>
          </w:p>
          <w:p w14:paraId="46A1E998" w14:textId="77777777" w:rsidR="000843BE" w:rsidRDefault="000843BE" w:rsidP="001E2FB3">
            <w:pPr>
              <w:pStyle w:val="Sub-ClauseText"/>
              <w:numPr>
                <w:ilvl w:val="1"/>
                <w:numId w:val="48"/>
              </w:numPr>
              <w:spacing w:before="0" w:after="240"/>
              <w:ind w:left="605" w:hanging="605"/>
              <w:rPr>
                <w:spacing w:val="0"/>
              </w:rPr>
            </w:pPr>
            <w:r>
              <w:rPr>
                <w:spacing w:val="0"/>
              </w:rPr>
              <w:t>If, after the examination of the terms and conditions and the technical evaluation, the Purchaser determines that the Bid is not substantially responsive in accordance with ITB Clause 30, it shall reject the Bid.</w:t>
            </w:r>
          </w:p>
        </w:tc>
      </w:tr>
      <w:tr w:rsidR="000843BE" w14:paraId="687226F6" w14:textId="77777777" w:rsidTr="001E2FB3">
        <w:tc>
          <w:tcPr>
            <w:tcW w:w="2250" w:type="dxa"/>
          </w:tcPr>
          <w:p w14:paraId="16535BE4" w14:textId="77777777" w:rsidR="000843BE" w:rsidRDefault="000843BE" w:rsidP="001E2FB3">
            <w:pPr>
              <w:pStyle w:val="Sec1-Clauses"/>
              <w:numPr>
                <w:ilvl w:val="0"/>
                <w:numId w:val="4"/>
              </w:numPr>
              <w:spacing w:before="0" w:after="200"/>
            </w:pPr>
            <w:bookmarkStart w:id="206" w:name="_Toc438438857"/>
            <w:bookmarkStart w:id="207" w:name="_Toc438532646"/>
            <w:bookmarkStart w:id="208" w:name="_Toc438734001"/>
            <w:bookmarkStart w:id="209" w:name="_Toc438907038"/>
            <w:bookmarkStart w:id="210" w:name="_Toc438907237"/>
            <w:bookmarkStart w:id="211" w:name="_Toc61936873"/>
            <w:r>
              <w:t>Conversion to Single Currency</w:t>
            </w:r>
            <w:bookmarkEnd w:id="206"/>
            <w:bookmarkEnd w:id="207"/>
            <w:bookmarkEnd w:id="208"/>
            <w:bookmarkEnd w:id="209"/>
            <w:bookmarkEnd w:id="210"/>
            <w:bookmarkEnd w:id="211"/>
          </w:p>
        </w:tc>
        <w:tc>
          <w:tcPr>
            <w:tcW w:w="7110" w:type="dxa"/>
          </w:tcPr>
          <w:p w14:paraId="16F8F8EC" w14:textId="77777777" w:rsidR="000843BE" w:rsidRDefault="000843BE" w:rsidP="001E2FB3">
            <w:pPr>
              <w:pStyle w:val="Sub-ClauseText"/>
              <w:keepNext/>
              <w:keepLines/>
              <w:numPr>
                <w:ilvl w:val="1"/>
                <w:numId w:val="49"/>
              </w:numPr>
              <w:spacing w:before="0" w:after="240"/>
              <w:ind w:left="605" w:hanging="605"/>
              <w:rPr>
                <w:spacing w:val="0"/>
              </w:rPr>
            </w:pPr>
            <w:r>
              <w:rPr>
                <w:spacing w:val="0"/>
              </w:rPr>
              <w:t xml:space="preserve">For evaluation and comparison purposes, the Purchaser shall convert all bid prices expressed in amounts in various currencies into an amount in a single currency </w:t>
            </w:r>
            <w:r>
              <w:rPr>
                <w:b/>
                <w:bCs/>
                <w:spacing w:val="0"/>
              </w:rPr>
              <w:t>specified in the</w:t>
            </w:r>
            <w:r>
              <w:rPr>
                <w:spacing w:val="0"/>
              </w:rPr>
              <w:t xml:space="preserve"> </w:t>
            </w:r>
            <w:r>
              <w:rPr>
                <w:b/>
                <w:spacing w:val="0"/>
              </w:rPr>
              <w:t>BDS,</w:t>
            </w:r>
            <w:r>
              <w:rPr>
                <w:spacing w:val="0"/>
              </w:rPr>
              <w:t xml:space="preserve"> using the selling exchange rates established by the source and on the date </w:t>
            </w:r>
            <w:r>
              <w:rPr>
                <w:b/>
                <w:bCs/>
                <w:spacing w:val="0"/>
              </w:rPr>
              <w:t>specified in the</w:t>
            </w:r>
            <w:r>
              <w:rPr>
                <w:spacing w:val="0"/>
              </w:rPr>
              <w:t xml:space="preserve"> </w:t>
            </w:r>
            <w:r>
              <w:rPr>
                <w:b/>
                <w:spacing w:val="0"/>
              </w:rPr>
              <w:t>BDS.</w:t>
            </w:r>
          </w:p>
        </w:tc>
      </w:tr>
      <w:tr w:rsidR="000843BE" w14:paraId="2D2AD3A6" w14:textId="77777777" w:rsidTr="001E2FB3">
        <w:tc>
          <w:tcPr>
            <w:tcW w:w="2250" w:type="dxa"/>
          </w:tcPr>
          <w:p w14:paraId="7E4D922A" w14:textId="77777777" w:rsidR="000843BE" w:rsidRDefault="000843BE" w:rsidP="001E2FB3">
            <w:pPr>
              <w:pStyle w:val="Sec1-Clauses"/>
              <w:numPr>
                <w:ilvl w:val="0"/>
                <w:numId w:val="4"/>
              </w:numPr>
              <w:spacing w:before="0" w:after="200"/>
            </w:pPr>
            <w:bookmarkStart w:id="212" w:name="_Toc438438858"/>
            <w:bookmarkStart w:id="213" w:name="_Toc438532647"/>
            <w:bookmarkStart w:id="214" w:name="_Toc438734002"/>
            <w:bookmarkStart w:id="215" w:name="_Toc438907039"/>
            <w:bookmarkStart w:id="216" w:name="_Toc438907238"/>
            <w:bookmarkStart w:id="217" w:name="_Toc61936874"/>
            <w:r>
              <w:t>Domestic Preference</w:t>
            </w:r>
            <w:bookmarkEnd w:id="212"/>
            <w:bookmarkEnd w:id="213"/>
            <w:bookmarkEnd w:id="214"/>
            <w:bookmarkEnd w:id="215"/>
            <w:bookmarkEnd w:id="216"/>
            <w:bookmarkEnd w:id="217"/>
          </w:p>
        </w:tc>
        <w:tc>
          <w:tcPr>
            <w:tcW w:w="7110" w:type="dxa"/>
          </w:tcPr>
          <w:p w14:paraId="00ED5D8E" w14:textId="77777777" w:rsidR="000843BE" w:rsidRDefault="000843BE" w:rsidP="001E2FB3">
            <w:pPr>
              <w:pStyle w:val="Sub-ClauseText"/>
              <w:numPr>
                <w:ilvl w:val="1"/>
                <w:numId w:val="50"/>
              </w:numPr>
              <w:spacing w:before="0" w:after="240"/>
              <w:ind w:left="605" w:hanging="605"/>
              <w:rPr>
                <w:spacing w:val="0"/>
              </w:rPr>
            </w:pPr>
            <w:r>
              <w:rPr>
                <w:spacing w:val="0"/>
              </w:rPr>
              <w:t xml:space="preserve">Domestic preference shall not be a factor in bid evaluation, unless otherwise </w:t>
            </w:r>
            <w:r>
              <w:rPr>
                <w:b/>
                <w:bCs/>
                <w:spacing w:val="0"/>
              </w:rPr>
              <w:t>specified in the</w:t>
            </w:r>
            <w:r>
              <w:rPr>
                <w:spacing w:val="0"/>
              </w:rPr>
              <w:t xml:space="preserve"> </w:t>
            </w:r>
            <w:r>
              <w:rPr>
                <w:b/>
                <w:spacing w:val="0"/>
              </w:rPr>
              <w:t>BDS.</w:t>
            </w:r>
            <w:r>
              <w:rPr>
                <w:spacing w:val="0"/>
              </w:rPr>
              <w:t xml:space="preserve"> </w:t>
            </w:r>
          </w:p>
        </w:tc>
      </w:tr>
      <w:tr w:rsidR="000843BE" w14:paraId="01F4F2C8" w14:textId="77777777" w:rsidTr="001E2FB3">
        <w:tc>
          <w:tcPr>
            <w:tcW w:w="2250" w:type="dxa"/>
            <w:tcBorders>
              <w:bottom w:val="nil"/>
            </w:tcBorders>
          </w:tcPr>
          <w:p w14:paraId="5F065096" w14:textId="77777777" w:rsidR="000843BE" w:rsidRDefault="000843BE" w:rsidP="001E2FB3">
            <w:pPr>
              <w:pStyle w:val="Sec1-Clauses"/>
              <w:numPr>
                <w:ilvl w:val="0"/>
                <w:numId w:val="4"/>
              </w:numPr>
              <w:spacing w:before="0" w:after="200"/>
            </w:pPr>
            <w:bookmarkStart w:id="218" w:name="_Toc438438859"/>
            <w:bookmarkStart w:id="219" w:name="_Toc438532648"/>
            <w:bookmarkStart w:id="220" w:name="_Toc438734003"/>
            <w:bookmarkStart w:id="221" w:name="_Toc438907040"/>
            <w:bookmarkStart w:id="222" w:name="_Toc438907239"/>
            <w:bookmarkStart w:id="223" w:name="_Toc61936875"/>
            <w:r>
              <w:t>Evaluation of Bids</w:t>
            </w:r>
            <w:bookmarkStart w:id="224" w:name="_Hlt438533055"/>
            <w:bookmarkEnd w:id="218"/>
            <w:bookmarkEnd w:id="219"/>
            <w:bookmarkEnd w:id="220"/>
            <w:bookmarkEnd w:id="221"/>
            <w:bookmarkEnd w:id="222"/>
            <w:bookmarkEnd w:id="223"/>
            <w:bookmarkEnd w:id="224"/>
          </w:p>
        </w:tc>
        <w:tc>
          <w:tcPr>
            <w:tcW w:w="7110" w:type="dxa"/>
            <w:tcBorders>
              <w:bottom w:val="nil"/>
            </w:tcBorders>
          </w:tcPr>
          <w:p w14:paraId="104E6233" w14:textId="77777777" w:rsidR="000843BE" w:rsidRDefault="000843BE" w:rsidP="001E2FB3">
            <w:pPr>
              <w:pStyle w:val="Sub-ClauseText"/>
              <w:numPr>
                <w:ilvl w:val="1"/>
                <w:numId w:val="51"/>
              </w:numPr>
              <w:spacing w:before="0" w:after="200"/>
              <w:rPr>
                <w:spacing w:val="0"/>
              </w:rPr>
            </w:pPr>
            <w:r>
              <w:rPr>
                <w:spacing w:val="0"/>
              </w:rPr>
              <w:t>The Purchaser shall evaluate each bid that has been determined, up to this stage of the evaluation, to be substantially responsive.</w:t>
            </w:r>
          </w:p>
          <w:p w14:paraId="2A19F647" w14:textId="77777777" w:rsidR="000843BE" w:rsidRDefault="000843BE" w:rsidP="001E2FB3">
            <w:pPr>
              <w:pStyle w:val="Sub-ClauseText"/>
              <w:numPr>
                <w:ilvl w:val="1"/>
                <w:numId w:val="51"/>
              </w:numPr>
              <w:spacing w:before="0" w:after="200"/>
              <w:rPr>
                <w:spacing w:val="0"/>
              </w:rPr>
            </w:pPr>
            <w:r>
              <w:rPr>
                <w:spacing w:val="0"/>
              </w:rPr>
              <w:t>To evaluate a Bid, the Purchaser shall only use all the factors, methodologies and criteria defined in ITB Clause 36.  No other criteria or methodology shall be permitted.</w:t>
            </w:r>
          </w:p>
          <w:p w14:paraId="4109BAAA" w14:textId="77777777" w:rsidR="000843BE" w:rsidRDefault="000843BE" w:rsidP="001E2FB3">
            <w:pPr>
              <w:pStyle w:val="Sub-ClauseText"/>
              <w:numPr>
                <w:ilvl w:val="1"/>
                <w:numId w:val="51"/>
              </w:numPr>
              <w:spacing w:before="0" w:after="200"/>
              <w:rPr>
                <w:spacing w:val="0"/>
              </w:rPr>
            </w:pPr>
            <w:r>
              <w:rPr>
                <w:spacing w:val="0"/>
              </w:rPr>
              <w:t>To evaluate a Bid, the Purchaser shall consider the following:</w:t>
            </w:r>
          </w:p>
          <w:p w14:paraId="2D4AE06E" w14:textId="77777777" w:rsidR="000843BE" w:rsidRDefault="000843BE" w:rsidP="001E2FB3">
            <w:pPr>
              <w:pStyle w:val="Heading3"/>
              <w:numPr>
                <w:ilvl w:val="2"/>
                <w:numId w:val="69"/>
              </w:numPr>
            </w:pPr>
            <w:r>
              <w:lastRenderedPageBreak/>
              <w:t xml:space="preserve">evaluation will be done for Items or Lots, as </w:t>
            </w:r>
            <w:r>
              <w:rPr>
                <w:b/>
                <w:bCs/>
              </w:rPr>
              <w:t>specified in the</w:t>
            </w:r>
            <w:r>
              <w:t xml:space="preserve"> </w:t>
            </w:r>
            <w:r>
              <w:rPr>
                <w:b/>
              </w:rPr>
              <w:t xml:space="preserve">BDS; </w:t>
            </w:r>
            <w:proofErr w:type="gramStart"/>
            <w:r>
              <w:rPr>
                <w:bCs/>
              </w:rPr>
              <w:t>and</w:t>
            </w:r>
            <w:r>
              <w:rPr>
                <w:b/>
              </w:rPr>
              <w:t xml:space="preserve"> </w:t>
            </w:r>
            <w:r>
              <w:t xml:space="preserve"> the</w:t>
            </w:r>
            <w:proofErr w:type="gramEnd"/>
            <w:r>
              <w:t xml:space="preserve"> Bid Price as quoted in accordance with clause 14;</w:t>
            </w:r>
          </w:p>
          <w:p w14:paraId="2C90992E" w14:textId="77777777" w:rsidR="000843BE" w:rsidRDefault="000843BE" w:rsidP="001E2FB3">
            <w:pPr>
              <w:pStyle w:val="Heading3"/>
              <w:numPr>
                <w:ilvl w:val="2"/>
                <w:numId w:val="69"/>
              </w:numPr>
            </w:pPr>
            <w:r>
              <w:t>price adjustment for correction of arithmetic errors in accordance with ITB Sub-Clause 31.3;</w:t>
            </w:r>
          </w:p>
          <w:p w14:paraId="42513C8C" w14:textId="77777777" w:rsidR="000843BE" w:rsidRDefault="000843BE" w:rsidP="001E2FB3">
            <w:pPr>
              <w:pStyle w:val="Heading3"/>
              <w:numPr>
                <w:ilvl w:val="2"/>
                <w:numId w:val="69"/>
              </w:numPr>
            </w:pPr>
            <w:r>
              <w:t>price adjustment due to discounts offered in accordance with ITB Sub-Clause 14.4;</w:t>
            </w:r>
          </w:p>
          <w:p w14:paraId="418CA199" w14:textId="77777777" w:rsidR="000843BE" w:rsidRDefault="000843BE" w:rsidP="001E2FB3">
            <w:pPr>
              <w:pStyle w:val="Heading3"/>
              <w:numPr>
                <w:ilvl w:val="2"/>
                <w:numId w:val="69"/>
              </w:numPr>
              <w:spacing w:after="180"/>
            </w:pPr>
            <w:r>
              <w:t xml:space="preserve">adjustments due to the application of the evaluation criteria </w:t>
            </w:r>
            <w:r>
              <w:rPr>
                <w:b/>
                <w:bCs/>
              </w:rPr>
              <w:t>specified in the</w:t>
            </w:r>
            <w:r>
              <w:t xml:space="preserve"> </w:t>
            </w:r>
            <w:r>
              <w:rPr>
                <w:b/>
              </w:rPr>
              <w:t>BDS</w:t>
            </w:r>
            <w:r>
              <w:t xml:space="preserve"> from amongst those set out in Section III, Evaluation and Qualification Criteria;</w:t>
            </w:r>
          </w:p>
          <w:p w14:paraId="4B204326" w14:textId="77777777" w:rsidR="000843BE" w:rsidRDefault="000843BE" w:rsidP="001E2FB3">
            <w:pPr>
              <w:pStyle w:val="Heading3"/>
              <w:numPr>
                <w:ilvl w:val="2"/>
                <w:numId w:val="69"/>
              </w:numPr>
              <w:spacing w:after="180"/>
            </w:pPr>
            <w:r>
              <w:t>adjustments due to the application of a margin of preference, in accordance with ITB Clause 35 if applicable.</w:t>
            </w:r>
          </w:p>
          <w:p w14:paraId="2FBCD71B" w14:textId="77777777" w:rsidR="000843BE" w:rsidRDefault="000843BE" w:rsidP="001E2FB3">
            <w:pPr>
              <w:pStyle w:val="Sub-ClauseText"/>
              <w:numPr>
                <w:ilvl w:val="1"/>
                <w:numId w:val="51"/>
              </w:numPr>
              <w:spacing w:before="0" w:after="180"/>
              <w:rPr>
                <w:spacing w:val="0"/>
              </w:rPr>
            </w:pPr>
            <w:r>
              <w:rPr>
                <w:spacing w:val="0"/>
              </w:rPr>
              <w:t xml:space="preserve">The Purchaser’s evaluation of a bid will exclude and not </w:t>
            </w:r>
            <w:proofErr w:type="gramStart"/>
            <w:r>
              <w:rPr>
                <w:spacing w:val="0"/>
              </w:rPr>
              <w:t>take into account</w:t>
            </w:r>
            <w:proofErr w:type="gramEnd"/>
            <w:r>
              <w:rPr>
                <w:spacing w:val="0"/>
              </w:rPr>
              <w:t>:</w:t>
            </w:r>
          </w:p>
          <w:p w14:paraId="7A94F987" w14:textId="77777777" w:rsidR="000843BE" w:rsidRDefault="000843BE" w:rsidP="001E2FB3">
            <w:pPr>
              <w:pStyle w:val="Heading3"/>
              <w:numPr>
                <w:ilvl w:val="2"/>
                <w:numId w:val="70"/>
              </w:numPr>
              <w:spacing w:after="180"/>
            </w:pPr>
            <w:r>
              <w:t xml:space="preserve">In the case of Goods manufactured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sales and other similar taxes, which will be payable on the goods if a contract is awarded to the Bidder;</w:t>
            </w:r>
          </w:p>
          <w:p w14:paraId="40359E43" w14:textId="77777777" w:rsidR="000843BE" w:rsidRDefault="000843BE" w:rsidP="001E2FB3">
            <w:pPr>
              <w:pStyle w:val="Heading3"/>
              <w:numPr>
                <w:ilvl w:val="2"/>
                <w:numId w:val="70"/>
              </w:numPr>
              <w:spacing w:after="180"/>
            </w:pPr>
            <w:r>
              <w:t xml:space="preserve">in the case of Goods manufactured outside the Republic of Liberia, already imported or to be imported, customs duties and other import taxes levied on the imported Good, sales and other similar taxes, which will be payable on the Goods if the contract is awarded to the Bidder; </w:t>
            </w:r>
          </w:p>
          <w:p w14:paraId="640551AB" w14:textId="77777777" w:rsidR="000843BE" w:rsidRDefault="000843BE" w:rsidP="001E2FB3">
            <w:pPr>
              <w:pStyle w:val="Heading3"/>
              <w:numPr>
                <w:ilvl w:val="2"/>
                <w:numId w:val="70"/>
              </w:numPr>
              <w:spacing w:after="180"/>
            </w:pPr>
            <w:r>
              <w:t>any allowance for price adjustment during the period of execution of the contract, if provided in the bid.</w:t>
            </w:r>
          </w:p>
          <w:p w14:paraId="3B1B0B73" w14:textId="77777777" w:rsidR="000843BE" w:rsidRDefault="000843BE" w:rsidP="001E2FB3">
            <w:pPr>
              <w:pStyle w:val="Sub-ClauseText"/>
              <w:numPr>
                <w:ilvl w:val="1"/>
                <w:numId w:val="51"/>
              </w:numPr>
              <w:spacing w:before="0" w:after="180"/>
              <w:ind w:left="605" w:hanging="605"/>
              <w:rPr>
                <w:spacing w:val="0"/>
              </w:rPr>
            </w:pPr>
            <w:r>
              <w:rPr>
                <w:spacing w:val="0"/>
              </w:rPr>
              <w:t xml:space="preserve">The Purchaser’s evaluation of a bid may require the consideration of other factors, in addition to the Bid Price quoted in accordance with ITB Clause 14.  These factors may be related to the characteristics, performance, and terms and conditions of </w:t>
            </w:r>
            <w:r>
              <w:rPr>
                <w:spacing w:val="0"/>
              </w:rPr>
              <w:lastRenderedPageBreak/>
              <w:t>purchase of the Goods and Related Services.  The effect of the factors selected, if any, shall be expressed in monetary terms to facilitate comparison of bids, unless otherwise specified in Section III, Evaluation and Qualification Criteria.  The factors, methodologies and criteria to be used shall be as specified in ITB 36.3 (d).</w:t>
            </w:r>
          </w:p>
          <w:p w14:paraId="17931E0F" w14:textId="77777777" w:rsidR="000843BE" w:rsidRDefault="000843BE" w:rsidP="001E2FB3">
            <w:pPr>
              <w:pStyle w:val="Sub-ClauseText"/>
              <w:numPr>
                <w:ilvl w:val="1"/>
                <w:numId w:val="51"/>
              </w:numPr>
              <w:spacing w:before="0" w:after="180"/>
              <w:ind w:left="605" w:hanging="605"/>
              <w:rPr>
                <w:spacing w:val="0"/>
              </w:rPr>
            </w:pPr>
            <w:r>
              <w:rPr>
                <w:spacing w:val="0"/>
              </w:rPr>
              <w:t xml:space="preserve">If </w:t>
            </w:r>
            <w:proofErr w:type="gramStart"/>
            <w:r>
              <w:rPr>
                <w:spacing w:val="0"/>
              </w:rPr>
              <w:t>so</w:t>
            </w:r>
            <w:proofErr w:type="gramEnd"/>
            <w:r>
              <w:rPr>
                <w:spacing w:val="0"/>
              </w:rPr>
              <w:t xml:space="preserve"> </w:t>
            </w:r>
            <w:r>
              <w:rPr>
                <w:b/>
                <w:bCs/>
                <w:spacing w:val="0"/>
              </w:rPr>
              <w:t>specified</w:t>
            </w:r>
            <w:r>
              <w:rPr>
                <w:spacing w:val="0"/>
              </w:rPr>
              <w:t xml:space="preserve"> </w:t>
            </w:r>
            <w:r>
              <w:rPr>
                <w:b/>
                <w:bCs/>
                <w:spacing w:val="0"/>
              </w:rPr>
              <w:t>in the</w:t>
            </w:r>
            <w:r>
              <w:rPr>
                <w:spacing w:val="0"/>
              </w:rPr>
              <w:t xml:space="preserve"> </w:t>
            </w:r>
            <w:r>
              <w:rPr>
                <w:b/>
                <w:spacing w:val="0"/>
              </w:rPr>
              <w:t>BDS,</w:t>
            </w:r>
            <w:r>
              <w:rPr>
                <w:spacing w:val="0"/>
              </w:rPr>
              <w:t xml:space="preserve"> these Bidding Documents shall allow Bidders to quote separate prices for one or more </w:t>
            </w:r>
            <w:proofErr w:type="gramStart"/>
            <w:r>
              <w:rPr>
                <w:spacing w:val="0"/>
              </w:rPr>
              <w:t>lots, and</w:t>
            </w:r>
            <w:proofErr w:type="gramEnd"/>
            <w:r>
              <w:rPr>
                <w:spacing w:val="0"/>
              </w:rPr>
              <w:t xml:space="preserve"> shall allow the Purchaser to award one or multiple lots to more than one Bidder. The methodology of evaluation to determine the lowest-evaluated lot combinations is specified in Section III, Evaluation and Qualification Criteria.</w:t>
            </w:r>
          </w:p>
        </w:tc>
      </w:tr>
      <w:tr w:rsidR="000843BE" w14:paraId="029DCD31" w14:textId="77777777" w:rsidTr="001E2FB3">
        <w:tc>
          <w:tcPr>
            <w:tcW w:w="2250" w:type="dxa"/>
          </w:tcPr>
          <w:p w14:paraId="2D128127" w14:textId="77777777" w:rsidR="000843BE" w:rsidRDefault="000843BE" w:rsidP="001E2FB3">
            <w:pPr>
              <w:pStyle w:val="Sec1-Clauses"/>
              <w:numPr>
                <w:ilvl w:val="0"/>
                <w:numId w:val="4"/>
              </w:numPr>
              <w:spacing w:before="0" w:after="200"/>
            </w:pPr>
            <w:bookmarkStart w:id="225" w:name="_Toc61936876"/>
            <w:r>
              <w:lastRenderedPageBreak/>
              <w:t>Comparison of Bids</w:t>
            </w:r>
            <w:bookmarkEnd w:id="225"/>
          </w:p>
        </w:tc>
        <w:tc>
          <w:tcPr>
            <w:tcW w:w="7110" w:type="dxa"/>
          </w:tcPr>
          <w:p w14:paraId="39F18C3D" w14:textId="77777777" w:rsidR="000843BE" w:rsidRDefault="000843BE" w:rsidP="001E2FB3">
            <w:pPr>
              <w:pStyle w:val="Sub-ClauseText"/>
              <w:numPr>
                <w:ilvl w:val="1"/>
                <w:numId w:val="52"/>
              </w:numPr>
              <w:spacing w:before="0" w:after="200"/>
              <w:rPr>
                <w:spacing w:val="0"/>
              </w:rPr>
            </w:pPr>
            <w:r>
              <w:rPr>
                <w:spacing w:val="0"/>
              </w:rPr>
              <w:t xml:space="preserve">The Purchaser shall compare all substantially responsive bids to determine the lowest-evaluated bid, in accordance with ITB Clause 36. </w:t>
            </w:r>
          </w:p>
        </w:tc>
      </w:tr>
      <w:tr w:rsidR="000843BE" w14:paraId="31FF7C54" w14:textId="77777777" w:rsidTr="001E2FB3">
        <w:tc>
          <w:tcPr>
            <w:tcW w:w="2250" w:type="dxa"/>
          </w:tcPr>
          <w:p w14:paraId="7AD579C9" w14:textId="77777777" w:rsidR="000843BE" w:rsidRDefault="000843BE" w:rsidP="001E2FB3">
            <w:pPr>
              <w:pStyle w:val="Sec1-Clauses"/>
              <w:numPr>
                <w:ilvl w:val="0"/>
                <w:numId w:val="4"/>
              </w:numPr>
              <w:spacing w:before="0" w:after="200"/>
            </w:pPr>
            <w:bookmarkStart w:id="226" w:name="_Toc438438861"/>
            <w:bookmarkStart w:id="227" w:name="_Toc438532655"/>
            <w:bookmarkStart w:id="228" w:name="_Toc438734005"/>
            <w:bookmarkStart w:id="229" w:name="_Toc438907042"/>
            <w:bookmarkStart w:id="230" w:name="_Toc438907241"/>
            <w:bookmarkStart w:id="231" w:name="_Toc61936877"/>
            <w:r>
              <w:t>Post qualification of the Bidder</w:t>
            </w:r>
            <w:bookmarkEnd w:id="226"/>
            <w:bookmarkEnd w:id="227"/>
            <w:bookmarkEnd w:id="228"/>
            <w:bookmarkEnd w:id="229"/>
            <w:bookmarkEnd w:id="230"/>
            <w:bookmarkEnd w:id="231"/>
          </w:p>
        </w:tc>
        <w:tc>
          <w:tcPr>
            <w:tcW w:w="7110" w:type="dxa"/>
            <w:tcBorders>
              <w:bottom w:val="nil"/>
            </w:tcBorders>
          </w:tcPr>
          <w:p w14:paraId="6AADFB92" w14:textId="77777777" w:rsidR="000843BE" w:rsidRDefault="000843BE" w:rsidP="001E2FB3">
            <w:pPr>
              <w:pStyle w:val="Sub-ClauseText"/>
              <w:numPr>
                <w:ilvl w:val="1"/>
                <w:numId w:val="53"/>
              </w:numPr>
              <w:spacing w:before="0" w:after="200"/>
              <w:rPr>
                <w:spacing w:val="0"/>
              </w:rPr>
            </w:pPr>
            <w:r>
              <w:rPr>
                <w:spacing w:val="0"/>
              </w:rPr>
              <w:t>The Purchaser shall determine to its satisfaction whether the Bidder that is selected as having submitted the lowest evaluated and substantially responsive bid is qualified to perform the Contract satisfactorily.</w:t>
            </w:r>
          </w:p>
          <w:p w14:paraId="2F990202" w14:textId="77777777" w:rsidR="000843BE" w:rsidRDefault="000843BE" w:rsidP="001E2FB3">
            <w:pPr>
              <w:pStyle w:val="Sub-ClauseText"/>
              <w:numPr>
                <w:ilvl w:val="1"/>
                <w:numId w:val="53"/>
              </w:numPr>
              <w:spacing w:before="0" w:after="200"/>
              <w:rPr>
                <w:spacing w:val="0"/>
              </w:rPr>
            </w:pPr>
            <w:r>
              <w:rPr>
                <w:spacing w:val="0"/>
              </w:rPr>
              <w:t>The determination shall be based upon an examination of the documentary evidence of the Bidder’s qualifications submitted by the Bidder, pursuant to ITB Clause 19.</w:t>
            </w:r>
          </w:p>
          <w:p w14:paraId="1BEEC4C5" w14:textId="77777777" w:rsidR="000843BE" w:rsidRDefault="000843BE" w:rsidP="001E2FB3">
            <w:pPr>
              <w:pStyle w:val="Sub-ClauseText"/>
              <w:numPr>
                <w:ilvl w:val="1"/>
                <w:numId w:val="53"/>
              </w:numPr>
              <w:spacing w:before="0" w:after="200"/>
              <w:rPr>
                <w:spacing w:val="0"/>
              </w:rPr>
            </w:pPr>
            <w:r>
              <w:rPr>
                <w:spacing w:val="0"/>
              </w:rPr>
              <w:t>An affirmative determination shall be a prerequisite for award of the Contract to the Bidder.  A negative determination shall result in disqualification of the bid, in which event the Purchaser shall proceed to the next lowest evaluated bid to make a similar determination of that Bidder’s capabilities to perform satisfactorily.</w:t>
            </w:r>
          </w:p>
        </w:tc>
      </w:tr>
      <w:tr w:rsidR="000843BE" w14:paraId="623BDE2D" w14:textId="77777777" w:rsidTr="001E2FB3">
        <w:tc>
          <w:tcPr>
            <w:tcW w:w="2250" w:type="dxa"/>
          </w:tcPr>
          <w:p w14:paraId="31517649" w14:textId="77777777" w:rsidR="000843BE" w:rsidRDefault="000843BE" w:rsidP="001E2FB3">
            <w:pPr>
              <w:pStyle w:val="Sec1-Clauses"/>
              <w:numPr>
                <w:ilvl w:val="0"/>
                <w:numId w:val="4"/>
              </w:numPr>
              <w:spacing w:before="0" w:after="200"/>
            </w:pPr>
            <w:bookmarkStart w:id="232" w:name="_Toc438438862"/>
            <w:bookmarkStart w:id="233" w:name="_Toc438532656"/>
            <w:bookmarkStart w:id="234" w:name="_Toc438734006"/>
            <w:bookmarkStart w:id="235" w:name="_Toc438907043"/>
            <w:bookmarkStart w:id="236" w:name="_Toc438907242"/>
            <w:bookmarkStart w:id="237" w:name="_Toc61936878"/>
            <w:r>
              <w:t>Purchaser’s Right to Accept Any Bid, and to Reject Any or All Bids</w:t>
            </w:r>
            <w:bookmarkEnd w:id="232"/>
            <w:bookmarkEnd w:id="233"/>
            <w:bookmarkEnd w:id="234"/>
            <w:bookmarkEnd w:id="235"/>
            <w:bookmarkEnd w:id="236"/>
            <w:bookmarkEnd w:id="237"/>
          </w:p>
        </w:tc>
        <w:tc>
          <w:tcPr>
            <w:tcW w:w="7110" w:type="dxa"/>
          </w:tcPr>
          <w:p w14:paraId="1D33AB35" w14:textId="77777777" w:rsidR="000843BE" w:rsidRDefault="000843BE" w:rsidP="001E2FB3">
            <w:pPr>
              <w:pStyle w:val="Sub-ClauseText"/>
              <w:numPr>
                <w:ilvl w:val="1"/>
                <w:numId w:val="54"/>
              </w:numPr>
              <w:spacing w:before="0" w:after="200"/>
              <w:rPr>
                <w:spacing w:val="0"/>
              </w:rPr>
            </w:pPr>
            <w:r>
              <w:rPr>
                <w:spacing w:val="0"/>
              </w:rPr>
              <w:t>The Purchaser reserves the right to accept or reject any bid, and to annul the bidding process and reject all bids at any time prior to contract award, without thereby incurring any liability to Bidders.</w:t>
            </w:r>
          </w:p>
        </w:tc>
      </w:tr>
      <w:tr w:rsidR="000843BE" w14:paraId="159DBDD5" w14:textId="77777777" w:rsidTr="001E2FB3">
        <w:tc>
          <w:tcPr>
            <w:tcW w:w="2250" w:type="dxa"/>
          </w:tcPr>
          <w:p w14:paraId="2DC760F4" w14:textId="77777777" w:rsidR="000843BE" w:rsidRDefault="000843BE" w:rsidP="001E2FB3">
            <w:pPr>
              <w:pStyle w:val="Heading1-Clausename"/>
              <w:numPr>
                <w:ilvl w:val="0"/>
                <w:numId w:val="0"/>
              </w:numPr>
              <w:spacing w:before="0" w:after="200"/>
            </w:pPr>
          </w:p>
        </w:tc>
        <w:tc>
          <w:tcPr>
            <w:tcW w:w="7110" w:type="dxa"/>
          </w:tcPr>
          <w:p w14:paraId="54DF4D1A" w14:textId="77777777" w:rsidR="000843BE" w:rsidRDefault="000843BE" w:rsidP="001E2FB3">
            <w:pPr>
              <w:pStyle w:val="BodyText2"/>
              <w:numPr>
                <w:ilvl w:val="0"/>
                <w:numId w:val="3"/>
              </w:numPr>
              <w:spacing w:before="0" w:after="200"/>
            </w:pPr>
            <w:bookmarkStart w:id="238" w:name="_Toc505659528"/>
            <w:bookmarkStart w:id="239" w:name="_Toc61936879"/>
            <w:r>
              <w:t>Award of Contract</w:t>
            </w:r>
            <w:bookmarkEnd w:id="238"/>
            <w:bookmarkEnd w:id="239"/>
          </w:p>
        </w:tc>
      </w:tr>
      <w:tr w:rsidR="000843BE" w14:paraId="3E750C08" w14:textId="77777777" w:rsidTr="001E2FB3">
        <w:tc>
          <w:tcPr>
            <w:tcW w:w="2250" w:type="dxa"/>
          </w:tcPr>
          <w:p w14:paraId="5F88509F" w14:textId="77777777" w:rsidR="000843BE" w:rsidRDefault="000843BE" w:rsidP="001E2FB3">
            <w:pPr>
              <w:pStyle w:val="Sec1-Clauses"/>
              <w:numPr>
                <w:ilvl w:val="0"/>
                <w:numId w:val="4"/>
              </w:numPr>
              <w:spacing w:before="0" w:after="200"/>
            </w:pPr>
            <w:bookmarkStart w:id="240" w:name="_Toc438438864"/>
            <w:bookmarkStart w:id="241" w:name="_Toc438532658"/>
            <w:bookmarkStart w:id="242" w:name="_Toc438734008"/>
            <w:bookmarkStart w:id="243" w:name="_Toc438907044"/>
            <w:bookmarkStart w:id="244" w:name="_Toc438907243"/>
            <w:bookmarkStart w:id="245" w:name="_Toc61936880"/>
            <w:r>
              <w:t>Award Criteria</w:t>
            </w:r>
            <w:bookmarkEnd w:id="240"/>
            <w:bookmarkEnd w:id="241"/>
            <w:bookmarkEnd w:id="242"/>
            <w:bookmarkEnd w:id="243"/>
            <w:bookmarkEnd w:id="244"/>
            <w:bookmarkEnd w:id="245"/>
          </w:p>
        </w:tc>
        <w:tc>
          <w:tcPr>
            <w:tcW w:w="7110" w:type="dxa"/>
          </w:tcPr>
          <w:p w14:paraId="0B89BF1A" w14:textId="77777777" w:rsidR="000843BE" w:rsidRDefault="000843BE" w:rsidP="001E2FB3">
            <w:pPr>
              <w:pStyle w:val="Sub-ClauseText"/>
              <w:numPr>
                <w:ilvl w:val="1"/>
                <w:numId w:val="55"/>
              </w:numPr>
              <w:spacing w:before="0" w:after="200"/>
              <w:rPr>
                <w:spacing w:val="0"/>
              </w:rPr>
            </w:pPr>
            <w:r>
              <w:rPr>
                <w:spacing w:val="0"/>
              </w:rPr>
              <w:t xml:space="preserve">The Purchaser shall award the Contract to the Bidder whose offer has been determined to be the lowest evaluated bid and is substantially responsive to the Bidding Documents, provided </w:t>
            </w:r>
            <w:r>
              <w:rPr>
                <w:spacing w:val="0"/>
              </w:rPr>
              <w:lastRenderedPageBreak/>
              <w:t>further that the Bidder is determined to be qualified to perform the Contract satisfactorily.</w:t>
            </w:r>
          </w:p>
        </w:tc>
      </w:tr>
      <w:tr w:rsidR="000843BE" w14:paraId="6BE1E2CD" w14:textId="77777777" w:rsidTr="001E2FB3">
        <w:tc>
          <w:tcPr>
            <w:tcW w:w="2250" w:type="dxa"/>
          </w:tcPr>
          <w:p w14:paraId="2B5B629A" w14:textId="77777777" w:rsidR="000843BE" w:rsidRDefault="000843BE" w:rsidP="001E2FB3">
            <w:pPr>
              <w:pStyle w:val="Sec1-Clauses"/>
              <w:numPr>
                <w:ilvl w:val="0"/>
                <w:numId w:val="4"/>
              </w:numPr>
              <w:spacing w:before="0" w:after="200"/>
            </w:pPr>
            <w:bookmarkStart w:id="246" w:name="_Toc438438865"/>
            <w:bookmarkStart w:id="247" w:name="_Toc438532659"/>
            <w:bookmarkStart w:id="248" w:name="_Toc438734009"/>
            <w:bookmarkStart w:id="249" w:name="_Toc438907045"/>
            <w:bookmarkStart w:id="250" w:name="_Toc438907244"/>
            <w:bookmarkStart w:id="251" w:name="_Toc61936881"/>
            <w:r>
              <w:lastRenderedPageBreak/>
              <w:t>Purchaser’s Right to Vary Quantities at Time of Award</w:t>
            </w:r>
            <w:bookmarkEnd w:id="246"/>
            <w:bookmarkEnd w:id="247"/>
            <w:bookmarkEnd w:id="248"/>
            <w:bookmarkEnd w:id="249"/>
            <w:bookmarkEnd w:id="250"/>
            <w:bookmarkEnd w:id="251"/>
            <w:r>
              <w:t xml:space="preserve"> </w:t>
            </w:r>
          </w:p>
        </w:tc>
        <w:tc>
          <w:tcPr>
            <w:tcW w:w="7110" w:type="dxa"/>
          </w:tcPr>
          <w:p w14:paraId="6BE283A9" w14:textId="77777777" w:rsidR="000843BE" w:rsidRDefault="000843BE" w:rsidP="001E2FB3">
            <w:pPr>
              <w:pStyle w:val="Sub-ClauseText"/>
              <w:numPr>
                <w:ilvl w:val="1"/>
                <w:numId w:val="56"/>
              </w:numPr>
              <w:spacing w:before="0" w:after="200"/>
              <w:rPr>
                <w:spacing w:val="0"/>
              </w:rPr>
            </w:pPr>
            <w:r>
              <w:rPr>
                <w:spacing w:val="0"/>
              </w:rPr>
              <w:t xml:space="preserve">At the time the Contract is awarded, the Purchaser reserves the right to increase or decrease the quantity of Goods and Related Services originally specified in Section VI, Schedule of Requirements, provided this does not exceed the percentages </w:t>
            </w:r>
            <w:r>
              <w:rPr>
                <w:b/>
                <w:bCs/>
                <w:spacing w:val="0"/>
              </w:rPr>
              <w:t>specified in the BDS,</w:t>
            </w:r>
            <w:r>
              <w:rPr>
                <w:spacing w:val="0"/>
              </w:rPr>
              <w:t xml:space="preserve"> and without any change in the unit prices or other terms and conditions of the bid and the Bidding Documents.</w:t>
            </w:r>
          </w:p>
        </w:tc>
      </w:tr>
      <w:tr w:rsidR="000843BE" w14:paraId="5F954B66" w14:textId="77777777" w:rsidTr="001E2FB3">
        <w:trPr>
          <w:trHeight w:val="1700"/>
        </w:trPr>
        <w:tc>
          <w:tcPr>
            <w:tcW w:w="2250" w:type="dxa"/>
          </w:tcPr>
          <w:p w14:paraId="53C6CEC7" w14:textId="77777777" w:rsidR="000843BE" w:rsidRDefault="000843BE" w:rsidP="001E2FB3">
            <w:pPr>
              <w:pStyle w:val="Sec1-Clauses"/>
              <w:numPr>
                <w:ilvl w:val="0"/>
                <w:numId w:val="4"/>
              </w:numPr>
              <w:spacing w:before="0" w:after="200"/>
            </w:pPr>
            <w:bookmarkStart w:id="252" w:name="_Toc438438866"/>
            <w:bookmarkStart w:id="253" w:name="_Toc438532660"/>
            <w:bookmarkStart w:id="254" w:name="_Toc438734010"/>
            <w:bookmarkStart w:id="255" w:name="_Toc438907046"/>
            <w:bookmarkStart w:id="256" w:name="_Toc438907245"/>
            <w:bookmarkStart w:id="257" w:name="_Toc61936882"/>
            <w:r>
              <w:t>Notification of Award</w:t>
            </w:r>
            <w:bookmarkEnd w:id="252"/>
            <w:bookmarkEnd w:id="253"/>
            <w:bookmarkEnd w:id="254"/>
            <w:bookmarkEnd w:id="255"/>
            <w:bookmarkEnd w:id="256"/>
            <w:bookmarkEnd w:id="257"/>
          </w:p>
        </w:tc>
        <w:tc>
          <w:tcPr>
            <w:tcW w:w="7110" w:type="dxa"/>
          </w:tcPr>
          <w:p w14:paraId="0CF78F53" w14:textId="77777777" w:rsidR="000843BE" w:rsidRDefault="000843BE" w:rsidP="001E2FB3">
            <w:pPr>
              <w:pStyle w:val="Sub-ClauseText"/>
              <w:keepNext/>
              <w:keepLines/>
              <w:numPr>
                <w:ilvl w:val="1"/>
                <w:numId w:val="57"/>
              </w:numPr>
              <w:spacing w:before="0" w:after="200"/>
              <w:rPr>
                <w:spacing w:val="0"/>
              </w:rPr>
            </w:pPr>
            <w:r>
              <w:rPr>
                <w:spacing w:val="0"/>
              </w:rPr>
              <w:t xml:space="preserve">Prior to the expiration of the period of bid validity, the Purchaser shall notify the successful Bidder, in writing, that its Bid has been accepted.   </w:t>
            </w:r>
          </w:p>
          <w:p w14:paraId="10420D44" w14:textId="77777777" w:rsidR="000843BE" w:rsidRDefault="000843BE" w:rsidP="001E2FB3">
            <w:pPr>
              <w:pStyle w:val="Sub-ClauseText"/>
              <w:keepNext/>
              <w:keepLines/>
              <w:numPr>
                <w:ilvl w:val="1"/>
                <w:numId w:val="57"/>
              </w:numPr>
              <w:spacing w:before="0" w:after="200"/>
              <w:rPr>
                <w:spacing w:val="0"/>
              </w:rPr>
            </w:pPr>
            <w:r>
              <w:rPr>
                <w:spacing w:val="0"/>
              </w:rPr>
              <w:t>Until a formal Contract is prepared and executed, the notification of award shall constitute a binding Contract.</w:t>
            </w:r>
          </w:p>
          <w:p w14:paraId="5103A053" w14:textId="77777777" w:rsidR="000843BE" w:rsidRDefault="000843BE" w:rsidP="001E2FB3">
            <w:pPr>
              <w:pStyle w:val="Sub-ClauseText"/>
              <w:keepNext/>
              <w:keepLines/>
              <w:numPr>
                <w:ilvl w:val="1"/>
                <w:numId w:val="57"/>
              </w:numPr>
              <w:spacing w:before="0" w:after="200"/>
              <w:rPr>
                <w:spacing w:val="0"/>
              </w:rPr>
            </w:pPr>
            <w:r>
              <w:rPr>
                <w:spacing w:val="0"/>
              </w:rPr>
              <w:t>The Purchaser shall publish in publications approved by the Public Procurement and Concessions Commission (PPCC) the results identifying the bid and lot numbers and the following information: (</w:t>
            </w:r>
            <w:proofErr w:type="spellStart"/>
            <w:r>
              <w:rPr>
                <w:spacing w:val="0"/>
              </w:rPr>
              <w:t>i</w:t>
            </w:r>
            <w:proofErr w:type="spellEnd"/>
            <w:r>
              <w:rPr>
                <w:spacing w:val="0"/>
              </w:rPr>
              <w:t xml:space="preserve">) name of each Bidder who submitted a Bid; (ii) bid prices as read out at bid opening; (iii) name and evaluated prices of each Bid that was evaluated; (iv) name of bidders whose bids were rejected and the reasons for their rejection; and (v) name of the winning Bidder, and the price it offered, as well as the duration and summary scope of the contract awarded. After publication of the award, unsuccessful bidders may request in writing to the Purchaser for a debriefing seeking explanations on the grounds on which their bids were not selected. The Purchaser shall promptly respond in writing to any unsuccessful Bidder who, after Publication of contract award, requests a debriefing. </w:t>
            </w:r>
          </w:p>
          <w:p w14:paraId="132A79F4" w14:textId="77777777" w:rsidR="000843BE" w:rsidRDefault="000843BE" w:rsidP="001E2FB3">
            <w:pPr>
              <w:pStyle w:val="Sub-ClauseText"/>
              <w:keepNext/>
              <w:keepLines/>
              <w:numPr>
                <w:ilvl w:val="1"/>
                <w:numId w:val="57"/>
              </w:numPr>
              <w:spacing w:before="0" w:after="200"/>
              <w:rPr>
                <w:spacing w:val="0"/>
              </w:rPr>
            </w:pPr>
            <w:r>
              <w:t>Upon the successful Bidder’s furnishing of the signed Contract Form and performance security pursuant to ITB Clause 44, the Purchaser will promptly notify each unsuccessful Bidder and will discharge its bid security, pursuant to ITB Clause 21.4.</w:t>
            </w:r>
          </w:p>
        </w:tc>
      </w:tr>
      <w:tr w:rsidR="000843BE" w14:paraId="07332819" w14:textId="77777777" w:rsidTr="001E2FB3">
        <w:trPr>
          <w:cantSplit/>
        </w:trPr>
        <w:tc>
          <w:tcPr>
            <w:tcW w:w="2250" w:type="dxa"/>
            <w:tcBorders>
              <w:bottom w:val="nil"/>
            </w:tcBorders>
          </w:tcPr>
          <w:p w14:paraId="7D7A6603" w14:textId="77777777" w:rsidR="000843BE" w:rsidRDefault="000843BE" w:rsidP="001E2FB3">
            <w:pPr>
              <w:pStyle w:val="Sec1-Clauses"/>
              <w:numPr>
                <w:ilvl w:val="0"/>
                <w:numId w:val="4"/>
              </w:numPr>
              <w:spacing w:before="0" w:after="200"/>
            </w:pPr>
            <w:bookmarkStart w:id="258" w:name="_Toc61936883"/>
            <w:r>
              <w:t>Signing of Contract</w:t>
            </w:r>
            <w:bookmarkEnd w:id="258"/>
          </w:p>
        </w:tc>
        <w:tc>
          <w:tcPr>
            <w:tcW w:w="7110" w:type="dxa"/>
          </w:tcPr>
          <w:p w14:paraId="5BA878C0" w14:textId="77777777" w:rsidR="000843BE" w:rsidRDefault="000843BE" w:rsidP="001E2FB3">
            <w:pPr>
              <w:pStyle w:val="Sub-ClauseText"/>
              <w:numPr>
                <w:ilvl w:val="1"/>
                <w:numId w:val="59"/>
              </w:numPr>
              <w:spacing w:before="0" w:after="200"/>
              <w:rPr>
                <w:spacing w:val="0"/>
              </w:rPr>
            </w:pPr>
            <w:r>
              <w:rPr>
                <w:spacing w:val="0"/>
              </w:rPr>
              <w:t xml:space="preserve">Promptly after notification, the Purchaser shall send the successful Bidder the Agreement and the Special Conditions of Contract. </w:t>
            </w:r>
          </w:p>
          <w:p w14:paraId="692D3ABC" w14:textId="77777777" w:rsidR="000843BE" w:rsidRDefault="000843BE" w:rsidP="001E2FB3">
            <w:pPr>
              <w:pStyle w:val="Sub-ClauseText"/>
              <w:numPr>
                <w:ilvl w:val="1"/>
                <w:numId w:val="59"/>
              </w:numPr>
              <w:spacing w:before="0" w:after="200"/>
              <w:rPr>
                <w:spacing w:val="0"/>
              </w:rPr>
            </w:pPr>
            <w:r>
              <w:rPr>
                <w:spacing w:val="0"/>
              </w:rPr>
              <w:t>Within twenty-eight (28) days of receipt of the Agreement, the successful Bidder shall sign, date, and return it to the Purchaser.</w:t>
            </w:r>
          </w:p>
        </w:tc>
      </w:tr>
      <w:tr w:rsidR="000843BE" w14:paraId="717449DE" w14:textId="77777777" w:rsidTr="001E2FB3">
        <w:tc>
          <w:tcPr>
            <w:tcW w:w="2250" w:type="dxa"/>
            <w:tcBorders>
              <w:bottom w:val="nil"/>
            </w:tcBorders>
          </w:tcPr>
          <w:p w14:paraId="50960CD7" w14:textId="77777777" w:rsidR="000843BE" w:rsidRDefault="000843BE" w:rsidP="001E2FB3">
            <w:pPr>
              <w:pStyle w:val="Sec1-Clauses"/>
              <w:numPr>
                <w:ilvl w:val="0"/>
                <w:numId w:val="4"/>
              </w:numPr>
              <w:spacing w:before="0" w:after="200"/>
            </w:pPr>
            <w:bookmarkStart w:id="259" w:name="_Toc61936884"/>
            <w:r>
              <w:lastRenderedPageBreak/>
              <w:t>Performance Security</w:t>
            </w:r>
            <w:bookmarkEnd w:id="259"/>
          </w:p>
        </w:tc>
        <w:tc>
          <w:tcPr>
            <w:tcW w:w="7110" w:type="dxa"/>
          </w:tcPr>
          <w:p w14:paraId="27777211" w14:textId="77777777" w:rsidR="000843BE" w:rsidRDefault="000843BE" w:rsidP="001E2FB3">
            <w:pPr>
              <w:pStyle w:val="Sub-ClauseText"/>
              <w:numPr>
                <w:ilvl w:val="1"/>
                <w:numId w:val="58"/>
              </w:numPr>
              <w:spacing w:before="0" w:after="200"/>
              <w:rPr>
                <w:spacing w:val="0"/>
              </w:rPr>
            </w:pPr>
            <w:r>
              <w:rPr>
                <w:spacing w:val="0"/>
              </w:rPr>
              <w:t>Within twenty-eight (28) days of the receipt of notification of award from the Purchaser, the successful Bidder, if required, shall furnish the Performance Security in accordance with the GCC, using for that purpose the Performance Security Form included in Section IX Contract forms, or another Form acceptable to the Purchaser. The Employer shall promptly notify the name of the winning Bidder to each unsuccessful Bidder and discharge the Bid Securities of the unsuccessful bidders pursuant to ITB Sub-Clause 21.4.</w:t>
            </w:r>
          </w:p>
          <w:p w14:paraId="2C5FC779" w14:textId="77777777" w:rsidR="000843BE" w:rsidRDefault="000843BE" w:rsidP="001E2FB3">
            <w:pPr>
              <w:pStyle w:val="Sub-ClauseText"/>
              <w:numPr>
                <w:ilvl w:val="1"/>
                <w:numId w:val="58"/>
              </w:numPr>
              <w:spacing w:before="0" w:after="200"/>
              <w:rPr>
                <w:spacing w:val="0"/>
              </w:rPr>
            </w:pPr>
            <w:r>
              <w:rPr>
                <w:spacing w:val="0"/>
              </w:rPr>
              <w:t xml:space="preserve">Failure of the successful Bidder to submit the above-mentioned Performance Security or sign the Contract shall constitute sufficient grounds for the annulment of the award and forfeiture of the Bid Security or execution of </w:t>
            </w:r>
            <w:r w:rsidRPr="00731E39">
              <w:rPr>
                <w:b/>
                <w:spacing w:val="0"/>
              </w:rPr>
              <w:t>the Bid-Securing Declaration.  In that event the Purchaser may award the Contract to the</w:t>
            </w:r>
            <w:r>
              <w:rPr>
                <w:spacing w:val="0"/>
              </w:rPr>
              <w:t xml:space="preserve"> next lowest evaluated Bidder, whose offer is substantially responsive and is determined by the Purchaser to be qualified to perform the Contract satisfactorily.  </w:t>
            </w:r>
          </w:p>
        </w:tc>
      </w:tr>
    </w:tbl>
    <w:p w14:paraId="1542AC7B" w14:textId="77777777" w:rsidR="000843BE" w:rsidRDefault="000843BE" w:rsidP="000843BE">
      <w:pPr>
        <w:ind w:left="180"/>
      </w:pPr>
    </w:p>
    <w:p w14:paraId="39DFB4A3" w14:textId="77777777" w:rsidR="000843BE" w:rsidRDefault="000843BE" w:rsidP="000843BE">
      <w:pPr>
        <w:ind w:left="180"/>
        <w:sectPr w:rsidR="000843BE" w:rsidSect="000843BE">
          <w:headerReference w:type="even" r:id="rId11"/>
          <w:headerReference w:type="default" r:id="rId12"/>
          <w:footerReference w:type="default" r:id="rId13"/>
          <w:headerReference w:type="first" r:id="rId14"/>
          <w:footerReference w:type="first" r:id="rId15"/>
          <w:type w:val="oddPage"/>
          <w:pgSz w:w="12240" w:h="15840" w:code="1"/>
          <w:pgMar w:top="1440" w:right="1440" w:bottom="1440" w:left="1800" w:header="720" w:footer="720" w:gutter="0"/>
          <w:paperSrc w:first="15" w:other="15"/>
          <w:cols w:space="720"/>
          <w:titlePg/>
        </w:sectPr>
      </w:pPr>
    </w:p>
    <w:p w14:paraId="5621B5C5" w14:textId="77777777" w:rsidR="000843BE" w:rsidRDefault="000843BE" w:rsidP="000843BE">
      <w:pPr>
        <w:ind w:left="180"/>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0843BE" w14:paraId="16C8F897" w14:textId="77777777" w:rsidTr="001E2FB3">
        <w:trPr>
          <w:cantSplit/>
        </w:trPr>
        <w:tc>
          <w:tcPr>
            <w:tcW w:w="9090" w:type="dxa"/>
            <w:gridSpan w:val="2"/>
            <w:tcBorders>
              <w:top w:val="nil"/>
              <w:left w:val="nil"/>
              <w:bottom w:val="single" w:sz="12" w:space="0" w:color="000000"/>
              <w:right w:val="nil"/>
            </w:tcBorders>
            <w:vAlign w:val="center"/>
          </w:tcPr>
          <w:p w14:paraId="66471743" w14:textId="77777777" w:rsidR="000843BE" w:rsidRDefault="000843BE" w:rsidP="001E2FB3">
            <w:pPr>
              <w:pStyle w:val="Subtitle"/>
              <w:spacing w:before="240" w:after="120"/>
            </w:pPr>
            <w:r>
              <w:br w:type="page"/>
            </w:r>
            <w:bookmarkStart w:id="260" w:name="_Toc438366665"/>
            <w:bookmarkStart w:id="261" w:name="_Toc438954443"/>
            <w:bookmarkStart w:id="262" w:name="_Toc73332848"/>
            <w:r>
              <w:t>Section II.  Bidding Data Sheet</w:t>
            </w:r>
            <w:bookmarkEnd w:id="260"/>
            <w:bookmarkEnd w:id="261"/>
            <w:r>
              <w:t xml:space="preserve"> (BDS)</w:t>
            </w:r>
            <w:bookmarkEnd w:id="262"/>
          </w:p>
          <w:p w14:paraId="5054573B" w14:textId="77777777" w:rsidR="000843BE" w:rsidRDefault="000843BE" w:rsidP="001E2FB3">
            <w:pPr>
              <w:suppressAutoHyphens/>
              <w:jc w:val="both"/>
            </w:pPr>
            <w:r>
              <w:t>The following specific data for the goods to be procured shall complement, supplement, or amend the provisions in the Instructions to Bidders (ITB).  Whenever there is a conflict, the provisions herein shall prevail over those in ITB.</w:t>
            </w:r>
          </w:p>
          <w:p w14:paraId="4EA34FDE" w14:textId="77777777" w:rsidR="000843BE" w:rsidRDefault="000843BE" w:rsidP="001E2FB3">
            <w:pPr>
              <w:suppressAutoHyphens/>
              <w:jc w:val="both"/>
            </w:pPr>
          </w:p>
          <w:p w14:paraId="6A3BE4E4" w14:textId="77777777" w:rsidR="000843BE" w:rsidRDefault="000843BE" w:rsidP="001E2FB3">
            <w:pPr>
              <w:suppressAutoHyphens/>
              <w:jc w:val="both"/>
              <w:rPr>
                <w:b/>
                <w:bCs/>
                <w:i/>
                <w:iCs/>
              </w:rPr>
            </w:pPr>
          </w:p>
        </w:tc>
      </w:tr>
      <w:tr w:rsidR="000843BE" w14:paraId="474D8551" w14:textId="77777777" w:rsidTr="001E2FB3">
        <w:trPr>
          <w:cantSplit/>
        </w:trPr>
        <w:tc>
          <w:tcPr>
            <w:tcW w:w="1620" w:type="dxa"/>
            <w:tcBorders>
              <w:bottom w:val="nil"/>
            </w:tcBorders>
          </w:tcPr>
          <w:p w14:paraId="36F572B3" w14:textId="77777777" w:rsidR="000843BE" w:rsidRDefault="000843BE" w:rsidP="001E2FB3">
            <w:pPr>
              <w:spacing w:before="120"/>
              <w:rPr>
                <w:b/>
                <w:bCs/>
              </w:rPr>
            </w:pPr>
            <w:r>
              <w:rPr>
                <w:b/>
                <w:bCs/>
              </w:rPr>
              <w:t>ITB Clause Reference</w:t>
            </w:r>
          </w:p>
        </w:tc>
        <w:tc>
          <w:tcPr>
            <w:tcW w:w="7470" w:type="dxa"/>
            <w:tcBorders>
              <w:bottom w:val="nil"/>
            </w:tcBorders>
          </w:tcPr>
          <w:p w14:paraId="013E1F90" w14:textId="77777777" w:rsidR="000843BE" w:rsidRDefault="000843BE" w:rsidP="001E2FB3">
            <w:pPr>
              <w:spacing w:before="120" w:after="120"/>
              <w:jc w:val="center"/>
              <w:rPr>
                <w:b/>
                <w:bCs/>
                <w:sz w:val="28"/>
              </w:rPr>
            </w:pPr>
            <w:bookmarkStart w:id="263" w:name="_Toc505659529"/>
            <w:bookmarkStart w:id="264" w:name="_Toc506185677"/>
            <w:r>
              <w:rPr>
                <w:b/>
                <w:bCs/>
                <w:sz w:val="28"/>
              </w:rPr>
              <w:t>A. General</w:t>
            </w:r>
            <w:bookmarkEnd w:id="263"/>
            <w:bookmarkEnd w:id="264"/>
          </w:p>
        </w:tc>
      </w:tr>
      <w:tr w:rsidR="000843BE" w14:paraId="3C91AEF5" w14:textId="77777777" w:rsidTr="001E2FB3">
        <w:trPr>
          <w:cantSplit/>
        </w:trPr>
        <w:tc>
          <w:tcPr>
            <w:tcW w:w="1620" w:type="dxa"/>
            <w:tcBorders>
              <w:top w:val="single" w:sz="12" w:space="0" w:color="000000"/>
              <w:left w:val="single" w:sz="12" w:space="0" w:color="000000"/>
              <w:bottom w:val="nil"/>
              <w:right w:val="single" w:sz="8" w:space="0" w:color="000000"/>
            </w:tcBorders>
          </w:tcPr>
          <w:p w14:paraId="04006280" w14:textId="77777777" w:rsidR="000843BE" w:rsidRDefault="000843BE" w:rsidP="001E2FB3">
            <w:pPr>
              <w:spacing w:before="120"/>
              <w:rPr>
                <w:b/>
                <w:bCs/>
              </w:rPr>
            </w:pPr>
            <w:r>
              <w:rPr>
                <w:b/>
                <w:bCs/>
              </w:rPr>
              <w:t>ITB 1.1</w:t>
            </w:r>
          </w:p>
        </w:tc>
        <w:tc>
          <w:tcPr>
            <w:tcW w:w="7470" w:type="dxa"/>
            <w:tcBorders>
              <w:top w:val="single" w:sz="12" w:space="0" w:color="000000"/>
              <w:left w:val="nil"/>
              <w:bottom w:val="single" w:sz="12" w:space="0" w:color="auto"/>
              <w:right w:val="single" w:sz="12" w:space="0" w:color="000000"/>
            </w:tcBorders>
          </w:tcPr>
          <w:p w14:paraId="1DCF80EC" w14:textId="77777777" w:rsidR="000843BE" w:rsidRDefault="000843BE" w:rsidP="001E2FB3">
            <w:pPr>
              <w:tabs>
                <w:tab w:val="right" w:pos="7272"/>
              </w:tabs>
              <w:spacing w:before="120" w:after="120"/>
            </w:pPr>
            <w:r>
              <w:t xml:space="preserve">The Purchaser is: </w:t>
            </w:r>
            <w:r w:rsidRPr="006963DD">
              <w:rPr>
                <w:b/>
              </w:rPr>
              <w:t>MINISTRY OF AGRICULTURE</w:t>
            </w:r>
          </w:p>
        </w:tc>
      </w:tr>
      <w:tr w:rsidR="000843BE" w14:paraId="060CCDDC" w14:textId="77777777" w:rsidTr="001E2FB3">
        <w:trPr>
          <w:cantSplit/>
        </w:trPr>
        <w:tc>
          <w:tcPr>
            <w:tcW w:w="1620" w:type="dxa"/>
            <w:tcBorders>
              <w:top w:val="single" w:sz="12" w:space="0" w:color="000000"/>
              <w:bottom w:val="nil"/>
            </w:tcBorders>
          </w:tcPr>
          <w:p w14:paraId="3BF1C2F2" w14:textId="77777777" w:rsidR="000843BE" w:rsidRDefault="000843BE" w:rsidP="001E2FB3">
            <w:pPr>
              <w:spacing w:before="120"/>
              <w:rPr>
                <w:b/>
                <w:bCs/>
              </w:rPr>
            </w:pPr>
            <w:r>
              <w:rPr>
                <w:b/>
                <w:bCs/>
              </w:rPr>
              <w:t>ITB 1.1</w:t>
            </w:r>
          </w:p>
        </w:tc>
        <w:tc>
          <w:tcPr>
            <w:tcW w:w="7470" w:type="dxa"/>
            <w:tcBorders>
              <w:top w:val="nil"/>
              <w:bottom w:val="single" w:sz="12" w:space="0" w:color="000000"/>
            </w:tcBorders>
          </w:tcPr>
          <w:p w14:paraId="44D0A4DE" w14:textId="6025F391" w:rsidR="000843BE" w:rsidRPr="00791727" w:rsidRDefault="000843BE" w:rsidP="001E2FB3">
            <w:pPr>
              <w:tabs>
                <w:tab w:val="right" w:pos="7272"/>
              </w:tabs>
              <w:spacing w:before="120" w:after="120"/>
              <w:rPr>
                <w:u w:val="single"/>
              </w:rPr>
            </w:pPr>
            <w:r w:rsidRPr="00791727">
              <w:t xml:space="preserve">The name of Bid: </w:t>
            </w:r>
            <w:r w:rsidR="00040AA8" w:rsidRPr="00791727">
              <w:rPr>
                <w:b/>
                <w:bCs/>
                <w:color w:val="000000" w:themeColor="text1"/>
              </w:rPr>
              <w:t>Purchase and Installation of Mini Palm Oil Processing Equipment</w:t>
            </w:r>
          </w:p>
          <w:p w14:paraId="1351A228" w14:textId="77777777" w:rsidR="000843BE" w:rsidRPr="00791727" w:rsidRDefault="000843BE" w:rsidP="001E2FB3">
            <w:pPr>
              <w:rPr>
                <w:b/>
                <w:bCs/>
                <w:color w:val="000000" w:themeColor="text1"/>
              </w:rPr>
            </w:pPr>
            <w:r w:rsidRPr="00791727">
              <w:t>The number, identification, and names of the lots comprising this NCB are:</w:t>
            </w:r>
          </w:p>
          <w:p w14:paraId="3DC69347" w14:textId="7D675777" w:rsidR="000843BE" w:rsidRPr="00DE6ED3" w:rsidRDefault="00791727" w:rsidP="001E2FB3">
            <w:pPr>
              <w:pStyle w:val="BodyText"/>
              <w:jc w:val="left"/>
              <w:rPr>
                <w:b/>
                <w:szCs w:val="44"/>
              </w:rPr>
            </w:pPr>
            <w:r w:rsidRPr="00791727">
              <w:rPr>
                <w:b/>
                <w:bCs/>
                <w:szCs w:val="24"/>
              </w:rPr>
              <w:t>MOA/SUP/NCB/002/2026</w:t>
            </w:r>
          </w:p>
        </w:tc>
      </w:tr>
      <w:tr w:rsidR="000843BE" w14:paraId="25F30520" w14:textId="77777777" w:rsidTr="001E2FB3">
        <w:trPr>
          <w:cantSplit/>
        </w:trPr>
        <w:tc>
          <w:tcPr>
            <w:tcW w:w="1620" w:type="dxa"/>
            <w:tcBorders>
              <w:top w:val="single" w:sz="12" w:space="0" w:color="000000"/>
              <w:bottom w:val="nil"/>
            </w:tcBorders>
          </w:tcPr>
          <w:p w14:paraId="344213D7" w14:textId="77777777" w:rsidR="000843BE" w:rsidRDefault="000843BE" w:rsidP="001E2FB3">
            <w:pPr>
              <w:spacing w:before="120"/>
              <w:rPr>
                <w:b/>
                <w:bCs/>
              </w:rPr>
            </w:pPr>
            <w:r>
              <w:rPr>
                <w:b/>
                <w:bCs/>
              </w:rPr>
              <w:t>ITB 2.1</w:t>
            </w:r>
          </w:p>
        </w:tc>
        <w:tc>
          <w:tcPr>
            <w:tcW w:w="7470" w:type="dxa"/>
            <w:tcBorders>
              <w:top w:val="single" w:sz="12" w:space="0" w:color="000000"/>
              <w:bottom w:val="nil"/>
            </w:tcBorders>
          </w:tcPr>
          <w:p w14:paraId="65FFEB4E" w14:textId="77777777" w:rsidR="000843BE" w:rsidRDefault="000843BE" w:rsidP="001E2FB3">
            <w:pPr>
              <w:tabs>
                <w:tab w:val="right" w:pos="7272"/>
              </w:tabs>
              <w:spacing w:before="120" w:after="120"/>
              <w:rPr>
                <w:u w:val="single"/>
              </w:rPr>
            </w:pPr>
            <w:r>
              <w:t xml:space="preserve">The Purchaser is: </w:t>
            </w:r>
            <w:r w:rsidRPr="006963DD">
              <w:rPr>
                <w:b/>
              </w:rPr>
              <w:t>MINISTRY OF AGRICULTURE</w:t>
            </w:r>
            <w:r>
              <w:t xml:space="preserve"> </w:t>
            </w:r>
          </w:p>
        </w:tc>
      </w:tr>
      <w:tr w:rsidR="000843BE" w14:paraId="745ECD42" w14:textId="77777777" w:rsidTr="001E2FB3">
        <w:trPr>
          <w:cantSplit/>
          <w:trHeight w:val="420"/>
        </w:trPr>
        <w:tc>
          <w:tcPr>
            <w:tcW w:w="1620" w:type="dxa"/>
            <w:tcBorders>
              <w:top w:val="single" w:sz="12" w:space="0" w:color="000000"/>
              <w:bottom w:val="single" w:sz="12" w:space="0" w:color="000000"/>
            </w:tcBorders>
          </w:tcPr>
          <w:p w14:paraId="771864C7" w14:textId="77777777" w:rsidR="000843BE" w:rsidRDefault="000843BE" w:rsidP="001E2FB3">
            <w:pPr>
              <w:spacing w:before="120"/>
              <w:rPr>
                <w:b/>
                <w:bCs/>
              </w:rPr>
            </w:pPr>
            <w:r>
              <w:rPr>
                <w:b/>
                <w:bCs/>
              </w:rPr>
              <w:t>ITB 2.1</w:t>
            </w:r>
          </w:p>
        </w:tc>
        <w:tc>
          <w:tcPr>
            <w:tcW w:w="7470" w:type="dxa"/>
            <w:tcBorders>
              <w:top w:val="single" w:sz="12" w:space="0" w:color="000000"/>
              <w:bottom w:val="single" w:sz="12" w:space="0" w:color="000000"/>
            </w:tcBorders>
          </w:tcPr>
          <w:p w14:paraId="7DDF236B" w14:textId="77777777" w:rsidR="000843BE" w:rsidRPr="00502EF4" w:rsidRDefault="000843BE" w:rsidP="001E2FB3">
            <w:pPr>
              <w:tabs>
                <w:tab w:val="right" w:pos="7848"/>
              </w:tabs>
              <w:spacing w:before="120" w:after="120"/>
            </w:pPr>
            <w:r>
              <w:t>The name of the Project is:</w:t>
            </w:r>
            <w:r w:rsidRPr="006963DD">
              <w:rPr>
                <w:b/>
              </w:rPr>
              <w:t xml:space="preserve"> </w:t>
            </w:r>
            <w:r>
              <w:rPr>
                <w:b/>
                <w:bCs/>
                <w:color w:val="000000" w:themeColor="text1"/>
                <w:szCs w:val="44"/>
              </w:rPr>
              <w:t>MOA/PSIP-2026</w:t>
            </w:r>
          </w:p>
        </w:tc>
      </w:tr>
      <w:tr w:rsidR="000843BE" w14:paraId="087F4180" w14:textId="77777777" w:rsidTr="001E2FB3">
        <w:trPr>
          <w:cantSplit/>
          <w:trHeight w:val="50"/>
        </w:trPr>
        <w:tc>
          <w:tcPr>
            <w:tcW w:w="1620" w:type="dxa"/>
            <w:tcBorders>
              <w:top w:val="single" w:sz="12" w:space="0" w:color="000000"/>
              <w:bottom w:val="single" w:sz="12" w:space="0" w:color="000000"/>
            </w:tcBorders>
          </w:tcPr>
          <w:p w14:paraId="73F553E3" w14:textId="77777777" w:rsidR="000843BE" w:rsidRDefault="000843BE" w:rsidP="001E2FB3">
            <w:pPr>
              <w:spacing w:before="120"/>
              <w:rPr>
                <w:b/>
                <w:bCs/>
              </w:rPr>
            </w:pPr>
          </w:p>
        </w:tc>
        <w:tc>
          <w:tcPr>
            <w:tcW w:w="7470" w:type="dxa"/>
            <w:tcBorders>
              <w:top w:val="single" w:sz="12" w:space="0" w:color="000000"/>
              <w:bottom w:val="single" w:sz="12" w:space="0" w:color="000000"/>
            </w:tcBorders>
          </w:tcPr>
          <w:p w14:paraId="25A00F7F" w14:textId="77777777" w:rsidR="000843BE" w:rsidRDefault="000843BE" w:rsidP="001E2FB3">
            <w:pPr>
              <w:tabs>
                <w:tab w:val="right" w:pos="7254"/>
              </w:tabs>
              <w:spacing w:before="120" w:after="120"/>
            </w:pPr>
          </w:p>
        </w:tc>
      </w:tr>
      <w:tr w:rsidR="000843BE" w14:paraId="6399BFC3" w14:textId="77777777" w:rsidTr="001E2FB3">
        <w:tblPrEx>
          <w:tblBorders>
            <w:insideH w:val="single" w:sz="8" w:space="0" w:color="000000"/>
          </w:tblBorders>
        </w:tblPrEx>
        <w:tc>
          <w:tcPr>
            <w:tcW w:w="1620" w:type="dxa"/>
          </w:tcPr>
          <w:p w14:paraId="15006E1F" w14:textId="77777777" w:rsidR="000843BE" w:rsidRDefault="000843BE" w:rsidP="001E2FB3">
            <w:pPr>
              <w:spacing w:before="120"/>
              <w:rPr>
                <w:b/>
                <w:bCs/>
              </w:rPr>
            </w:pPr>
          </w:p>
        </w:tc>
        <w:tc>
          <w:tcPr>
            <w:tcW w:w="7470" w:type="dxa"/>
          </w:tcPr>
          <w:p w14:paraId="4C8D4B97" w14:textId="77777777" w:rsidR="000843BE" w:rsidRDefault="000843BE" w:rsidP="001E2FB3">
            <w:pPr>
              <w:spacing w:before="120" w:after="120"/>
              <w:jc w:val="center"/>
              <w:rPr>
                <w:b/>
                <w:bCs/>
                <w:sz w:val="28"/>
              </w:rPr>
            </w:pPr>
            <w:bookmarkStart w:id="265" w:name="_Toc505659530"/>
            <w:bookmarkStart w:id="266" w:name="_Toc506185678"/>
            <w:r>
              <w:rPr>
                <w:b/>
                <w:bCs/>
                <w:sz w:val="28"/>
              </w:rPr>
              <w:t>B. Contents of Bidding Document</w:t>
            </w:r>
            <w:bookmarkEnd w:id="265"/>
            <w:bookmarkEnd w:id="266"/>
            <w:r>
              <w:rPr>
                <w:b/>
                <w:bCs/>
                <w:sz w:val="28"/>
              </w:rPr>
              <w:t>s</w:t>
            </w:r>
          </w:p>
        </w:tc>
      </w:tr>
      <w:tr w:rsidR="000843BE" w14:paraId="1F4E4A84" w14:textId="77777777" w:rsidTr="001E2FB3">
        <w:tblPrEx>
          <w:tblBorders>
            <w:insideH w:val="single" w:sz="8" w:space="0" w:color="000000"/>
          </w:tblBorders>
        </w:tblPrEx>
        <w:tc>
          <w:tcPr>
            <w:tcW w:w="1620" w:type="dxa"/>
          </w:tcPr>
          <w:p w14:paraId="1C5E88DD" w14:textId="77777777" w:rsidR="000843BE" w:rsidRDefault="000843BE" w:rsidP="001E2FB3">
            <w:pPr>
              <w:spacing w:before="120"/>
              <w:rPr>
                <w:b/>
                <w:bCs/>
              </w:rPr>
            </w:pPr>
            <w:r>
              <w:rPr>
                <w:b/>
                <w:bCs/>
              </w:rPr>
              <w:t>ITB 7.1</w:t>
            </w:r>
          </w:p>
        </w:tc>
        <w:tc>
          <w:tcPr>
            <w:tcW w:w="7470" w:type="dxa"/>
          </w:tcPr>
          <w:p w14:paraId="71B544C6" w14:textId="6CE97EF9" w:rsidR="000843BE" w:rsidRDefault="000843BE" w:rsidP="001E2FB3">
            <w:pPr>
              <w:tabs>
                <w:tab w:val="right" w:pos="7254"/>
              </w:tabs>
              <w:spacing w:before="120" w:after="120"/>
            </w:pPr>
            <w:r>
              <w:t xml:space="preserve">For </w:t>
            </w:r>
            <w:r>
              <w:rPr>
                <w:b/>
                <w:bCs/>
                <w:u w:val="single"/>
              </w:rPr>
              <w:t>C</w:t>
            </w:r>
            <w:r>
              <w:rPr>
                <w:b/>
                <w:u w:val="single"/>
              </w:rPr>
              <w:t xml:space="preserve">larification of </w:t>
            </w:r>
            <w:r w:rsidR="00791727">
              <w:rPr>
                <w:b/>
                <w:u w:val="single"/>
              </w:rPr>
              <w:t>bidding</w:t>
            </w:r>
            <w:r>
              <w:rPr>
                <w:b/>
                <w:u w:val="single"/>
              </w:rPr>
              <w:t xml:space="preserve"> purposes</w:t>
            </w:r>
            <w:r>
              <w:t xml:space="preserve"> only, the Purchaser’s address is:</w:t>
            </w:r>
          </w:p>
          <w:p w14:paraId="521C4C80" w14:textId="77777777" w:rsidR="000843BE" w:rsidRDefault="000843BE" w:rsidP="001E2FB3">
            <w:pPr>
              <w:tabs>
                <w:tab w:val="right" w:pos="7254"/>
              </w:tabs>
              <w:spacing w:before="120" w:after="120"/>
              <w:rPr>
                <w:b/>
              </w:rPr>
            </w:pPr>
            <w:r>
              <w:t xml:space="preserve">Attention: </w:t>
            </w:r>
            <w:r w:rsidRPr="006963DD">
              <w:rPr>
                <w:b/>
              </w:rPr>
              <w:t xml:space="preserve">Procurement Division </w:t>
            </w:r>
            <w:r w:rsidRPr="006963DD">
              <w:rPr>
                <w:b/>
              </w:rPr>
              <w:br/>
              <w:t xml:space="preserve">                  Ministry of Agriculture</w:t>
            </w:r>
          </w:p>
          <w:p w14:paraId="22AFABFC" w14:textId="77777777" w:rsidR="000843BE" w:rsidRDefault="000843BE" w:rsidP="001E2FB3">
            <w:pPr>
              <w:tabs>
                <w:tab w:val="right" w:pos="7254"/>
              </w:tabs>
              <w:spacing w:before="120" w:after="120"/>
            </w:pPr>
            <w:r>
              <w:rPr>
                <w:b/>
              </w:rPr>
              <w:t xml:space="preserve">                  Ministerial Complex</w:t>
            </w:r>
            <w:r w:rsidRPr="006963DD">
              <w:rPr>
                <w:b/>
              </w:rPr>
              <w:br/>
              <w:t xml:space="preserve">                  P.</w:t>
            </w:r>
            <w:r>
              <w:rPr>
                <w:b/>
              </w:rPr>
              <w:t>O. Box 10-9010</w:t>
            </w:r>
            <w:r w:rsidRPr="006963DD">
              <w:rPr>
                <w:b/>
              </w:rPr>
              <w:br/>
              <w:t xml:space="preserve">                  Monrovia, Liberia</w:t>
            </w:r>
            <w:r>
              <w:t xml:space="preserve">  </w:t>
            </w:r>
          </w:p>
          <w:p w14:paraId="4865A216" w14:textId="77777777" w:rsidR="000843BE" w:rsidRDefault="000843BE" w:rsidP="001E2FB3">
            <w:pPr>
              <w:tabs>
                <w:tab w:val="right" w:pos="7254"/>
              </w:tabs>
              <w:spacing w:before="120" w:after="120"/>
              <w:rPr>
                <w:rFonts w:ascii="Gill Sans MT" w:hAnsi="Gill Sans MT" w:cs="Gill Sans MT"/>
                <w:bCs/>
              </w:rPr>
            </w:pPr>
            <w:r>
              <w:t xml:space="preserve">Phone </w:t>
            </w:r>
            <w:proofErr w:type="gramStart"/>
            <w:r>
              <w:t xml:space="preserve"># </w:t>
            </w:r>
            <w:r>
              <w:rPr>
                <w:rFonts w:ascii="Gill Sans MT" w:hAnsi="Gill Sans MT" w:cs="Gill Sans MT"/>
                <w:bCs/>
              </w:rPr>
              <w:t>:</w:t>
            </w:r>
            <w:proofErr w:type="gramEnd"/>
            <w:r>
              <w:rPr>
                <w:rFonts w:ascii="Gill Sans MT" w:hAnsi="Gill Sans MT" w:cs="Gill Sans MT"/>
                <w:bCs/>
              </w:rPr>
              <w:t xml:space="preserve"> +231775-161-866/0886-232-656          </w:t>
            </w:r>
          </w:p>
          <w:p w14:paraId="7E080107" w14:textId="77777777" w:rsidR="000843BE" w:rsidRDefault="000843BE" w:rsidP="001E2FB3">
            <w:pPr>
              <w:pStyle w:val="NoSpacing"/>
              <w:jc w:val="both"/>
              <w:rPr>
                <w:rFonts w:ascii="Gill Sans MT" w:hAnsi="Gill Sans MT" w:cs="Gill Sans MT"/>
                <w:bCs/>
                <w:szCs w:val="24"/>
              </w:rPr>
            </w:pPr>
            <w:r>
              <w:t>E-mail Add</w:t>
            </w:r>
            <w:proofErr w:type="gramStart"/>
            <w:r>
              <w:t xml:space="preserve">. </w:t>
            </w:r>
            <w:r>
              <w:rPr>
                <w:rFonts w:ascii="Gill Sans MT" w:hAnsi="Gill Sans MT" w:cs="Gill Sans MT"/>
                <w:bCs/>
                <w:szCs w:val="24"/>
              </w:rPr>
              <w:t>:</w:t>
            </w:r>
            <w:proofErr w:type="gramEnd"/>
            <w:r>
              <w:rPr>
                <w:rFonts w:ascii="Gill Sans MT" w:hAnsi="Gill Sans MT" w:cs="Gill Sans MT"/>
                <w:bCs/>
                <w:szCs w:val="24"/>
              </w:rPr>
              <w:t xml:space="preserve"> bkiadii@moa.gov.lr</w:t>
            </w:r>
          </w:p>
          <w:p w14:paraId="141C5DFC" w14:textId="77777777" w:rsidR="000843BE" w:rsidRPr="007629F1" w:rsidRDefault="000843BE" w:rsidP="001E2FB3">
            <w:pPr>
              <w:pStyle w:val="NoSpacing"/>
              <w:jc w:val="both"/>
              <w:rPr>
                <w:rFonts w:ascii="Gill Sans MT" w:hAnsi="Gill Sans MT" w:cs="Gill Sans MT"/>
                <w:b/>
                <w:szCs w:val="24"/>
              </w:rPr>
            </w:pPr>
            <w:r>
              <w:rPr>
                <w:rFonts w:ascii="Gill Sans MT" w:hAnsi="Gill Sans MT" w:cs="Gill Sans MT"/>
                <w:b/>
                <w:szCs w:val="24"/>
              </w:rPr>
              <w:t xml:space="preserve"> </w:t>
            </w:r>
          </w:p>
        </w:tc>
      </w:tr>
      <w:tr w:rsidR="000843BE" w14:paraId="6F67081A" w14:textId="77777777" w:rsidTr="001E2FB3">
        <w:tblPrEx>
          <w:tblBorders>
            <w:insideH w:val="single" w:sz="8" w:space="0" w:color="000000"/>
          </w:tblBorders>
        </w:tblPrEx>
        <w:tc>
          <w:tcPr>
            <w:tcW w:w="1620" w:type="dxa"/>
          </w:tcPr>
          <w:p w14:paraId="198D65C0" w14:textId="77777777" w:rsidR="000843BE" w:rsidRDefault="000843BE" w:rsidP="001E2FB3">
            <w:pPr>
              <w:spacing w:before="120"/>
              <w:rPr>
                <w:b/>
                <w:bCs/>
              </w:rPr>
            </w:pPr>
          </w:p>
        </w:tc>
        <w:tc>
          <w:tcPr>
            <w:tcW w:w="7470" w:type="dxa"/>
          </w:tcPr>
          <w:p w14:paraId="60852847" w14:textId="77777777" w:rsidR="000843BE" w:rsidRDefault="000843BE" w:rsidP="001E2FB3">
            <w:pPr>
              <w:spacing w:before="120" w:after="120"/>
              <w:jc w:val="center"/>
              <w:rPr>
                <w:b/>
                <w:bCs/>
                <w:sz w:val="28"/>
              </w:rPr>
            </w:pPr>
            <w:bookmarkStart w:id="267" w:name="_Toc505659531"/>
            <w:bookmarkStart w:id="268" w:name="_Toc506185679"/>
            <w:r>
              <w:rPr>
                <w:b/>
                <w:bCs/>
                <w:sz w:val="28"/>
              </w:rPr>
              <w:t>C. Preparation of Bids</w:t>
            </w:r>
            <w:bookmarkEnd w:id="267"/>
            <w:bookmarkEnd w:id="268"/>
          </w:p>
        </w:tc>
      </w:tr>
      <w:tr w:rsidR="000843BE" w14:paraId="04F6432D" w14:textId="77777777" w:rsidTr="001E2FB3">
        <w:tblPrEx>
          <w:tblBorders>
            <w:insideH w:val="single" w:sz="8" w:space="0" w:color="000000"/>
          </w:tblBorders>
        </w:tblPrEx>
        <w:trPr>
          <w:trHeight w:val="925"/>
        </w:trPr>
        <w:tc>
          <w:tcPr>
            <w:tcW w:w="1620" w:type="dxa"/>
          </w:tcPr>
          <w:p w14:paraId="5EAEC541" w14:textId="77777777" w:rsidR="000843BE" w:rsidRDefault="000843BE" w:rsidP="001E2FB3">
            <w:pPr>
              <w:spacing w:before="120"/>
              <w:rPr>
                <w:b/>
                <w:bCs/>
              </w:rPr>
            </w:pPr>
            <w:r>
              <w:rPr>
                <w:b/>
                <w:bCs/>
              </w:rPr>
              <w:t>ITB 10.1</w:t>
            </w:r>
          </w:p>
        </w:tc>
        <w:tc>
          <w:tcPr>
            <w:tcW w:w="7470" w:type="dxa"/>
          </w:tcPr>
          <w:p w14:paraId="71D23989" w14:textId="20280E86" w:rsidR="000843BE" w:rsidRPr="006963DD" w:rsidRDefault="000843BE" w:rsidP="001E2FB3">
            <w:pPr>
              <w:tabs>
                <w:tab w:val="right" w:pos="7254"/>
              </w:tabs>
              <w:spacing w:before="120" w:after="120"/>
              <w:rPr>
                <w:b/>
                <w:i/>
                <w:iCs/>
              </w:rPr>
            </w:pPr>
            <w:r>
              <w:t xml:space="preserve">The </w:t>
            </w:r>
            <w:r w:rsidR="00791727">
              <w:t xml:space="preserve">bid language </w:t>
            </w:r>
            <w:r>
              <w:t>is</w:t>
            </w:r>
            <w:r>
              <w:rPr>
                <w:i/>
                <w:iCs/>
              </w:rPr>
              <w:t xml:space="preserve"> </w:t>
            </w:r>
            <w:r w:rsidRPr="006963DD">
              <w:rPr>
                <w:b/>
                <w:i/>
                <w:iCs/>
              </w:rPr>
              <w:t xml:space="preserve">English. </w:t>
            </w:r>
          </w:p>
          <w:p w14:paraId="28F61E54" w14:textId="77777777" w:rsidR="000843BE" w:rsidRDefault="000843BE" w:rsidP="001E2FB3">
            <w:pPr>
              <w:spacing w:before="120" w:after="120"/>
            </w:pPr>
          </w:p>
        </w:tc>
      </w:tr>
      <w:tr w:rsidR="000843BE" w14:paraId="25170436" w14:textId="77777777" w:rsidTr="001E2FB3">
        <w:tblPrEx>
          <w:tblBorders>
            <w:insideH w:val="single" w:sz="8" w:space="0" w:color="000000"/>
          </w:tblBorders>
        </w:tblPrEx>
        <w:tc>
          <w:tcPr>
            <w:tcW w:w="1620" w:type="dxa"/>
          </w:tcPr>
          <w:p w14:paraId="767BD3D6" w14:textId="77777777" w:rsidR="000843BE" w:rsidRDefault="000843BE" w:rsidP="001E2FB3">
            <w:pPr>
              <w:spacing w:before="120"/>
              <w:rPr>
                <w:b/>
                <w:bCs/>
              </w:rPr>
            </w:pPr>
            <w:r>
              <w:rPr>
                <w:b/>
                <w:bCs/>
              </w:rPr>
              <w:t>ITB 11.1 (h)</w:t>
            </w:r>
          </w:p>
        </w:tc>
        <w:tc>
          <w:tcPr>
            <w:tcW w:w="7470" w:type="dxa"/>
          </w:tcPr>
          <w:p w14:paraId="077AA551" w14:textId="0D624A35" w:rsidR="000843BE" w:rsidRPr="000E6C77" w:rsidRDefault="000843BE" w:rsidP="001E2FB3">
            <w:pPr>
              <w:pStyle w:val="NoSpacing"/>
              <w:rPr>
                <w:bCs/>
              </w:rPr>
            </w:pPr>
            <w:r>
              <w:t xml:space="preserve">The Bidder shall submit the following additional documents in its bid: </w:t>
            </w:r>
            <w:r w:rsidRPr="000E6C77">
              <w:rPr>
                <w:bCs/>
              </w:rPr>
              <w:t xml:space="preserve">VALID BUSINESS REGISTRATION </w:t>
            </w:r>
          </w:p>
          <w:p w14:paraId="0724CF8C" w14:textId="77777777" w:rsidR="000843BE" w:rsidRPr="000E6C77" w:rsidRDefault="000843BE" w:rsidP="001E2FB3">
            <w:pPr>
              <w:pStyle w:val="NoSpacing"/>
              <w:rPr>
                <w:bCs/>
              </w:rPr>
            </w:pPr>
            <w:r w:rsidRPr="000E6C77">
              <w:rPr>
                <w:bCs/>
              </w:rPr>
              <w:t>CURRENT TAX CLEARANCE CERTIFICATE</w:t>
            </w:r>
          </w:p>
          <w:p w14:paraId="2A3AED66" w14:textId="77777777" w:rsidR="000843BE" w:rsidRPr="000E6C77" w:rsidRDefault="000843BE" w:rsidP="001E2FB3">
            <w:pPr>
              <w:pStyle w:val="NoSpacing"/>
              <w:rPr>
                <w:bCs/>
              </w:rPr>
            </w:pPr>
            <w:r w:rsidRPr="000E6C77">
              <w:rPr>
                <w:bCs/>
              </w:rPr>
              <w:lastRenderedPageBreak/>
              <w:t>ARTICLE OF INCORPORATION</w:t>
            </w:r>
          </w:p>
          <w:p w14:paraId="31B23D18" w14:textId="77777777" w:rsidR="000843BE" w:rsidRPr="000E6C77" w:rsidRDefault="000843BE" w:rsidP="001E2FB3">
            <w:pPr>
              <w:pStyle w:val="NoSpacing"/>
              <w:rPr>
                <w:bCs/>
              </w:rPr>
            </w:pPr>
            <w:r w:rsidRPr="000E6C77">
              <w:rPr>
                <w:bCs/>
              </w:rPr>
              <w:t xml:space="preserve">PPCC VENDOR CERTIFICATE </w:t>
            </w:r>
          </w:p>
          <w:p w14:paraId="1DDE8FCC" w14:textId="77777777" w:rsidR="000843BE" w:rsidRPr="000E6C77" w:rsidRDefault="000843BE" w:rsidP="001E2FB3">
            <w:pPr>
              <w:pStyle w:val="SectionVHeader"/>
              <w:jc w:val="left"/>
              <w:rPr>
                <w:b w:val="0"/>
                <w:bCs/>
                <w:sz w:val="24"/>
                <w:szCs w:val="24"/>
              </w:rPr>
            </w:pPr>
            <w:r w:rsidRPr="000E6C77">
              <w:rPr>
                <w:b w:val="0"/>
                <w:bCs/>
                <w:sz w:val="24"/>
                <w:szCs w:val="24"/>
              </w:rPr>
              <w:t xml:space="preserve">BID SECURITY </w:t>
            </w:r>
          </w:p>
          <w:p w14:paraId="7E3F42EC" w14:textId="3BCEE040" w:rsidR="000843BE" w:rsidRPr="000E6C77" w:rsidRDefault="000843BE" w:rsidP="001E2FB3">
            <w:pPr>
              <w:pStyle w:val="NoSpacing"/>
              <w:rPr>
                <w:bCs/>
              </w:rPr>
            </w:pPr>
            <w:r w:rsidRPr="000E6C77">
              <w:rPr>
                <w:bCs/>
              </w:rPr>
              <w:t>PAST PERFORMANCE</w:t>
            </w:r>
            <w:r>
              <w:rPr>
                <w:bCs/>
              </w:rPr>
              <w:t>,</w:t>
            </w:r>
            <w:r w:rsidRPr="000E6C77">
              <w:rPr>
                <w:bCs/>
              </w:rPr>
              <w:t xml:space="preserve"> INCLUDING THE NAME AND CONTACTS OF AT LEAST THREE CLIENTS </w:t>
            </w:r>
            <w:r w:rsidR="004A059F">
              <w:rPr>
                <w:bCs/>
              </w:rPr>
              <w:t>TO WHOM</w:t>
            </w:r>
            <w:r w:rsidRPr="000E6C77">
              <w:rPr>
                <w:bCs/>
              </w:rPr>
              <w:t xml:space="preserve"> YOUR ENTITY </w:t>
            </w:r>
            <w:r w:rsidR="004A059F">
              <w:rPr>
                <w:bCs/>
              </w:rPr>
              <w:t>HAS</w:t>
            </w:r>
            <w:r w:rsidRPr="000E6C77">
              <w:rPr>
                <w:bCs/>
              </w:rPr>
              <w:t xml:space="preserve"> RENDERED SIMILAR SERVICES</w:t>
            </w:r>
          </w:p>
          <w:p w14:paraId="5BF75251" w14:textId="50AE5A39" w:rsidR="000843BE" w:rsidRDefault="000843BE" w:rsidP="001E2FB3">
            <w:pPr>
              <w:pStyle w:val="NoSpacing"/>
              <w:rPr>
                <w:bCs/>
              </w:rPr>
            </w:pPr>
            <w:r w:rsidRPr="000E6C77">
              <w:rPr>
                <w:bCs/>
              </w:rPr>
              <w:t xml:space="preserve">DETAILS </w:t>
            </w:r>
            <w:r w:rsidR="00791727">
              <w:rPr>
                <w:bCs/>
              </w:rPr>
              <w:t xml:space="preserve">OF </w:t>
            </w:r>
            <w:r w:rsidRPr="000E6C77">
              <w:rPr>
                <w:bCs/>
              </w:rPr>
              <w:t>WORK SCHEDULE</w:t>
            </w:r>
            <w:r>
              <w:rPr>
                <w:bCs/>
              </w:rPr>
              <w:t>S</w:t>
            </w:r>
          </w:p>
          <w:p w14:paraId="2229F415" w14:textId="37EF57D0" w:rsidR="000843BE" w:rsidRDefault="000843BE" w:rsidP="001E2FB3">
            <w:pPr>
              <w:pStyle w:val="NoSpacing"/>
              <w:rPr>
                <w:bCs/>
              </w:rPr>
            </w:pPr>
            <w:r>
              <w:rPr>
                <w:bCs/>
              </w:rPr>
              <w:t xml:space="preserve">LAST THREE </w:t>
            </w:r>
            <w:proofErr w:type="gramStart"/>
            <w:r w:rsidR="007569DA">
              <w:rPr>
                <w:bCs/>
              </w:rPr>
              <w:t>YEARS'</w:t>
            </w:r>
            <w:proofErr w:type="gramEnd"/>
            <w:r>
              <w:rPr>
                <w:bCs/>
              </w:rPr>
              <w:t xml:space="preserve"> AUDITED FINANCIAL STATEMENTS </w:t>
            </w:r>
          </w:p>
          <w:p w14:paraId="06AA789A" w14:textId="77777777" w:rsidR="000843BE" w:rsidRDefault="000843BE" w:rsidP="001E2FB3">
            <w:pPr>
              <w:pStyle w:val="NoSpacing"/>
              <w:rPr>
                <w:bCs/>
              </w:rPr>
            </w:pPr>
            <w:r>
              <w:rPr>
                <w:bCs/>
              </w:rPr>
              <w:t>MOST RECENT BANK</w:t>
            </w:r>
            <w:r w:rsidRPr="00741B08">
              <w:rPr>
                <w:bCs/>
              </w:rPr>
              <w:t xml:space="preserve"> STATEMENT </w:t>
            </w:r>
          </w:p>
          <w:p w14:paraId="2BE31C03" w14:textId="03BFD820" w:rsidR="00791727" w:rsidRDefault="00791727" w:rsidP="001E2FB3">
            <w:pPr>
              <w:pStyle w:val="NoSpacing"/>
              <w:rPr>
                <w:bCs/>
              </w:rPr>
            </w:pPr>
            <w:r w:rsidRPr="00791727">
              <w:rPr>
                <w:bCs/>
              </w:rPr>
              <w:t>MANUFACTUR</w:t>
            </w:r>
            <w:r w:rsidR="00B96B89">
              <w:rPr>
                <w:bCs/>
              </w:rPr>
              <w:t>ER</w:t>
            </w:r>
            <w:r w:rsidRPr="00791727">
              <w:rPr>
                <w:bCs/>
              </w:rPr>
              <w:t xml:space="preserve"> AUTHORIZATION </w:t>
            </w:r>
          </w:p>
          <w:p w14:paraId="21834976" w14:textId="5C9E299C" w:rsidR="00791727" w:rsidRDefault="00791727" w:rsidP="001E2FB3">
            <w:pPr>
              <w:pStyle w:val="NoSpacing"/>
              <w:rPr>
                <w:bCs/>
              </w:rPr>
            </w:pPr>
            <w:r>
              <w:rPr>
                <w:bCs/>
              </w:rPr>
              <w:t xml:space="preserve">ESIA REPORT </w:t>
            </w:r>
          </w:p>
          <w:p w14:paraId="702EFAD2" w14:textId="77777777" w:rsidR="004A059F" w:rsidRDefault="00791727" w:rsidP="001E2FB3">
            <w:pPr>
              <w:pStyle w:val="NoSpacing"/>
              <w:rPr>
                <w:bCs/>
              </w:rPr>
            </w:pPr>
            <w:r>
              <w:rPr>
                <w:bCs/>
              </w:rPr>
              <w:t xml:space="preserve">METHOD STATEMENT </w:t>
            </w:r>
          </w:p>
          <w:p w14:paraId="27FDFEEB" w14:textId="77777777" w:rsidR="004A059F" w:rsidRDefault="004A059F" w:rsidP="001E2FB3">
            <w:pPr>
              <w:pStyle w:val="NoSpacing"/>
              <w:rPr>
                <w:bCs/>
              </w:rPr>
            </w:pPr>
            <w:r>
              <w:rPr>
                <w:bCs/>
              </w:rPr>
              <w:t>RESUME/CV OF TOP FIVE EMPLOYEES</w:t>
            </w:r>
          </w:p>
          <w:p w14:paraId="3E8590F6" w14:textId="4D984E21" w:rsidR="00905392" w:rsidRPr="00791727" w:rsidRDefault="00905392" w:rsidP="001E2FB3">
            <w:pPr>
              <w:pStyle w:val="NoSpacing"/>
              <w:rPr>
                <w:bCs/>
              </w:rPr>
            </w:pPr>
            <w:r>
              <w:rPr>
                <w:bCs/>
              </w:rPr>
              <w:t xml:space="preserve">COMMITMENT TO PRE-FINANCE </w:t>
            </w:r>
          </w:p>
        </w:tc>
      </w:tr>
      <w:tr w:rsidR="000843BE" w14:paraId="76043F99" w14:textId="77777777" w:rsidTr="001E2FB3">
        <w:tblPrEx>
          <w:tblBorders>
            <w:insideH w:val="single" w:sz="8" w:space="0" w:color="000000"/>
          </w:tblBorders>
        </w:tblPrEx>
        <w:tc>
          <w:tcPr>
            <w:tcW w:w="1620" w:type="dxa"/>
          </w:tcPr>
          <w:p w14:paraId="7F095318" w14:textId="77777777" w:rsidR="000843BE" w:rsidRDefault="000843BE" w:rsidP="001E2FB3">
            <w:pPr>
              <w:spacing w:before="120"/>
              <w:rPr>
                <w:b/>
                <w:bCs/>
              </w:rPr>
            </w:pPr>
            <w:r>
              <w:rPr>
                <w:b/>
                <w:bCs/>
              </w:rPr>
              <w:lastRenderedPageBreak/>
              <w:t>ITB 13.1</w:t>
            </w:r>
          </w:p>
        </w:tc>
        <w:tc>
          <w:tcPr>
            <w:tcW w:w="7470" w:type="dxa"/>
          </w:tcPr>
          <w:p w14:paraId="23C5CADD" w14:textId="77777777" w:rsidR="000843BE" w:rsidRDefault="000843BE" w:rsidP="001E2FB3">
            <w:pPr>
              <w:spacing w:before="120" w:after="200"/>
              <w:rPr>
                <w:spacing w:val="-4"/>
              </w:rPr>
            </w:pPr>
            <w:r>
              <w:t xml:space="preserve">Alternative Bids </w:t>
            </w:r>
            <w:r w:rsidRPr="00C955D7">
              <w:rPr>
                <w:b/>
              </w:rPr>
              <w:t>shall not</w:t>
            </w:r>
            <w:r>
              <w:t xml:space="preserve"> be considered.</w:t>
            </w:r>
          </w:p>
        </w:tc>
      </w:tr>
      <w:tr w:rsidR="000843BE" w14:paraId="43851672" w14:textId="77777777" w:rsidTr="001E2FB3">
        <w:tblPrEx>
          <w:tblBorders>
            <w:insideH w:val="single" w:sz="8" w:space="0" w:color="000000"/>
          </w:tblBorders>
        </w:tblPrEx>
        <w:tc>
          <w:tcPr>
            <w:tcW w:w="1620" w:type="dxa"/>
          </w:tcPr>
          <w:p w14:paraId="1C08BD15" w14:textId="77777777" w:rsidR="000843BE" w:rsidRDefault="000843BE" w:rsidP="001E2FB3">
            <w:pPr>
              <w:spacing w:before="120"/>
              <w:rPr>
                <w:b/>
                <w:bCs/>
              </w:rPr>
            </w:pPr>
            <w:r>
              <w:rPr>
                <w:b/>
                <w:bCs/>
              </w:rPr>
              <w:t>ITB 14.5</w:t>
            </w:r>
          </w:p>
        </w:tc>
        <w:tc>
          <w:tcPr>
            <w:tcW w:w="7470" w:type="dxa"/>
          </w:tcPr>
          <w:p w14:paraId="164A82B5" w14:textId="77777777" w:rsidR="000843BE" w:rsidRDefault="000843BE" w:rsidP="001E2FB3">
            <w:pPr>
              <w:tabs>
                <w:tab w:val="right" w:pos="7254"/>
              </w:tabs>
              <w:spacing w:before="120" w:after="120"/>
            </w:pPr>
            <w:r>
              <w:t xml:space="preserve">The Incoterms edition </w:t>
            </w:r>
            <w:proofErr w:type="gramStart"/>
            <w:r>
              <w:t>is:</w:t>
            </w:r>
            <w:proofErr w:type="gramEnd"/>
            <w:r>
              <w:t xml:space="preserve"> </w:t>
            </w:r>
            <w:r w:rsidRPr="006963DD">
              <w:rPr>
                <w:b/>
              </w:rPr>
              <w:t>INCOTERMS 2010</w:t>
            </w:r>
          </w:p>
        </w:tc>
      </w:tr>
      <w:tr w:rsidR="000843BE" w14:paraId="5B681EB1" w14:textId="77777777" w:rsidTr="001E2FB3">
        <w:tblPrEx>
          <w:tblBorders>
            <w:insideH w:val="single" w:sz="8" w:space="0" w:color="000000"/>
          </w:tblBorders>
        </w:tblPrEx>
        <w:tc>
          <w:tcPr>
            <w:tcW w:w="1620" w:type="dxa"/>
          </w:tcPr>
          <w:p w14:paraId="63BAF232" w14:textId="77777777" w:rsidR="000843BE" w:rsidRDefault="000843BE" w:rsidP="001E2FB3">
            <w:pPr>
              <w:spacing w:before="120" w:after="80"/>
              <w:rPr>
                <w:b/>
                <w:bCs/>
              </w:rPr>
            </w:pPr>
            <w:r>
              <w:rPr>
                <w:b/>
                <w:bCs/>
              </w:rPr>
              <w:t>ITB 14.6 (b) (</w:t>
            </w:r>
            <w:proofErr w:type="spellStart"/>
            <w:r>
              <w:rPr>
                <w:b/>
                <w:bCs/>
              </w:rPr>
              <w:t>i</w:t>
            </w:r>
            <w:proofErr w:type="spellEnd"/>
            <w:r>
              <w:rPr>
                <w:b/>
                <w:bCs/>
              </w:rPr>
              <w:t>) and (c) (iii)</w:t>
            </w:r>
          </w:p>
        </w:tc>
        <w:tc>
          <w:tcPr>
            <w:tcW w:w="7470" w:type="dxa"/>
          </w:tcPr>
          <w:p w14:paraId="15EA5FC1" w14:textId="77777777" w:rsidR="000843BE" w:rsidRDefault="000843BE" w:rsidP="001E2FB3">
            <w:pPr>
              <w:pStyle w:val="i"/>
              <w:tabs>
                <w:tab w:val="right" w:pos="7254"/>
              </w:tabs>
              <w:suppressAutoHyphens w:val="0"/>
              <w:spacing w:before="120" w:after="120"/>
              <w:jc w:val="left"/>
              <w:rPr>
                <w:rFonts w:ascii="Times New Roman" w:hAnsi="Times New Roman"/>
              </w:rPr>
            </w:pPr>
            <w:r>
              <w:rPr>
                <w:rFonts w:ascii="Times New Roman" w:hAnsi="Times New Roman"/>
              </w:rPr>
              <w:t xml:space="preserve">Place of Destination: </w:t>
            </w:r>
            <w:r>
              <w:rPr>
                <w:rFonts w:ascii="Times New Roman" w:hAnsi="Times New Roman"/>
                <w:b/>
              </w:rPr>
              <w:t>MONTSERRADO (FENDELL COMMUNITY)</w:t>
            </w:r>
            <w:r>
              <w:rPr>
                <w:rFonts w:ascii="Times New Roman" w:hAnsi="Times New Roman"/>
              </w:rPr>
              <w:t xml:space="preserve"> </w:t>
            </w:r>
          </w:p>
        </w:tc>
      </w:tr>
      <w:tr w:rsidR="000843BE" w14:paraId="65309601" w14:textId="77777777" w:rsidTr="001E2FB3">
        <w:tblPrEx>
          <w:tblBorders>
            <w:insideH w:val="single" w:sz="8" w:space="0" w:color="000000"/>
          </w:tblBorders>
        </w:tblPrEx>
        <w:tc>
          <w:tcPr>
            <w:tcW w:w="1620" w:type="dxa"/>
          </w:tcPr>
          <w:p w14:paraId="446E5341" w14:textId="77777777" w:rsidR="000843BE" w:rsidRDefault="000843BE" w:rsidP="001E2FB3">
            <w:pPr>
              <w:spacing w:before="120" w:after="80"/>
              <w:rPr>
                <w:b/>
                <w:bCs/>
              </w:rPr>
            </w:pPr>
            <w:r>
              <w:rPr>
                <w:b/>
                <w:bCs/>
              </w:rPr>
              <w:t>ITB 14.6 (a) (iii);(</w:t>
            </w:r>
            <w:proofErr w:type="gramStart"/>
            <w:r>
              <w:rPr>
                <w:b/>
                <w:bCs/>
              </w:rPr>
              <w:t>b)(</w:t>
            </w:r>
            <w:proofErr w:type="gramEnd"/>
            <w:r>
              <w:rPr>
                <w:b/>
                <w:bCs/>
              </w:rPr>
              <w:t>ii) and (c)(v)</w:t>
            </w:r>
          </w:p>
        </w:tc>
        <w:tc>
          <w:tcPr>
            <w:tcW w:w="7470" w:type="dxa"/>
          </w:tcPr>
          <w:p w14:paraId="577CAE1E" w14:textId="77777777" w:rsidR="000843BE" w:rsidRDefault="000843BE" w:rsidP="001E2FB3">
            <w:pPr>
              <w:pStyle w:val="i"/>
              <w:tabs>
                <w:tab w:val="right" w:pos="7254"/>
              </w:tabs>
              <w:suppressAutoHyphens w:val="0"/>
              <w:spacing w:before="120" w:after="120"/>
              <w:jc w:val="left"/>
              <w:rPr>
                <w:rFonts w:ascii="Times New Roman" w:hAnsi="Times New Roman"/>
              </w:rPr>
            </w:pPr>
            <w:r>
              <w:rPr>
                <w:rFonts w:ascii="Times New Roman" w:hAnsi="Times New Roman"/>
              </w:rPr>
              <w:t xml:space="preserve">“Final destination: </w:t>
            </w:r>
            <w:r>
              <w:rPr>
                <w:rFonts w:ascii="Times New Roman" w:hAnsi="Times New Roman"/>
                <w:b/>
              </w:rPr>
              <w:t>MONTSERRADO (FENDELL COMMUNITY)</w:t>
            </w:r>
          </w:p>
        </w:tc>
      </w:tr>
      <w:tr w:rsidR="000843BE" w14:paraId="015510F7" w14:textId="77777777" w:rsidTr="001E2FB3">
        <w:tblPrEx>
          <w:tblBorders>
            <w:insideH w:val="single" w:sz="8" w:space="0" w:color="000000"/>
          </w:tblBorders>
        </w:tblPrEx>
        <w:tc>
          <w:tcPr>
            <w:tcW w:w="1620" w:type="dxa"/>
          </w:tcPr>
          <w:p w14:paraId="13F78DCA" w14:textId="77777777" w:rsidR="000843BE" w:rsidRDefault="000843BE" w:rsidP="001E2FB3">
            <w:pPr>
              <w:spacing w:before="120"/>
              <w:rPr>
                <w:b/>
                <w:bCs/>
              </w:rPr>
            </w:pPr>
            <w:r>
              <w:rPr>
                <w:b/>
                <w:bCs/>
              </w:rPr>
              <w:t>ITB 14.6 (b) (iii)</w:t>
            </w:r>
          </w:p>
        </w:tc>
        <w:tc>
          <w:tcPr>
            <w:tcW w:w="7470" w:type="dxa"/>
          </w:tcPr>
          <w:p w14:paraId="1B0747AA" w14:textId="77777777" w:rsidR="000843BE" w:rsidRDefault="000843BE" w:rsidP="001E2FB3">
            <w:pPr>
              <w:widowControl w:val="0"/>
              <w:tabs>
                <w:tab w:val="right" w:pos="7254"/>
              </w:tabs>
              <w:spacing w:before="120" w:after="120"/>
            </w:pPr>
            <w:r>
              <w:t>In addition to the CIP price specified in ITB 14.6 (b)(</w:t>
            </w:r>
            <w:proofErr w:type="spellStart"/>
            <w:r>
              <w:t>i</w:t>
            </w:r>
            <w:proofErr w:type="spellEnd"/>
            <w:r>
              <w:t xml:space="preserve">), the price of the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xml:space="preserve"> shall be quoted: N/A </w:t>
            </w:r>
          </w:p>
        </w:tc>
      </w:tr>
      <w:tr w:rsidR="000843BE" w14:paraId="68986326" w14:textId="77777777" w:rsidTr="001E2FB3">
        <w:tblPrEx>
          <w:tblBorders>
            <w:insideH w:val="single" w:sz="8" w:space="0" w:color="000000"/>
          </w:tblBorders>
          <w:tblCellMar>
            <w:left w:w="103" w:type="dxa"/>
            <w:right w:w="103" w:type="dxa"/>
          </w:tblCellMar>
        </w:tblPrEx>
        <w:tc>
          <w:tcPr>
            <w:tcW w:w="1620" w:type="dxa"/>
          </w:tcPr>
          <w:p w14:paraId="37787CCB" w14:textId="77777777" w:rsidR="000843BE" w:rsidRDefault="000843BE" w:rsidP="001E2FB3">
            <w:pPr>
              <w:spacing w:before="120"/>
              <w:rPr>
                <w:b/>
                <w:bCs/>
              </w:rPr>
            </w:pPr>
            <w:r>
              <w:rPr>
                <w:b/>
                <w:bCs/>
              </w:rPr>
              <w:t>ITB 14.7</w:t>
            </w:r>
          </w:p>
        </w:tc>
        <w:tc>
          <w:tcPr>
            <w:tcW w:w="7470" w:type="dxa"/>
          </w:tcPr>
          <w:p w14:paraId="24583FE8" w14:textId="138C63E6" w:rsidR="000843BE" w:rsidRDefault="000843BE" w:rsidP="001E2FB3">
            <w:pPr>
              <w:tabs>
                <w:tab w:val="right" w:pos="7254"/>
              </w:tabs>
              <w:spacing w:before="120" w:after="120"/>
            </w:pPr>
            <w:r>
              <w:t xml:space="preserve">The prices quoted by </w:t>
            </w:r>
            <w:r w:rsidR="00002F92">
              <w:t>Bidder</w:t>
            </w:r>
            <w:r>
              <w:t xml:space="preserve"> </w:t>
            </w:r>
            <w:r w:rsidRPr="00373D4B">
              <w:rPr>
                <w:b/>
              </w:rPr>
              <w:t>shall not</w:t>
            </w:r>
            <w:r>
              <w:t xml:space="preserve"> be subject to adjustment.</w:t>
            </w:r>
          </w:p>
        </w:tc>
      </w:tr>
      <w:tr w:rsidR="000843BE" w14:paraId="20D8AE69" w14:textId="77777777" w:rsidTr="001E2FB3">
        <w:tblPrEx>
          <w:tblBorders>
            <w:insideH w:val="single" w:sz="8" w:space="0" w:color="000000"/>
          </w:tblBorders>
          <w:tblCellMar>
            <w:left w:w="103" w:type="dxa"/>
            <w:right w:w="103" w:type="dxa"/>
          </w:tblCellMar>
        </w:tblPrEx>
        <w:trPr>
          <w:trHeight w:val="790"/>
        </w:trPr>
        <w:tc>
          <w:tcPr>
            <w:tcW w:w="1620" w:type="dxa"/>
          </w:tcPr>
          <w:p w14:paraId="392087AA" w14:textId="77777777" w:rsidR="000843BE" w:rsidRDefault="000843BE" w:rsidP="001E2FB3">
            <w:pPr>
              <w:spacing w:before="120"/>
              <w:rPr>
                <w:b/>
                <w:bCs/>
              </w:rPr>
            </w:pPr>
            <w:r>
              <w:rPr>
                <w:b/>
                <w:bCs/>
              </w:rPr>
              <w:t>ITB 14.8</w:t>
            </w:r>
          </w:p>
        </w:tc>
        <w:tc>
          <w:tcPr>
            <w:tcW w:w="7470" w:type="dxa"/>
          </w:tcPr>
          <w:p w14:paraId="30015CF3" w14:textId="2EDEECF1" w:rsidR="000843BE" w:rsidRDefault="000843BE" w:rsidP="001E2FB3">
            <w:pPr>
              <w:tabs>
                <w:tab w:val="right" w:pos="7254"/>
              </w:tabs>
              <w:spacing w:before="120" w:after="120"/>
            </w:pPr>
            <w:r>
              <w:t xml:space="preserve">Prices quoted for each lot shall correspond </w:t>
            </w:r>
            <w:r w:rsidR="00791727">
              <w:t xml:space="preserve">to at least </w:t>
            </w:r>
            <w:r w:rsidRPr="00373D4B">
              <w:rPr>
                <w:b/>
              </w:rPr>
              <w:t>100%</w:t>
            </w:r>
            <w:r>
              <w:t xml:space="preserve"> of the items specified for each lot.</w:t>
            </w:r>
          </w:p>
          <w:p w14:paraId="3F57A819" w14:textId="77777777" w:rsidR="000843BE" w:rsidRDefault="000843BE" w:rsidP="001E2FB3">
            <w:pPr>
              <w:pStyle w:val="Sub-ClauseText"/>
              <w:tabs>
                <w:tab w:val="right" w:pos="7254"/>
              </w:tabs>
              <w:rPr>
                <w:spacing w:val="0"/>
              </w:rPr>
            </w:pPr>
            <w:r>
              <w:t>.</w:t>
            </w:r>
          </w:p>
        </w:tc>
      </w:tr>
      <w:tr w:rsidR="000843BE" w14:paraId="3C4D24B5" w14:textId="77777777" w:rsidTr="001E2FB3">
        <w:tblPrEx>
          <w:tblBorders>
            <w:insideH w:val="single" w:sz="8" w:space="0" w:color="000000"/>
          </w:tblBorders>
          <w:tblCellMar>
            <w:left w:w="103" w:type="dxa"/>
            <w:right w:w="103" w:type="dxa"/>
          </w:tblCellMar>
        </w:tblPrEx>
        <w:trPr>
          <w:trHeight w:val="1231"/>
        </w:trPr>
        <w:tc>
          <w:tcPr>
            <w:tcW w:w="1620" w:type="dxa"/>
          </w:tcPr>
          <w:p w14:paraId="33A7B821" w14:textId="77777777" w:rsidR="000843BE" w:rsidRDefault="000843BE" w:rsidP="001E2FB3">
            <w:pPr>
              <w:spacing w:before="120"/>
              <w:rPr>
                <w:b/>
                <w:bCs/>
              </w:rPr>
            </w:pPr>
            <w:r>
              <w:rPr>
                <w:b/>
                <w:bCs/>
              </w:rPr>
              <w:t xml:space="preserve">ITB 15.1 </w:t>
            </w:r>
          </w:p>
        </w:tc>
        <w:tc>
          <w:tcPr>
            <w:tcW w:w="7470" w:type="dxa"/>
          </w:tcPr>
          <w:p w14:paraId="444F967D" w14:textId="77777777" w:rsidR="000843BE" w:rsidRPr="00502EF4" w:rsidRDefault="000843BE" w:rsidP="001E2FB3">
            <w:pPr>
              <w:tabs>
                <w:tab w:val="right" w:pos="7254"/>
              </w:tabs>
              <w:spacing w:before="120" w:after="120"/>
            </w:pPr>
            <w:r>
              <w:t>The Bidder is</w:t>
            </w:r>
            <w:r>
              <w:rPr>
                <w:i/>
                <w:iCs/>
              </w:rPr>
              <w:t xml:space="preserve"> </w:t>
            </w:r>
            <w:r>
              <w:t xml:space="preserve">required to quote in </w:t>
            </w:r>
            <w:r w:rsidRPr="00373D4B">
              <w:rPr>
                <w:b/>
              </w:rPr>
              <w:t>United States Dollars.</w:t>
            </w:r>
          </w:p>
        </w:tc>
      </w:tr>
      <w:tr w:rsidR="000843BE" w14:paraId="18ED9B3F" w14:textId="77777777" w:rsidTr="001E2FB3">
        <w:tblPrEx>
          <w:tblBorders>
            <w:insideH w:val="single" w:sz="8" w:space="0" w:color="000000"/>
          </w:tblBorders>
          <w:tblCellMar>
            <w:left w:w="103" w:type="dxa"/>
            <w:right w:w="103" w:type="dxa"/>
          </w:tblCellMar>
        </w:tblPrEx>
        <w:tc>
          <w:tcPr>
            <w:tcW w:w="1620" w:type="dxa"/>
          </w:tcPr>
          <w:p w14:paraId="768611C9" w14:textId="77777777" w:rsidR="000843BE" w:rsidRDefault="000843BE" w:rsidP="001E2FB3">
            <w:pPr>
              <w:spacing w:before="120"/>
              <w:rPr>
                <w:b/>
                <w:bCs/>
              </w:rPr>
            </w:pPr>
            <w:r>
              <w:rPr>
                <w:b/>
                <w:bCs/>
              </w:rPr>
              <w:t>ITB 18.3</w:t>
            </w:r>
          </w:p>
        </w:tc>
        <w:tc>
          <w:tcPr>
            <w:tcW w:w="7470" w:type="dxa"/>
          </w:tcPr>
          <w:p w14:paraId="10654AA7" w14:textId="5643D5C1" w:rsidR="000843BE" w:rsidRDefault="000843BE" w:rsidP="001E2FB3">
            <w:pPr>
              <w:tabs>
                <w:tab w:val="right" w:pos="7254"/>
              </w:tabs>
              <w:spacing w:before="120" w:after="120"/>
            </w:pPr>
            <w:proofErr w:type="gramStart"/>
            <w:r>
              <w:t>Period of time</w:t>
            </w:r>
            <w:proofErr w:type="gramEnd"/>
            <w:r>
              <w:t xml:space="preserve"> the Goods are expected to be </w:t>
            </w:r>
            <w:r w:rsidR="00002F92">
              <w:t>functioning</w:t>
            </w:r>
            <w:r>
              <w:t xml:space="preserve"> </w:t>
            </w:r>
            <w:r>
              <w:rPr>
                <w:b/>
              </w:rPr>
              <w:t>N/A</w:t>
            </w:r>
          </w:p>
        </w:tc>
      </w:tr>
      <w:tr w:rsidR="000843BE" w14:paraId="3BB96DF7" w14:textId="77777777" w:rsidTr="001E2FB3">
        <w:tblPrEx>
          <w:tblBorders>
            <w:insideH w:val="single" w:sz="8" w:space="0" w:color="000000"/>
          </w:tblBorders>
          <w:tblCellMar>
            <w:left w:w="103" w:type="dxa"/>
            <w:right w:w="103" w:type="dxa"/>
          </w:tblCellMar>
        </w:tblPrEx>
        <w:tc>
          <w:tcPr>
            <w:tcW w:w="1620" w:type="dxa"/>
          </w:tcPr>
          <w:p w14:paraId="6E698AAA" w14:textId="77777777" w:rsidR="000843BE" w:rsidRDefault="000843BE" w:rsidP="001E2FB3">
            <w:pPr>
              <w:spacing w:before="120"/>
              <w:rPr>
                <w:b/>
                <w:bCs/>
              </w:rPr>
            </w:pPr>
            <w:r>
              <w:rPr>
                <w:b/>
                <w:bCs/>
              </w:rPr>
              <w:t>ITB 19.1 (a)</w:t>
            </w:r>
          </w:p>
        </w:tc>
        <w:tc>
          <w:tcPr>
            <w:tcW w:w="7470" w:type="dxa"/>
          </w:tcPr>
          <w:p w14:paraId="61F9803C" w14:textId="77777777" w:rsidR="000843BE" w:rsidRDefault="000843BE" w:rsidP="001E2FB3">
            <w:pPr>
              <w:tabs>
                <w:tab w:val="right" w:pos="7254"/>
              </w:tabs>
              <w:spacing w:before="120" w:after="120"/>
            </w:pPr>
            <w:r>
              <w:t xml:space="preserve">Manufacturer’s authorization </w:t>
            </w:r>
            <w:r w:rsidRPr="00344BA7">
              <w:rPr>
                <w:b/>
              </w:rPr>
              <w:t>is required</w:t>
            </w:r>
            <w:r>
              <w:t>. N/A</w:t>
            </w:r>
          </w:p>
        </w:tc>
      </w:tr>
      <w:tr w:rsidR="000843BE" w14:paraId="0371A636" w14:textId="77777777" w:rsidTr="001E2FB3">
        <w:tblPrEx>
          <w:tblBorders>
            <w:insideH w:val="single" w:sz="8" w:space="0" w:color="000000"/>
          </w:tblBorders>
          <w:tblCellMar>
            <w:left w:w="103" w:type="dxa"/>
            <w:right w:w="103" w:type="dxa"/>
          </w:tblCellMar>
        </w:tblPrEx>
        <w:tc>
          <w:tcPr>
            <w:tcW w:w="1620" w:type="dxa"/>
          </w:tcPr>
          <w:p w14:paraId="53BC7359" w14:textId="77777777" w:rsidR="000843BE" w:rsidRDefault="000843BE" w:rsidP="001E2FB3">
            <w:pPr>
              <w:pStyle w:val="TOCNumber1"/>
            </w:pPr>
            <w:r>
              <w:lastRenderedPageBreak/>
              <w:t>ITB 19.1 (b)</w:t>
            </w:r>
          </w:p>
        </w:tc>
        <w:tc>
          <w:tcPr>
            <w:tcW w:w="7470" w:type="dxa"/>
          </w:tcPr>
          <w:p w14:paraId="7FA1F645" w14:textId="77777777" w:rsidR="000843BE" w:rsidRDefault="000843BE" w:rsidP="001E2FB3">
            <w:pPr>
              <w:tabs>
                <w:tab w:val="right" w:pos="7254"/>
              </w:tabs>
              <w:spacing w:before="120" w:after="120"/>
            </w:pPr>
            <w:r>
              <w:t>After-sales service facility: N/A.</w:t>
            </w:r>
          </w:p>
        </w:tc>
      </w:tr>
      <w:tr w:rsidR="000843BE" w14:paraId="268488FA" w14:textId="77777777" w:rsidTr="001E2FB3">
        <w:tblPrEx>
          <w:tblBorders>
            <w:insideH w:val="single" w:sz="8" w:space="0" w:color="000000"/>
          </w:tblBorders>
          <w:tblCellMar>
            <w:left w:w="103" w:type="dxa"/>
            <w:right w:w="103" w:type="dxa"/>
          </w:tblCellMar>
        </w:tblPrEx>
        <w:tc>
          <w:tcPr>
            <w:tcW w:w="1620" w:type="dxa"/>
          </w:tcPr>
          <w:p w14:paraId="3A0223E2" w14:textId="77777777" w:rsidR="000843BE" w:rsidRDefault="000843BE" w:rsidP="001E2FB3">
            <w:pPr>
              <w:spacing w:before="120"/>
              <w:rPr>
                <w:b/>
                <w:bCs/>
              </w:rPr>
            </w:pPr>
            <w:r>
              <w:rPr>
                <w:b/>
                <w:bCs/>
              </w:rPr>
              <w:t>ITB 20.1</w:t>
            </w:r>
          </w:p>
        </w:tc>
        <w:tc>
          <w:tcPr>
            <w:tcW w:w="7470" w:type="dxa"/>
          </w:tcPr>
          <w:p w14:paraId="7F276CC4" w14:textId="77777777" w:rsidR="000843BE" w:rsidRDefault="000843BE" w:rsidP="001E2FB3">
            <w:pPr>
              <w:pStyle w:val="i"/>
              <w:tabs>
                <w:tab w:val="right" w:pos="7254"/>
              </w:tabs>
              <w:suppressAutoHyphens w:val="0"/>
              <w:spacing w:before="120" w:after="120"/>
              <w:jc w:val="left"/>
              <w:rPr>
                <w:rFonts w:ascii="Times New Roman" w:hAnsi="Times New Roman"/>
              </w:rPr>
            </w:pPr>
            <w:r>
              <w:rPr>
                <w:rFonts w:ascii="Times New Roman" w:hAnsi="Times New Roman"/>
              </w:rPr>
              <w:t xml:space="preserve">The bid validity period shall be Ninety (90) </w:t>
            </w:r>
            <w:r w:rsidRPr="00344BA7">
              <w:rPr>
                <w:rFonts w:ascii="Times New Roman" w:hAnsi="Times New Roman"/>
                <w:b/>
              </w:rPr>
              <w:t>days</w:t>
            </w:r>
            <w:r>
              <w:rPr>
                <w:rFonts w:ascii="Times New Roman" w:hAnsi="Times New Roman"/>
              </w:rPr>
              <w:t>.</w:t>
            </w:r>
          </w:p>
        </w:tc>
      </w:tr>
      <w:tr w:rsidR="000843BE" w14:paraId="654FA08A" w14:textId="77777777" w:rsidTr="001E2FB3">
        <w:tblPrEx>
          <w:tblBorders>
            <w:insideH w:val="single" w:sz="8" w:space="0" w:color="000000"/>
          </w:tblBorders>
          <w:tblCellMar>
            <w:left w:w="103" w:type="dxa"/>
            <w:right w:w="103" w:type="dxa"/>
          </w:tblCellMar>
        </w:tblPrEx>
        <w:tc>
          <w:tcPr>
            <w:tcW w:w="1620" w:type="dxa"/>
          </w:tcPr>
          <w:p w14:paraId="45879658" w14:textId="77777777" w:rsidR="000843BE" w:rsidRDefault="000843BE" w:rsidP="001E2FB3">
            <w:pPr>
              <w:spacing w:before="120"/>
              <w:rPr>
                <w:b/>
                <w:bCs/>
              </w:rPr>
            </w:pPr>
            <w:r>
              <w:rPr>
                <w:b/>
                <w:bCs/>
              </w:rPr>
              <w:t>ITB 21.1</w:t>
            </w:r>
          </w:p>
          <w:p w14:paraId="7D9F784B" w14:textId="77777777" w:rsidR="000843BE" w:rsidRDefault="000843BE" w:rsidP="001E2FB3">
            <w:pPr>
              <w:spacing w:before="120"/>
              <w:rPr>
                <w:b/>
                <w:bCs/>
              </w:rPr>
            </w:pPr>
          </w:p>
        </w:tc>
        <w:tc>
          <w:tcPr>
            <w:tcW w:w="7470" w:type="dxa"/>
          </w:tcPr>
          <w:p w14:paraId="69D6DCA4" w14:textId="149A6EEA" w:rsidR="000843BE" w:rsidRDefault="00F07653" w:rsidP="001E2FB3">
            <w:pPr>
              <w:pStyle w:val="SectionVHeader"/>
              <w:jc w:val="left"/>
              <w:rPr>
                <w:b w:val="0"/>
                <w:sz w:val="24"/>
                <w:szCs w:val="24"/>
              </w:rPr>
            </w:pPr>
            <w:r>
              <w:rPr>
                <w:sz w:val="24"/>
                <w:szCs w:val="24"/>
              </w:rPr>
              <w:t>The bid</w:t>
            </w:r>
            <w:r w:rsidR="000843BE" w:rsidRPr="00EF21BC">
              <w:rPr>
                <w:sz w:val="24"/>
                <w:szCs w:val="24"/>
              </w:rPr>
              <w:t xml:space="preserve"> shall include a Bid Security: </w:t>
            </w:r>
          </w:p>
          <w:p w14:paraId="72DB621B" w14:textId="77777777" w:rsidR="000843BE" w:rsidRPr="00EF21BC" w:rsidRDefault="000843BE" w:rsidP="001E2FB3">
            <w:pPr>
              <w:pStyle w:val="SectionVHeader"/>
              <w:jc w:val="left"/>
              <w:rPr>
                <w:sz w:val="24"/>
                <w:szCs w:val="24"/>
              </w:rPr>
            </w:pPr>
          </w:p>
        </w:tc>
      </w:tr>
      <w:tr w:rsidR="000843BE" w14:paraId="0EC1429F" w14:textId="77777777" w:rsidTr="001E2FB3">
        <w:tblPrEx>
          <w:tblBorders>
            <w:insideH w:val="single" w:sz="8" w:space="0" w:color="000000"/>
          </w:tblBorders>
          <w:tblCellMar>
            <w:left w:w="103" w:type="dxa"/>
            <w:right w:w="103" w:type="dxa"/>
          </w:tblCellMar>
        </w:tblPrEx>
        <w:tc>
          <w:tcPr>
            <w:tcW w:w="1620" w:type="dxa"/>
          </w:tcPr>
          <w:p w14:paraId="3ACEBC5A" w14:textId="77777777" w:rsidR="000843BE" w:rsidRDefault="000843BE" w:rsidP="001E2FB3">
            <w:pPr>
              <w:spacing w:before="120"/>
              <w:rPr>
                <w:b/>
                <w:bCs/>
              </w:rPr>
            </w:pPr>
            <w:r>
              <w:rPr>
                <w:b/>
                <w:bCs/>
              </w:rPr>
              <w:t>ITB 21.2</w:t>
            </w:r>
          </w:p>
        </w:tc>
        <w:tc>
          <w:tcPr>
            <w:tcW w:w="7470" w:type="dxa"/>
          </w:tcPr>
          <w:p w14:paraId="281CA9F4" w14:textId="77777777" w:rsidR="000843BE" w:rsidRPr="000E4805" w:rsidRDefault="000843BE" w:rsidP="001E2FB3">
            <w:pPr>
              <w:tabs>
                <w:tab w:val="right" w:pos="7254"/>
              </w:tabs>
              <w:spacing w:before="120" w:after="120"/>
              <w:rPr>
                <w:b/>
              </w:rPr>
            </w:pPr>
            <w:r>
              <w:t xml:space="preserve">The amount of the Bid Security shall be: </w:t>
            </w:r>
            <w:r w:rsidRPr="00741B08">
              <w:rPr>
                <w:bCs/>
              </w:rPr>
              <w:t xml:space="preserve">2% of </w:t>
            </w:r>
            <w:r>
              <w:rPr>
                <w:bCs/>
              </w:rPr>
              <w:t xml:space="preserve">the </w:t>
            </w:r>
            <w:r w:rsidRPr="00741B08">
              <w:rPr>
                <w:bCs/>
              </w:rPr>
              <w:t>total Bid Price</w:t>
            </w:r>
            <w:r>
              <w:rPr>
                <w:b/>
              </w:rPr>
              <w:t xml:space="preserve"> </w:t>
            </w:r>
          </w:p>
          <w:p w14:paraId="6EB0C6A3" w14:textId="77777777" w:rsidR="000843BE" w:rsidRPr="000E4805" w:rsidRDefault="000843BE" w:rsidP="001E2FB3">
            <w:pPr>
              <w:tabs>
                <w:tab w:val="right" w:pos="7254"/>
              </w:tabs>
              <w:spacing w:before="120" w:after="120"/>
              <w:rPr>
                <w:b/>
              </w:rPr>
            </w:pPr>
            <w:r>
              <w:t xml:space="preserve">                                                                  </w:t>
            </w:r>
          </w:p>
        </w:tc>
      </w:tr>
      <w:tr w:rsidR="000843BE" w14:paraId="48E4E993" w14:textId="77777777" w:rsidTr="001E2FB3">
        <w:tblPrEx>
          <w:tblBorders>
            <w:insideH w:val="single" w:sz="8" w:space="0" w:color="000000"/>
          </w:tblBorders>
          <w:tblCellMar>
            <w:left w:w="103" w:type="dxa"/>
            <w:right w:w="103" w:type="dxa"/>
          </w:tblCellMar>
        </w:tblPrEx>
        <w:tc>
          <w:tcPr>
            <w:tcW w:w="1620" w:type="dxa"/>
          </w:tcPr>
          <w:p w14:paraId="2725745A" w14:textId="77777777" w:rsidR="000843BE" w:rsidRDefault="000843BE" w:rsidP="001E2FB3">
            <w:pPr>
              <w:spacing w:before="120"/>
              <w:rPr>
                <w:b/>
                <w:bCs/>
              </w:rPr>
            </w:pPr>
            <w:r>
              <w:rPr>
                <w:b/>
                <w:bCs/>
              </w:rPr>
              <w:t>ITB 22.1</w:t>
            </w:r>
          </w:p>
        </w:tc>
        <w:tc>
          <w:tcPr>
            <w:tcW w:w="7470" w:type="dxa"/>
          </w:tcPr>
          <w:p w14:paraId="62ED6913" w14:textId="2C437E7F" w:rsidR="000843BE" w:rsidRPr="00741B08" w:rsidRDefault="00F07653" w:rsidP="001E2FB3">
            <w:pPr>
              <w:tabs>
                <w:tab w:val="right" w:pos="7254"/>
              </w:tabs>
              <w:spacing w:before="120" w:after="120"/>
              <w:rPr>
                <w:b/>
                <w:bCs/>
              </w:rPr>
            </w:pPr>
            <w:r>
              <w:rPr>
                <w:b/>
                <w:bCs/>
              </w:rPr>
              <w:t>Bids</w:t>
            </w:r>
            <w:r w:rsidR="000843BE" w:rsidRPr="00741B08">
              <w:rPr>
                <w:b/>
                <w:bCs/>
              </w:rPr>
              <w:t xml:space="preserve"> must be submitted online </w:t>
            </w:r>
          </w:p>
        </w:tc>
      </w:tr>
      <w:tr w:rsidR="000843BE" w14:paraId="55BE7292" w14:textId="77777777" w:rsidTr="001E2FB3">
        <w:tblPrEx>
          <w:tblBorders>
            <w:insideH w:val="single" w:sz="8" w:space="0" w:color="000000"/>
          </w:tblBorders>
          <w:tblCellMar>
            <w:left w:w="103" w:type="dxa"/>
            <w:right w:w="103" w:type="dxa"/>
          </w:tblCellMar>
        </w:tblPrEx>
        <w:tc>
          <w:tcPr>
            <w:tcW w:w="1620" w:type="dxa"/>
          </w:tcPr>
          <w:p w14:paraId="10E186EB" w14:textId="77777777" w:rsidR="000843BE" w:rsidRDefault="000843BE" w:rsidP="001E2FB3">
            <w:pPr>
              <w:spacing w:before="120"/>
              <w:rPr>
                <w:b/>
                <w:bCs/>
              </w:rPr>
            </w:pPr>
          </w:p>
        </w:tc>
        <w:tc>
          <w:tcPr>
            <w:tcW w:w="7470" w:type="dxa"/>
          </w:tcPr>
          <w:p w14:paraId="3701A908" w14:textId="77777777" w:rsidR="000843BE" w:rsidRDefault="000843BE" w:rsidP="001E2FB3">
            <w:pPr>
              <w:spacing w:before="120" w:after="120"/>
              <w:jc w:val="center"/>
              <w:rPr>
                <w:b/>
                <w:bCs/>
                <w:sz w:val="28"/>
              </w:rPr>
            </w:pPr>
            <w:bookmarkStart w:id="269" w:name="_Toc505659532"/>
            <w:bookmarkStart w:id="270" w:name="_Toc506185680"/>
            <w:r>
              <w:rPr>
                <w:b/>
                <w:bCs/>
                <w:sz w:val="28"/>
              </w:rPr>
              <w:t>D. Submission and Opening of Bids</w:t>
            </w:r>
            <w:bookmarkEnd w:id="269"/>
            <w:bookmarkEnd w:id="270"/>
          </w:p>
        </w:tc>
      </w:tr>
      <w:tr w:rsidR="000843BE" w14:paraId="24771E90" w14:textId="77777777" w:rsidTr="001E2FB3">
        <w:tblPrEx>
          <w:tblBorders>
            <w:insideH w:val="single" w:sz="8" w:space="0" w:color="000000"/>
          </w:tblBorders>
          <w:tblCellMar>
            <w:left w:w="103" w:type="dxa"/>
            <w:right w:w="103" w:type="dxa"/>
          </w:tblCellMar>
        </w:tblPrEx>
        <w:tc>
          <w:tcPr>
            <w:tcW w:w="1620" w:type="dxa"/>
          </w:tcPr>
          <w:p w14:paraId="063E1CA4" w14:textId="77777777" w:rsidR="000843BE" w:rsidRDefault="000843BE" w:rsidP="001E2FB3">
            <w:pPr>
              <w:spacing w:before="120"/>
              <w:rPr>
                <w:b/>
                <w:bCs/>
              </w:rPr>
            </w:pPr>
            <w:r>
              <w:rPr>
                <w:b/>
                <w:bCs/>
              </w:rPr>
              <w:t>ITB 23.1</w:t>
            </w:r>
          </w:p>
        </w:tc>
        <w:tc>
          <w:tcPr>
            <w:tcW w:w="7470" w:type="dxa"/>
          </w:tcPr>
          <w:p w14:paraId="17DD6BA4" w14:textId="77777777" w:rsidR="000843BE" w:rsidRDefault="000843BE" w:rsidP="001E2FB3">
            <w:pPr>
              <w:tabs>
                <w:tab w:val="right" w:pos="7254"/>
              </w:tabs>
              <w:spacing w:before="120" w:after="120"/>
            </w:pPr>
            <w:r>
              <w:t xml:space="preserve">Bidders </w:t>
            </w:r>
            <w:r w:rsidRPr="004044AD">
              <w:rPr>
                <w:b/>
                <w:i/>
                <w:iCs/>
              </w:rPr>
              <w:t>shall not</w:t>
            </w:r>
            <w:r>
              <w:t xml:space="preserve"> have the option of submitting their bids electronically. </w:t>
            </w:r>
          </w:p>
        </w:tc>
      </w:tr>
      <w:tr w:rsidR="000843BE" w14:paraId="5DF69598" w14:textId="77777777" w:rsidTr="001E2FB3">
        <w:tblPrEx>
          <w:tblBorders>
            <w:insideH w:val="single" w:sz="8" w:space="0" w:color="000000"/>
          </w:tblBorders>
          <w:tblCellMar>
            <w:left w:w="103" w:type="dxa"/>
            <w:right w:w="103" w:type="dxa"/>
          </w:tblCellMar>
        </w:tblPrEx>
        <w:tc>
          <w:tcPr>
            <w:tcW w:w="1620" w:type="dxa"/>
          </w:tcPr>
          <w:p w14:paraId="08DC45B2" w14:textId="77777777" w:rsidR="000843BE" w:rsidRDefault="000843BE" w:rsidP="001E2FB3">
            <w:pPr>
              <w:spacing w:before="120"/>
              <w:rPr>
                <w:b/>
                <w:bCs/>
              </w:rPr>
            </w:pPr>
            <w:r>
              <w:rPr>
                <w:b/>
                <w:bCs/>
              </w:rPr>
              <w:t>ITB 23.1 (b)</w:t>
            </w:r>
          </w:p>
        </w:tc>
        <w:tc>
          <w:tcPr>
            <w:tcW w:w="7470" w:type="dxa"/>
          </w:tcPr>
          <w:p w14:paraId="056A66CE" w14:textId="6391BFD7" w:rsidR="000843BE" w:rsidRDefault="000843BE" w:rsidP="001E2FB3">
            <w:pPr>
              <w:tabs>
                <w:tab w:val="right" w:pos="7254"/>
              </w:tabs>
              <w:spacing w:before="120" w:after="120"/>
            </w:pPr>
            <w:r>
              <w:t xml:space="preserve">If </w:t>
            </w:r>
            <w:r w:rsidR="00F07653">
              <w:t>bidders</w:t>
            </w:r>
            <w:r>
              <w:t xml:space="preserve"> have the option of submitting their bids electronically, the electronic bidding submission procedures shall </w:t>
            </w:r>
            <w:proofErr w:type="gramStart"/>
            <w:r>
              <w:t>be:</w:t>
            </w:r>
            <w:proofErr w:type="gramEnd"/>
            <w:r>
              <w:t xml:space="preserve"> </w:t>
            </w:r>
            <w:r w:rsidRPr="004044AD">
              <w:rPr>
                <w:b/>
              </w:rPr>
              <w:t>N/A</w:t>
            </w:r>
          </w:p>
        </w:tc>
      </w:tr>
      <w:tr w:rsidR="000843BE" w14:paraId="4DA9BF72" w14:textId="77777777" w:rsidTr="001E2FB3">
        <w:tblPrEx>
          <w:tblBorders>
            <w:insideH w:val="single" w:sz="8" w:space="0" w:color="000000"/>
          </w:tblBorders>
          <w:tblCellMar>
            <w:left w:w="103" w:type="dxa"/>
            <w:right w:w="103" w:type="dxa"/>
          </w:tblCellMar>
        </w:tblPrEx>
        <w:trPr>
          <w:trHeight w:val="1438"/>
        </w:trPr>
        <w:tc>
          <w:tcPr>
            <w:tcW w:w="1620" w:type="dxa"/>
          </w:tcPr>
          <w:p w14:paraId="57D5E13A" w14:textId="77777777" w:rsidR="000843BE" w:rsidRDefault="000843BE" w:rsidP="001E2FB3">
            <w:pPr>
              <w:spacing w:before="120"/>
              <w:rPr>
                <w:b/>
                <w:bCs/>
              </w:rPr>
            </w:pPr>
            <w:r>
              <w:rPr>
                <w:b/>
                <w:bCs/>
              </w:rPr>
              <w:t>ITB 23.2 (c)</w:t>
            </w:r>
          </w:p>
        </w:tc>
        <w:tc>
          <w:tcPr>
            <w:tcW w:w="7470" w:type="dxa"/>
          </w:tcPr>
          <w:p w14:paraId="432E5552" w14:textId="77777777" w:rsidR="000843BE" w:rsidRDefault="000843BE" w:rsidP="001E2FB3">
            <w:pPr>
              <w:pStyle w:val="BodyText"/>
              <w:jc w:val="left"/>
              <w:rPr>
                <w:b/>
              </w:rPr>
            </w:pPr>
            <w:r>
              <w:t>The inner and outer envelopes shall bear the following additional identification marks</w:t>
            </w:r>
            <w:r w:rsidRPr="00373D4B">
              <w:rPr>
                <w:b/>
              </w:rPr>
              <w:t>: MI</w:t>
            </w:r>
            <w:r>
              <w:rPr>
                <w:b/>
              </w:rPr>
              <w:t xml:space="preserve">NISTRY OF AGRICULTURE: </w:t>
            </w:r>
          </w:p>
          <w:p w14:paraId="638C102A" w14:textId="77777777" w:rsidR="000843BE" w:rsidRDefault="000843BE" w:rsidP="001E2FB3">
            <w:pPr>
              <w:tabs>
                <w:tab w:val="right" w:pos="7848"/>
              </w:tabs>
              <w:spacing w:before="120" w:after="120"/>
              <w:rPr>
                <w:b/>
                <w:bCs/>
                <w:color w:val="000000" w:themeColor="text1"/>
                <w:szCs w:val="44"/>
              </w:rPr>
            </w:pPr>
            <w:r w:rsidRPr="00831BEA">
              <w:rPr>
                <w:b/>
                <w:bCs/>
                <w:color w:val="000000" w:themeColor="text1"/>
                <w:szCs w:val="44"/>
              </w:rPr>
              <w:t>REHABILITATION OF COUNTY OFFICES</w:t>
            </w:r>
          </w:p>
          <w:p w14:paraId="0F55123F" w14:textId="77777777" w:rsidR="000843BE" w:rsidRPr="00E96B02" w:rsidRDefault="000843BE" w:rsidP="001E2FB3">
            <w:pPr>
              <w:pStyle w:val="BodyText"/>
              <w:spacing w:line="480" w:lineRule="auto"/>
              <w:jc w:val="left"/>
              <w:rPr>
                <w:b/>
                <w:bCs/>
                <w:szCs w:val="44"/>
              </w:rPr>
            </w:pPr>
            <w:r w:rsidRPr="003654AD">
              <w:rPr>
                <w:b/>
                <w:bCs/>
                <w:szCs w:val="44"/>
              </w:rPr>
              <w:t>MOA/PSIP/NCB/001/2026</w:t>
            </w:r>
          </w:p>
        </w:tc>
      </w:tr>
      <w:tr w:rsidR="000843BE" w14:paraId="6FDFA269" w14:textId="77777777" w:rsidTr="001E2FB3">
        <w:tblPrEx>
          <w:tblBorders>
            <w:insideH w:val="single" w:sz="8" w:space="0" w:color="000000"/>
          </w:tblBorders>
          <w:tblCellMar>
            <w:left w:w="103" w:type="dxa"/>
            <w:right w:w="103" w:type="dxa"/>
          </w:tblCellMar>
        </w:tblPrEx>
        <w:tc>
          <w:tcPr>
            <w:tcW w:w="1620" w:type="dxa"/>
          </w:tcPr>
          <w:p w14:paraId="042259FA" w14:textId="77777777" w:rsidR="000843BE" w:rsidRDefault="000843BE" w:rsidP="001E2FB3">
            <w:pPr>
              <w:spacing w:before="120"/>
              <w:rPr>
                <w:b/>
                <w:bCs/>
              </w:rPr>
            </w:pPr>
            <w:r>
              <w:rPr>
                <w:b/>
                <w:bCs/>
              </w:rPr>
              <w:t xml:space="preserve">ITB 24.1 </w:t>
            </w:r>
          </w:p>
        </w:tc>
        <w:tc>
          <w:tcPr>
            <w:tcW w:w="7470" w:type="dxa"/>
          </w:tcPr>
          <w:p w14:paraId="34E26BF7" w14:textId="77777777" w:rsidR="000843BE" w:rsidRDefault="000843BE" w:rsidP="001E2FB3">
            <w:pPr>
              <w:tabs>
                <w:tab w:val="right" w:pos="7254"/>
              </w:tabs>
              <w:spacing w:before="120" w:after="120"/>
            </w:pPr>
            <w:r>
              <w:t xml:space="preserve">For </w:t>
            </w:r>
            <w:proofErr w:type="gramStart"/>
            <w:r>
              <w:t>bid submission</w:t>
            </w:r>
            <w:proofErr w:type="gramEnd"/>
            <w:r>
              <w:t xml:space="preserve"> purposes, the Purchaser’s address is: </w:t>
            </w:r>
            <w:r w:rsidRPr="00741B08">
              <w:rPr>
                <w:b/>
                <w:bCs/>
              </w:rPr>
              <w:t>Online</w:t>
            </w:r>
          </w:p>
          <w:p w14:paraId="6D54B9A5" w14:textId="77777777" w:rsidR="000843BE" w:rsidRDefault="000843BE" w:rsidP="001E2FB3">
            <w:pPr>
              <w:tabs>
                <w:tab w:val="right" w:pos="7254"/>
              </w:tabs>
              <w:spacing w:before="120" w:after="120"/>
            </w:pPr>
            <w:r>
              <w:t>The deadline for the submission of bids is:</w:t>
            </w:r>
          </w:p>
          <w:p w14:paraId="6662E3C1" w14:textId="1A9928BB" w:rsidR="000843BE" w:rsidRPr="001C4E3E" w:rsidRDefault="000843BE" w:rsidP="001E2FB3">
            <w:pPr>
              <w:spacing w:before="120" w:after="120"/>
              <w:rPr>
                <w:b/>
              </w:rPr>
            </w:pPr>
            <w:r>
              <w:t>Date:</w:t>
            </w:r>
            <w:r>
              <w:rPr>
                <w:b/>
              </w:rPr>
              <w:t xml:space="preserve"> </w:t>
            </w:r>
            <w:r w:rsidR="00F07653">
              <w:rPr>
                <w:b/>
              </w:rPr>
              <w:t>November 2</w:t>
            </w:r>
            <w:r>
              <w:rPr>
                <w:b/>
              </w:rPr>
              <w:t>, 2026</w:t>
            </w:r>
          </w:p>
          <w:p w14:paraId="7AC843D8" w14:textId="77777777" w:rsidR="000843BE" w:rsidRDefault="000843BE" w:rsidP="001E2FB3">
            <w:pPr>
              <w:spacing w:before="120" w:after="120"/>
            </w:pPr>
            <w:r>
              <w:t>Time</w:t>
            </w:r>
            <w:r>
              <w:rPr>
                <w:b/>
              </w:rPr>
              <w:t>: 16:00 p</w:t>
            </w:r>
            <w:r w:rsidRPr="001C4E3E">
              <w:rPr>
                <w:b/>
              </w:rPr>
              <w:t>.m.</w:t>
            </w:r>
          </w:p>
        </w:tc>
      </w:tr>
      <w:tr w:rsidR="000843BE" w14:paraId="2FF4B31E" w14:textId="77777777" w:rsidTr="001E2FB3">
        <w:tblPrEx>
          <w:tblBorders>
            <w:insideH w:val="single" w:sz="8" w:space="0" w:color="000000"/>
          </w:tblBorders>
          <w:tblCellMar>
            <w:left w:w="103" w:type="dxa"/>
            <w:right w:w="103" w:type="dxa"/>
          </w:tblCellMar>
        </w:tblPrEx>
        <w:tc>
          <w:tcPr>
            <w:tcW w:w="1620" w:type="dxa"/>
          </w:tcPr>
          <w:p w14:paraId="71669A8A" w14:textId="77777777" w:rsidR="000843BE" w:rsidRDefault="000843BE" w:rsidP="001E2FB3">
            <w:pPr>
              <w:spacing w:before="120"/>
              <w:rPr>
                <w:b/>
                <w:bCs/>
              </w:rPr>
            </w:pPr>
            <w:r>
              <w:rPr>
                <w:b/>
                <w:bCs/>
              </w:rPr>
              <w:t>ITB 27.1</w:t>
            </w:r>
          </w:p>
        </w:tc>
        <w:tc>
          <w:tcPr>
            <w:tcW w:w="7470" w:type="dxa"/>
          </w:tcPr>
          <w:p w14:paraId="08439ED7" w14:textId="77777777" w:rsidR="000843BE" w:rsidRDefault="000843BE" w:rsidP="001E2FB3">
            <w:pPr>
              <w:tabs>
                <w:tab w:val="right" w:pos="7254"/>
              </w:tabs>
              <w:spacing w:before="120" w:after="100"/>
            </w:pPr>
            <w:r>
              <w:t>The bid opening shall take place online</w:t>
            </w:r>
            <w:r w:rsidRPr="00741B08">
              <w:rPr>
                <w:b/>
                <w:bCs/>
              </w:rPr>
              <w:t xml:space="preserve"> </w:t>
            </w:r>
          </w:p>
          <w:p w14:paraId="25315794" w14:textId="7D3D01DA" w:rsidR="000843BE" w:rsidRPr="001C4E3E" w:rsidRDefault="000843BE" w:rsidP="001E2FB3">
            <w:pPr>
              <w:spacing w:before="120" w:after="120"/>
              <w:rPr>
                <w:b/>
              </w:rPr>
            </w:pPr>
            <w:r>
              <w:t>Date:</w:t>
            </w:r>
            <w:r>
              <w:rPr>
                <w:b/>
              </w:rPr>
              <w:t xml:space="preserve"> </w:t>
            </w:r>
            <w:r w:rsidR="00F07653">
              <w:rPr>
                <w:b/>
              </w:rPr>
              <w:t>November 2, 2026</w:t>
            </w:r>
          </w:p>
          <w:p w14:paraId="70F98874" w14:textId="77777777" w:rsidR="000843BE" w:rsidRDefault="000843BE" w:rsidP="001E2FB3">
            <w:pPr>
              <w:tabs>
                <w:tab w:val="right" w:pos="7254"/>
              </w:tabs>
              <w:spacing w:before="120" w:after="100"/>
            </w:pPr>
            <w:r>
              <w:t>Time</w:t>
            </w:r>
            <w:r>
              <w:rPr>
                <w:b/>
              </w:rPr>
              <w:t>: 16:30 p</w:t>
            </w:r>
            <w:r w:rsidRPr="001C4E3E">
              <w:rPr>
                <w:b/>
              </w:rPr>
              <w:t>.m.</w:t>
            </w:r>
          </w:p>
        </w:tc>
      </w:tr>
      <w:tr w:rsidR="000843BE" w14:paraId="5A6F3A5A" w14:textId="77777777" w:rsidTr="001E2FB3">
        <w:tblPrEx>
          <w:tblBorders>
            <w:insideH w:val="single" w:sz="8" w:space="0" w:color="000000"/>
          </w:tblBorders>
          <w:tblCellMar>
            <w:left w:w="103" w:type="dxa"/>
            <w:right w:w="103" w:type="dxa"/>
          </w:tblCellMar>
        </w:tblPrEx>
        <w:tc>
          <w:tcPr>
            <w:tcW w:w="1620" w:type="dxa"/>
          </w:tcPr>
          <w:p w14:paraId="59884BCE" w14:textId="77777777" w:rsidR="000843BE" w:rsidRDefault="000843BE" w:rsidP="001E2FB3">
            <w:pPr>
              <w:spacing w:before="120"/>
              <w:rPr>
                <w:b/>
                <w:bCs/>
              </w:rPr>
            </w:pPr>
            <w:r>
              <w:rPr>
                <w:b/>
                <w:bCs/>
              </w:rPr>
              <w:t>ITB 27.1</w:t>
            </w:r>
          </w:p>
        </w:tc>
        <w:tc>
          <w:tcPr>
            <w:tcW w:w="7470" w:type="dxa"/>
          </w:tcPr>
          <w:p w14:paraId="5CD109BB" w14:textId="61BD6B85" w:rsidR="000843BE" w:rsidRDefault="000843BE" w:rsidP="001E2FB3">
            <w:pPr>
              <w:tabs>
                <w:tab w:val="right" w:pos="7254"/>
              </w:tabs>
              <w:spacing w:before="120" w:after="120"/>
            </w:pPr>
            <w:r>
              <w:t xml:space="preserve">Electronic </w:t>
            </w:r>
            <w:r w:rsidR="00F07653">
              <w:t>bids</w:t>
            </w:r>
            <w:r>
              <w:t xml:space="preserve"> will be accepted; submission is permitted in accordance with ITB sub-clause 23.1. The specific bid opening procedures shall be: Public Bid Opening</w:t>
            </w:r>
          </w:p>
        </w:tc>
      </w:tr>
      <w:tr w:rsidR="000843BE" w14:paraId="3C1FDDF1" w14:textId="77777777" w:rsidTr="001E2FB3">
        <w:tblPrEx>
          <w:tblBorders>
            <w:insideH w:val="single" w:sz="8" w:space="0" w:color="000000"/>
          </w:tblBorders>
          <w:tblCellMar>
            <w:left w:w="103" w:type="dxa"/>
            <w:right w:w="103" w:type="dxa"/>
          </w:tblCellMar>
        </w:tblPrEx>
        <w:tc>
          <w:tcPr>
            <w:tcW w:w="1620" w:type="dxa"/>
          </w:tcPr>
          <w:p w14:paraId="781E6C5A" w14:textId="77777777" w:rsidR="000843BE" w:rsidRDefault="000843BE" w:rsidP="001E2FB3">
            <w:pPr>
              <w:spacing w:before="120"/>
              <w:rPr>
                <w:b/>
                <w:bCs/>
              </w:rPr>
            </w:pPr>
          </w:p>
        </w:tc>
        <w:tc>
          <w:tcPr>
            <w:tcW w:w="7470" w:type="dxa"/>
          </w:tcPr>
          <w:p w14:paraId="422FBAD9" w14:textId="77777777" w:rsidR="000843BE" w:rsidRDefault="000843BE" w:rsidP="001E2FB3">
            <w:pPr>
              <w:spacing w:before="120" w:after="120"/>
              <w:jc w:val="center"/>
              <w:rPr>
                <w:b/>
                <w:bCs/>
                <w:sz w:val="28"/>
              </w:rPr>
            </w:pPr>
            <w:bookmarkStart w:id="271" w:name="_Toc505659533"/>
            <w:bookmarkStart w:id="272" w:name="_Toc506185681"/>
            <w:r>
              <w:rPr>
                <w:b/>
                <w:bCs/>
                <w:sz w:val="28"/>
              </w:rPr>
              <w:t>E. Evaluation and Comparison of Bids</w:t>
            </w:r>
            <w:bookmarkEnd w:id="271"/>
            <w:bookmarkEnd w:id="272"/>
          </w:p>
        </w:tc>
      </w:tr>
      <w:tr w:rsidR="000843BE" w14:paraId="08B6BDA2" w14:textId="77777777" w:rsidTr="001E2FB3">
        <w:tblPrEx>
          <w:tblBorders>
            <w:insideH w:val="single" w:sz="8" w:space="0" w:color="000000"/>
          </w:tblBorders>
          <w:tblCellMar>
            <w:left w:w="103" w:type="dxa"/>
            <w:right w:w="103" w:type="dxa"/>
          </w:tblCellMar>
        </w:tblPrEx>
        <w:tc>
          <w:tcPr>
            <w:tcW w:w="1620" w:type="dxa"/>
          </w:tcPr>
          <w:p w14:paraId="2D92287D" w14:textId="77777777" w:rsidR="000843BE" w:rsidRDefault="000843BE" w:rsidP="001E2FB3">
            <w:pPr>
              <w:spacing w:before="120"/>
              <w:rPr>
                <w:b/>
                <w:bCs/>
              </w:rPr>
            </w:pPr>
            <w:r>
              <w:rPr>
                <w:b/>
                <w:bCs/>
              </w:rPr>
              <w:lastRenderedPageBreak/>
              <w:t>ITB 34.1</w:t>
            </w:r>
          </w:p>
        </w:tc>
        <w:tc>
          <w:tcPr>
            <w:tcW w:w="7470" w:type="dxa"/>
          </w:tcPr>
          <w:p w14:paraId="5B281741" w14:textId="77777777" w:rsidR="000843BE" w:rsidRDefault="000843BE" w:rsidP="001E2FB3">
            <w:pPr>
              <w:tabs>
                <w:tab w:val="right" w:pos="7254"/>
              </w:tabs>
              <w:spacing w:before="120" w:after="100"/>
            </w:pPr>
            <w:r>
              <w:t xml:space="preserve">Bid prices expressed in different currencies shall be converted in: United States Dollars.  </w:t>
            </w:r>
          </w:p>
          <w:p w14:paraId="2C10FC45" w14:textId="77777777" w:rsidR="000843BE" w:rsidRDefault="000843BE" w:rsidP="001E2FB3">
            <w:pPr>
              <w:tabs>
                <w:tab w:val="right" w:pos="7254"/>
              </w:tabs>
              <w:spacing w:before="120" w:after="100"/>
            </w:pPr>
            <w:r>
              <w:t xml:space="preserve">The source of the exchange rate shall </w:t>
            </w:r>
            <w:proofErr w:type="gramStart"/>
            <w:r>
              <w:t>be:</w:t>
            </w:r>
            <w:proofErr w:type="gramEnd"/>
            <w:r>
              <w:t xml:space="preserve">  </w:t>
            </w:r>
            <w:r w:rsidRPr="00C1126D">
              <w:rPr>
                <w:b/>
              </w:rPr>
              <w:t>the Central Bank of Liberia (CBL)</w:t>
            </w:r>
            <w:r>
              <w:rPr>
                <w:i/>
                <w:iCs/>
              </w:rPr>
              <w:t xml:space="preserve"> </w:t>
            </w:r>
          </w:p>
          <w:p w14:paraId="22AAACDF" w14:textId="77777777" w:rsidR="000843BE" w:rsidRDefault="000843BE" w:rsidP="001E2FB3">
            <w:pPr>
              <w:tabs>
                <w:tab w:val="right" w:pos="7254"/>
              </w:tabs>
              <w:spacing w:before="120" w:after="100"/>
            </w:pPr>
            <w:r>
              <w:t xml:space="preserve">The date for the exchange rate shall be </w:t>
            </w:r>
            <w:r>
              <w:rPr>
                <w:b/>
              </w:rPr>
              <w:t>the Date of Bid O</w:t>
            </w:r>
            <w:r w:rsidRPr="00C1126D">
              <w:rPr>
                <w:b/>
              </w:rPr>
              <w:t>pening</w:t>
            </w:r>
          </w:p>
        </w:tc>
      </w:tr>
      <w:tr w:rsidR="000843BE" w14:paraId="6645D723" w14:textId="77777777" w:rsidTr="001E2FB3">
        <w:tblPrEx>
          <w:tblBorders>
            <w:insideH w:val="single" w:sz="8" w:space="0" w:color="000000"/>
          </w:tblBorders>
          <w:tblCellMar>
            <w:left w:w="103" w:type="dxa"/>
            <w:right w:w="103" w:type="dxa"/>
          </w:tblCellMar>
        </w:tblPrEx>
        <w:tc>
          <w:tcPr>
            <w:tcW w:w="1620" w:type="dxa"/>
          </w:tcPr>
          <w:p w14:paraId="6595A26D" w14:textId="77777777" w:rsidR="000843BE" w:rsidRDefault="000843BE" w:rsidP="001E2FB3">
            <w:pPr>
              <w:spacing w:before="120"/>
              <w:rPr>
                <w:b/>
                <w:bCs/>
              </w:rPr>
            </w:pPr>
            <w:r>
              <w:rPr>
                <w:b/>
                <w:bCs/>
              </w:rPr>
              <w:t>ITB 35.1</w:t>
            </w:r>
          </w:p>
        </w:tc>
        <w:tc>
          <w:tcPr>
            <w:tcW w:w="7470" w:type="dxa"/>
          </w:tcPr>
          <w:p w14:paraId="388520BD" w14:textId="77777777" w:rsidR="000843BE" w:rsidRPr="00807EBC" w:rsidRDefault="000843BE" w:rsidP="001E2FB3">
            <w:pPr>
              <w:pStyle w:val="i"/>
              <w:tabs>
                <w:tab w:val="right" w:pos="7254"/>
              </w:tabs>
              <w:suppressAutoHyphens w:val="0"/>
              <w:spacing w:before="120" w:after="100"/>
              <w:jc w:val="left"/>
              <w:rPr>
                <w:rFonts w:ascii="Times New Roman" w:hAnsi="Times New Roman"/>
              </w:rPr>
            </w:pPr>
            <w:r>
              <w:rPr>
                <w:rFonts w:ascii="Times New Roman" w:hAnsi="Times New Roman"/>
              </w:rPr>
              <w:t xml:space="preserve">Domestic preference </w:t>
            </w:r>
            <w:r w:rsidRPr="001C4E3E">
              <w:rPr>
                <w:rFonts w:ascii="Times New Roman" w:hAnsi="Times New Roman"/>
                <w:b/>
                <w:i/>
                <w:iCs/>
              </w:rPr>
              <w:t>shall not</w:t>
            </w:r>
            <w:r>
              <w:rPr>
                <w:rFonts w:ascii="Times New Roman" w:hAnsi="Times New Roman"/>
                <w:i/>
                <w:iCs/>
              </w:rPr>
              <w:t xml:space="preserve"> </w:t>
            </w:r>
            <w:r>
              <w:rPr>
                <w:rFonts w:ascii="Times New Roman" w:hAnsi="Times New Roman"/>
              </w:rPr>
              <w:t>be a bid evaluation factor.</w:t>
            </w:r>
          </w:p>
        </w:tc>
      </w:tr>
      <w:tr w:rsidR="000843BE" w14:paraId="3F22B6E5" w14:textId="77777777" w:rsidTr="001E2FB3">
        <w:tblPrEx>
          <w:tblBorders>
            <w:insideH w:val="single" w:sz="8" w:space="0" w:color="000000"/>
          </w:tblBorders>
          <w:tblCellMar>
            <w:left w:w="103" w:type="dxa"/>
            <w:right w:w="103" w:type="dxa"/>
          </w:tblCellMar>
        </w:tblPrEx>
        <w:tc>
          <w:tcPr>
            <w:tcW w:w="1620" w:type="dxa"/>
          </w:tcPr>
          <w:p w14:paraId="205B49CF" w14:textId="77777777" w:rsidR="000843BE" w:rsidRDefault="000843BE" w:rsidP="001E2FB3">
            <w:pPr>
              <w:spacing w:before="120"/>
              <w:rPr>
                <w:b/>
                <w:bCs/>
              </w:rPr>
            </w:pPr>
          </w:p>
        </w:tc>
        <w:tc>
          <w:tcPr>
            <w:tcW w:w="7470" w:type="dxa"/>
          </w:tcPr>
          <w:p w14:paraId="692B59D9" w14:textId="77777777" w:rsidR="000843BE" w:rsidRDefault="000843BE" w:rsidP="001E2FB3">
            <w:pPr>
              <w:spacing w:before="120" w:after="120"/>
              <w:jc w:val="center"/>
              <w:rPr>
                <w:b/>
                <w:bCs/>
                <w:sz w:val="28"/>
              </w:rPr>
            </w:pPr>
            <w:bookmarkStart w:id="273" w:name="_Toc505659534"/>
            <w:bookmarkStart w:id="274" w:name="_Toc506185682"/>
            <w:r>
              <w:rPr>
                <w:b/>
                <w:bCs/>
                <w:sz w:val="28"/>
              </w:rPr>
              <w:t>F. Award of Contract</w:t>
            </w:r>
            <w:bookmarkEnd w:id="273"/>
            <w:bookmarkEnd w:id="274"/>
          </w:p>
        </w:tc>
      </w:tr>
      <w:tr w:rsidR="000843BE" w14:paraId="2A775F10" w14:textId="77777777" w:rsidTr="001E2FB3">
        <w:tblPrEx>
          <w:tblBorders>
            <w:insideH w:val="single" w:sz="8" w:space="0" w:color="000000"/>
          </w:tblBorders>
          <w:tblCellMar>
            <w:left w:w="103" w:type="dxa"/>
            <w:right w:w="103" w:type="dxa"/>
          </w:tblCellMar>
        </w:tblPrEx>
        <w:tc>
          <w:tcPr>
            <w:tcW w:w="1620" w:type="dxa"/>
          </w:tcPr>
          <w:p w14:paraId="31CF3999" w14:textId="77777777" w:rsidR="000843BE" w:rsidRDefault="000843BE" w:rsidP="001E2FB3">
            <w:pPr>
              <w:spacing w:before="120"/>
              <w:rPr>
                <w:b/>
                <w:bCs/>
              </w:rPr>
            </w:pPr>
            <w:r>
              <w:rPr>
                <w:b/>
                <w:bCs/>
              </w:rPr>
              <w:t>ITB 41.1</w:t>
            </w:r>
          </w:p>
        </w:tc>
        <w:tc>
          <w:tcPr>
            <w:tcW w:w="7470" w:type="dxa"/>
          </w:tcPr>
          <w:p w14:paraId="75E16437" w14:textId="77777777" w:rsidR="000843BE" w:rsidRDefault="000843BE" w:rsidP="001E2FB3">
            <w:pPr>
              <w:tabs>
                <w:tab w:val="right" w:pos="7254"/>
              </w:tabs>
              <w:spacing w:before="120" w:after="120"/>
            </w:pPr>
            <w:r>
              <w:t xml:space="preserve">The maximum percentage by which quantities may be increased </w:t>
            </w:r>
            <w:proofErr w:type="gramStart"/>
            <w:r>
              <w:t>is:</w:t>
            </w:r>
            <w:proofErr w:type="gramEnd"/>
            <w:r>
              <w:t xml:space="preserve"> </w:t>
            </w:r>
            <w:r>
              <w:rPr>
                <w:b/>
              </w:rPr>
              <w:t>N/A</w:t>
            </w:r>
          </w:p>
          <w:p w14:paraId="62CE96AD" w14:textId="77777777" w:rsidR="000843BE" w:rsidRDefault="000843BE" w:rsidP="001E2FB3">
            <w:pPr>
              <w:tabs>
                <w:tab w:val="right" w:pos="7254"/>
              </w:tabs>
              <w:spacing w:before="120" w:after="120"/>
            </w:pPr>
            <w:r>
              <w:t xml:space="preserve">The maximum percentage by which quantities may be decreased </w:t>
            </w:r>
            <w:proofErr w:type="gramStart"/>
            <w:r>
              <w:t>is:</w:t>
            </w:r>
            <w:proofErr w:type="gramEnd"/>
            <w:r>
              <w:t xml:space="preserve"> </w:t>
            </w:r>
            <w:r>
              <w:rPr>
                <w:b/>
              </w:rPr>
              <w:t>N/A</w:t>
            </w:r>
          </w:p>
        </w:tc>
      </w:tr>
    </w:tbl>
    <w:p w14:paraId="4086B816" w14:textId="77777777" w:rsidR="000843BE" w:rsidRDefault="000843BE" w:rsidP="000843BE"/>
    <w:p w14:paraId="0B510494" w14:textId="77777777" w:rsidR="000843BE" w:rsidRDefault="000843BE" w:rsidP="000843BE">
      <w:pPr>
        <w:pStyle w:val="Subtitle"/>
      </w:pPr>
    </w:p>
    <w:p w14:paraId="3E295A69" w14:textId="77777777" w:rsidR="000843BE" w:rsidRDefault="000843BE" w:rsidP="000843BE">
      <w:pPr>
        <w:pStyle w:val="Subtitle"/>
      </w:pPr>
    </w:p>
    <w:p w14:paraId="537E5445" w14:textId="77777777" w:rsidR="000843BE" w:rsidRDefault="000843BE" w:rsidP="000843BE">
      <w:pPr>
        <w:pStyle w:val="Subtitle"/>
      </w:pPr>
    </w:p>
    <w:p w14:paraId="3073CB03" w14:textId="77777777" w:rsidR="000843BE" w:rsidRDefault="000843BE" w:rsidP="000843BE">
      <w:pPr>
        <w:pStyle w:val="Subtitle"/>
      </w:pPr>
    </w:p>
    <w:p w14:paraId="653FF3CD" w14:textId="77777777" w:rsidR="000843BE" w:rsidRDefault="000843BE" w:rsidP="000843BE">
      <w:pPr>
        <w:pStyle w:val="Subtitle"/>
      </w:pPr>
    </w:p>
    <w:p w14:paraId="6178E4C6" w14:textId="77777777" w:rsidR="000843BE" w:rsidRDefault="000843BE" w:rsidP="000843BE">
      <w:pPr>
        <w:pStyle w:val="Subtitle"/>
      </w:pPr>
    </w:p>
    <w:p w14:paraId="75ED6FF2" w14:textId="77777777" w:rsidR="000843BE" w:rsidRDefault="000843BE" w:rsidP="000843BE">
      <w:pPr>
        <w:pStyle w:val="Subtitle"/>
      </w:pPr>
    </w:p>
    <w:p w14:paraId="30EC85F6" w14:textId="77777777" w:rsidR="000843BE" w:rsidRDefault="000843BE" w:rsidP="000843BE">
      <w:pPr>
        <w:pStyle w:val="Subtitle"/>
      </w:pPr>
    </w:p>
    <w:p w14:paraId="7CDBE955" w14:textId="77777777" w:rsidR="000843BE" w:rsidRDefault="000843BE" w:rsidP="000843BE">
      <w:pPr>
        <w:pStyle w:val="Subtitle"/>
      </w:pPr>
    </w:p>
    <w:p w14:paraId="1B936036" w14:textId="77777777" w:rsidR="000843BE" w:rsidRDefault="000843BE" w:rsidP="000843BE">
      <w:pPr>
        <w:pStyle w:val="Subtitle"/>
      </w:pPr>
      <w:r>
        <w:t>Section III.  Evaluation and Qualification Criteria</w:t>
      </w:r>
    </w:p>
    <w:p w14:paraId="7FDEB4AE" w14:textId="77777777" w:rsidR="000843BE" w:rsidRDefault="000843BE" w:rsidP="000843BE">
      <w:pPr>
        <w:pStyle w:val="BodyText3"/>
        <w:jc w:val="both"/>
        <w:rPr>
          <w:b/>
          <w:bCs/>
        </w:rPr>
      </w:pPr>
    </w:p>
    <w:p w14:paraId="1DC678D7" w14:textId="77777777" w:rsidR="000843BE" w:rsidRDefault="000843BE" w:rsidP="000843BE">
      <w:pPr>
        <w:pStyle w:val="BankNormal"/>
        <w:spacing w:after="200"/>
        <w:jc w:val="both"/>
        <w:rPr>
          <w:b/>
          <w:bCs/>
          <w:sz w:val="28"/>
        </w:rPr>
      </w:pPr>
    </w:p>
    <w:p w14:paraId="62168CDF" w14:textId="77777777" w:rsidR="000843BE" w:rsidRDefault="000843BE" w:rsidP="000843BE">
      <w:pPr>
        <w:pStyle w:val="BankNormal"/>
        <w:spacing w:after="200"/>
        <w:jc w:val="both"/>
        <w:rPr>
          <w:b/>
          <w:bCs/>
          <w:sz w:val="28"/>
        </w:rPr>
      </w:pPr>
      <w:r>
        <w:rPr>
          <w:b/>
          <w:bCs/>
          <w:sz w:val="28"/>
        </w:rPr>
        <w:t>1</w:t>
      </w:r>
      <w:r>
        <w:rPr>
          <w:b/>
          <w:bCs/>
          <w:sz w:val="28"/>
        </w:rPr>
        <w:tab/>
        <w:t>Methodology used</w:t>
      </w:r>
    </w:p>
    <w:p w14:paraId="16272CC4" w14:textId="6BB570AC" w:rsidR="000843BE" w:rsidRDefault="000843BE" w:rsidP="000843BE">
      <w:pPr>
        <w:pStyle w:val="BankNormal"/>
        <w:spacing w:after="200"/>
        <w:ind w:left="720" w:hanging="720"/>
        <w:jc w:val="both"/>
        <w:rPr>
          <w:bCs/>
          <w:sz w:val="28"/>
        </w:rPr>
      </w:pPr>
      <w:r>
        <w:rPr>
          <w:b/>
          <w:bCs/>
          <w:sz w:val="28"/>
        </w:rPr>
        <w:t xml:space="preserve">1.1 </w:t>
      </w:r>
      <w:r>
        <w:rPr>
          <w:b/>
          <w:bCs/>
          <w:sz w:val="28"/>
        </w:rPr>
        <w:tab/>
      </w:r>
      <w:r w:rsidRPr="00337BAA">
        <w:rPr>
          <w:bCs/>
          <w:sz w:val="28"/>
        </w:rPr>
        <w:t xml:space="preserve">The evaluation methodology to be used for the evaluation of bids received shall be the Technical </w:t>
      </w:r>
      <w:r w:rsidR="00F07653">
        <w:rPr>
          <w:bCs/>
          <w:sz w:val="28"/>
        </w:rPr>
        <w:t>Compliance Selection</w:t>
      </w:r>
      <w:r w:rsidRPr="00337BAA">
        <w:rPr>
          <w:bCs/>
          <w:sz w:val="28"/>
        </w:rPr>
        <w:t xml:space="preserve"> (TCS) methodology.</w:t>
      </w:r>
    </w:p>
    <w:p w14:paraId="77ED284D" w14:textId="77777777" w:rsidR="000843BE" w:rsidRDefault="000843BE" w:rsidP="000843BE">
      <w:pPr>
        <w:pStyle w:val="BankNormal"/>
        <w:spacing w:after="200"/>
        <w:ind w:left="720" w:hanging="720"/>
        <w:jc w:val="both"/>
        <w:rPr>
          <w:b/>
          <w:bCs/>
          <w:sz w:val="28"/>
        </w:rPr>
      </w:pPr>
      <w:r>
        <w:rPr>
          <w:b/>
          <w:bCs/>
          <w:sz w:val="28"/>
        </w:rPr>
        <w:t>2</w:t>
      </w:r>
      <w:r>
        <w:rPr>
          <w:b/>
          <w:bCs/>
          <w:sz w:val="28"/>
        </w:rPr>
        <w:tab/>
        <w:t>Summary of Methodology</w:t>
      </w:r>
    </w:p>
    <w:p w14:paraId="60300EA7" w14:textId="355D0F36" w:rsidR="000843BE" w:rsidRDefault="000843BE" w:rsidP="000843BE">
      <w:pPr>
        <w:pStyle w:val="BankNormal"/>
        <w:spacing w:after="200"/>
        <w:ind w:left="720" w:hanging="720"/>
        <w:jc w:val="both"/>
        <w:rPr>
          <w:bCs/>
          <w:sz w:val="28"/>
        </w:rPr>
      </w:pPr>
      <w:r>
        <w:rPr>
          <w:b/>
          <w:bCs/>
          <w:sz w:val="28"/>
        </w:rPr>
        <w:t>2.1</w:t>
      </w:r>
      <w:r>
        <w:rPr>
          <w:b/>
          <w:bCs/>
          <w:sz w:val="28"/>
        </w:rPr>
        <w:tab/>
      </w:r>
      <w:r w:rsidRPr="00337BAA">
        <w:rPr>
          <w:bCs/>
          <w:sz w:val="28"/>
        </w:rPr>
        <w:t>The Technical compliance selection methodology recommends the lowest price bid, which is eligible, compliant</w:t>
      </w:r>
      <w:r w:rsidR="00F07653">
        <w:rPr>
          <w:bCs/>
          <w:sz w:val="28"/>
        </w:rPr>
        <w:t>, and substantially responsive to the technical and commercial requirements of the Bidding Document, provided</w:t>
      </w:r>
      <w:r w:rsidRPr="003E5AB3">
        <w:rPr>
          <w:bCs/>
          <w:sz w:val="28"/>
        </w:rPr>
        <w:t xml:space="preserve"> t</w:t>
      </w:r>
      <w:r>
        <w:rPr>
          <w:bCs/>
          <w:sz w:val="28"/>
        </w:rPr>
        <w:t>hat the bidder is determined to be qualified to perform the contract satisfactorily.</w:t>
      </w:r>
    </w:p>
    <w:p w14:paraId="2EAF0019" w14:textId="77777777" w:rsidR="000843BE" w:rsidRPr="00354A8D" w:rsidRDefault="000843BE" w:rsidP="000843BE">
      <w:pPr>
        <w:pStyle w:val="BankNormal"/>
        <w:spacing w:after="200"/>
        <w:ind w:left="720" w:hanging="720"/>
        <w:jc w:val="both"/>
        <w:rPr>
          <w:bCs/>
          <w:sz w:val="28"/>
        </w:rPr>
      </w:pPr>
      <w:r>
        <w:rPr>
          <w:b/>
          <w:bCs/>
          <w:sz w:val="28"/>
        </w:rPr>
        <w:lastRenderedPageBreak/>
        <w:t xml:space="preserve">2.2 </w:t>
      </w:r>
      <w:r>
        <w:rPr>
          <w:b/>
          <w:bCs/>
          <w:sz w:val="28"/>
        </w:rPr>
        <w:tab/>
      </w:r>
      <w:r w:rsidRPr="00354A8D">
        <w:rPr>
          <w:bCs/>
          <w:sz w:val="28"/>
        </w:rPr>
        <w:t>The evaluation shall be conducted in three sequential stages –</w:t>
      </w:r>
    </w:p>
    <w:p w14:paraId="0AA39A59" w14:textId="77777777" w:rsidR="000843BE" w:rsidRPr="00354A8D" w:rsidRDefault="000843BE" w:rsidP="000843BE">
      <w:pPr>
        <w:pStyle w:val="BankNormal"/>
        <w:spacing w:after="200"/>
        <w:ind w:left="1440" w:hanging="720"/>
        <w:jc w:val="both"/>
        <w:rPr>
          <w:bCs/>
          <w:sz w:val="28"/>
        </w:rPr>
      </w:pPr>
      <w:r w:rsidRPr="00354A8D">
        <w:rPr>
          <w:bCs/>
          <w:sz w:val="28"/>
        </w:rPr>
        <w:t>(a</w:t>
      </w:r>
      <w:proofErr w:type="gramStart"/>
      <w:r w:rsidRPr="00354A8D">
        <w:rPr>
          <w:bCs/>
          <w:sz w:val="28"/>
        </w:rPr>
        <w:t xml:space="preserve">) </w:t>
      </w:r>
      <w:r w:rsidRPr="00354A8D">
        <w:rPr>
          <w:bCs/>
          <w:sz w:val="28"/>
        </w:rPr>
        <w:tab/>
        <w:t>a</w:t>
      </w:r>
      <w:proofErr w:type="gramEnd"/>
      <w:r w:rsidRPr="00354A8D">
        <w:rPr>
          <w:bCs/>
          <w:sz w:val="28"/>
        </w:rPr>
        <w:t xml:space="preserve"> preliminary examination to determine the eligibility of bidders and the administrative compliance of the bids received</w:t>
      </w:r>
    </w:p>
    <w:p w14:paraId="416504F3" w14:textId="77777777" w:rsidR="000843BE" w:rsidRPr="00354A8D" w:rsidRDefault="000843BE" w:rsidP="000843BE">
      <w:pPr>
        <w:pStyle w:val="BankNormal"/>
        <w:spacing w:after="200"/>
        <w:ind w:left="1440" w:hanging="720"/>
        <w:jc w:val="both"/>
        <w:rPr>
          <w:bCs/>
          <w:sz w:val="28"/>
        </w:rPr>
      </w:pPr>
      <w:r w:rsidRPr="00354A8D">
        <w:rPr>
          <w:bCs/>
          <w:sz w:val="28"/>
        </w:rPr>
        <w:t>(b)</w:t>
      </w:r>
      <w:r w:rsidRPr="00354A8D">
        <w:rPr>
          <w:bCs/>
          <w:sz w:val="28"/>
        </w:rPr>
        <w:tab/>
        <w:t xml:space="preserve">a detailed evaluation to determine the commercial and technical responsiveness of the eligible and compliant bids and </w:t>
      </w:r>
    </w:p>
    <w:p w14:paraId="5B7BB618" w14:textId="77777777" w:rsidR="000843BE" w:rsidRDefault="000843BE" w:rsidP="000843BE">
      <w:pPr>
        <w:pStyle w:val="BankNormal"/>
        <w:spacing w:after="200"/>
        <w:ind w:left="1440" w:hanging="720"/>
        <w:jc w:val="both"/>
        <w:rPr>
          <w:bCs/>
          <w:sz w:val="28"/>
        </w:rPr>
      </w:pPr>
      <w:r w:rsidRPr="00354A8D">
        <w:rPr>
          <w:bCs/>
          <w:sz w:val="28"/>
        </w:rPr>
        <w:t>(c)</w:t>
      </w:r>
      <w:r w:rsidRPr="00354A8D">
        <w:rPr>
          <w:bCs/>
          <w:sz w:val="28"/>
        </w:rPr>
        <w:tab/>
        <w:t>a financial comparison to compare costs of the</w:t>
      </w:r>
      <w:r>
        <w:rPr>
          <w:bCs/>
          <w:sz w:val="28"/>
        </w:rPr>
        <w:t xml:space="preserve"> eligible, complaint, responsive bids received and determine the best evaluated bid</w:t>
      </w:r>
      <w:r w:rsidRPr="00354A8D">
        <w:rPr>
          <w:bCs/>
          <w:sz w:val="28"/>
        </w:rPr>
        <w:t>.</w:t>
      </w:r>
    </w:p>
    <w:p w14:paraId="34058C10" w14:textId="77777777" w:rsidR="000843BE" w:rsidRDefault="000843BE" w:rsidP="000843BE">
      <w:pPr>
        <w:pStyle w:val="BankNormal"/>
        <w:spacing w:after="200"/>
        <w:jc w:val="both"/>
        <w:rPr>
          <w:bCs/>
          <w:sz w:val="28"/>
        </w:rPr>
      </w:pPr>
      <w:r>
        <w:rPr>
          <w:bCs/>
          <w:sz w:val="28"/>
        </w:rPr>
        <w:t>Note: failure of a bid at any stage of the evaluation shall prevent further consideration at the next stage of evaluation. Substantial responsiveness shall be considered a pass.</w:t>
      </w:r>
    </w:p>
    <w:p w14:paraId="53DB1761" w14:textId="77777777" w:rsidR="000843BE" w:rsidRPr="00BE48E5" w:rsidRDefault="000843BE" w:rsidP="000843BE">
      <w:pPr>
        <w:pStyle w:val="BankNormal"/>
        <w:spacing w:after="200"/>
        <w:jc w:val="both"/>
        <w:rPr>
          <w:b/>
          <w:bCs/>
          <w:sz w:val="28"/>
        </w:rPr>
      </w:pPr>
      <w:r>
        <w:rPr>
          <w:b/>
          <w:bCs/>
          <w:sz w:val="28"/>
        </w:rPr>
        <w:t>A</w:t>
      </w:r>
      <w:r w:rsidRPr="00BE48E5">
        <w:rPr>
          <w:b/>
          <w:bCs/>
          <w:sz w:val="28"/>
        </w:rPr>
        <w:t>. Preliminary Examination Criteria</w:t>
      </w:r>
    </w:p>
    <w:p w14:paraId="171CCEB7" w14:textId="77777777" w:rsidR="000843BE" w:rsidRPr="00816895" w:rsidRDefault="000843BE" w:rsidP="000843BE">
      <w:pPr>
        <w:pStyle w:val="BankNormal"/>
        <w:spacing w:after="200"/>
        <w:jc w:val="both"/>
        <w:rPr>
          <w:b/>
          <w:bCs/>
          <w:sz w:val="28"/>
          <w:u w:val="single"/>
        </w:rPr>
      </w:pPr>
      <w:r>
        <w:rPr>
          <w:bCs/>
          <w:sz w:val="28"/>
        </w:rPr>
        <w:t>3.0</w:t>
      </w:r>
      <w:r>
        <w:rPr>
          <w:bCs/>
          <w:sz w:val="28"/>
        </w:rPr>
        <w:tab/>
      </w:r>
      <w:r w:rsidRPr="00816895">
        <w:rPr>
          <w:b/>
          <w:bCs/>
          <w:sz w:val="28"/>
          <w:u w:val="single"/>
        </w:rPr>
        <w:t>Eligibility/verification Criteria</w:t>
      </w:r>
    </w:p>
    <w:p w14:paraId="39EC0EE9" w14:textId="77777777" w:rsidR="0056661B" w:rsidRPr="000E6C77" w:rsidRDefault="0056661B">
      <w:pPr>
        <w:pStyle w:val="NoSpacing"/>
        <w:numPr>
          <w:ilvl w:val="0"/>
          <w:numId w:val="123"/>
        </w:numPr>
        <w:rPr>
          <w:bCs/>
        </w:rPr>
      </w:pPr>
      <w:r w:rsidRPr="000E6C77">
        <w:rPr>
          <w:bCs/>
        </w:rPr>
        <w:t>VALID BUSINESS REGISTRATION –CODE F4100</w:t>
      </w:r>
    </w:p>
    <w:p w14:paraId="3004C73A" w14:textId="77777777" w:rsidR="0056661B" w:rsidRPr="000E6C77" w:rsidRDefault="0056661B">
      <w:pPr>
        <w:pStyle w:val="NoSpacing"/>
        <w:numPr>
          <w:ilvl w:val="0"/>
          <w:numId w:val="123"/>
        </w:numPr>
        <w:rPr>
          <w:bCs/>
        </w:rPr>
      </w:pPr>
      <w:r w:rsidRPr="000E6C77">
        <w:rPr>
          <w:bCs/>
        </w:rPr>
        <w:t>CURRENT TAX CLEARANCE CERTIFICATE</w:t>
      </w:r>
    </w:p>
    <w:p w14:paraId="425BD9F5" w14:textId="77777777" w:rsidR="0056661B" w:rsidRPr="000E6C77" w:rsidRDefault="0056661B">
      <w:pPr>
        <w:pStyle w:val="NoSpacing"/>
        <w:numPr>
          <w:ilvl w:val="0"/>
          <w:numId w:val="123"/>
        </w:numPr>
        <w:rPr>
          <w:bCs/>
        </w:rPr>
      </w:pPr>
      <w:r w:rsidRPr="000E6C77">
        <w:rPr>
          <w:bCs/>
        </w:rPr>
        <w:t>ARTICLE OF INCORPORATION</w:t>
      </w:r>
    </w:p>
    <w:p w14:paraId="58C55655" w14:textId="77777777" w:rsidR="0056661B" w:rsidRPr="000E6C77" w:rsidRDefault="0056661B">
      <w:pPr>
        <w:pStyle w:val="NoSpacing"/>
        <w:numPr>
          <w:ilvl w:val="0"/>
          <w:numId w:val="123"/>
        </w:numPr>
        <w:rPr>
          <w:bCs/>
        </w:rPr>
      </w:pPr>
      <w:r w:rsidRPr="000E6C77">
        <w:rPr>
          <w:bCs/>
        </w:rPr>
        <w:t xml:space="preserve">PPCC VENDOR CERTIFICATE </w:t>
      </w:r>
    </w:p>
    <w:p w14:paraId="258DDBEA" w14:textId="77777777" w:rsidR="0056661B" w:rsidRPr="000E6C77" w:rsidRDefault="0056661B">
      <w:pPr>
        <w:pStyle w:val="SectionVHeader"/>
        <w:numPr>
          <w:ilvl w:val="0"/>
          <w:numId w:val="123"/>
        </w:numPr>
        <w:jc w:val="left"/>
        <w:rPr>
          <w:b w:val="0"/>
          <w:bCs/>
          <w:sz w:val="24"/>
          <w:szCs w:val="24"/>
        </w:rPr>
      </w:pPr>
      <w:r w:rsidRPr="000E6C77">
        <w:rPr>
          <w:b w:val="0"/>
          <w:bCs/>
          <w:sz w:val="24"/>
          <w:szCs w:val="24"/>
        </w:rPr>
        <w:t xml:space="preserve">BID SECURITY </w:t>
      </w:r>
    </w:p>
    <w:p w14:paraId="4E3A5C1A" w14:textId="77777777" w:rsidR="0056661B" w:rsidRPr="000E6C77" w:rsidRDefault="0056661B">
      <w:pPr>
        <w:pStyle w:val="NoSpacing"/>
        <w:numPr>
          <w:ilvl w:val="0"/>
          <w:numId w:val="123"/>
        </w:numPr>
        <w:rPr>
          <w:bCs/>
        </w:rPr>
      </w:pPr>
      <w:r w:rsidRPr="000E6C77">
        <w:rPr>
          <w:bCs/>
        </w:rPr>
        <w:t>PAST PERFORMANCE</w:t>
      </w:r>
      <w:r>
        <w:rPr>
          <w:bCs/>
        </w:rPr>
        <w:t>,</w:t>
      </w:r>
      <w:r w:rsidRPr="000E6C77">
        <w:rPr>
          <w:bCs/>
        </w:rPr>
        <w:t xml:space="preserve"> INCLUDING THE NAME AND CONTACTS OF AT LEAST THREE CLIENTS </w:t>
      </w:r>
      <w:r>
        <w:rPr>
          <w:bCs/>
        </w:rPr>
        <w:t>TO WHOM</w:t>
      </w:r>
      <w:r w:rsidRPr="000E6C77">
        <w:rPr>
          <w:bCs/>
        </w:rPr>
        <w:t xml:space="preserve"> YOUR ENTITY </w:t>
      </w:r>
      <w:r>
        <w:rPr>
          <w:bCs/>
        </w:rPr>
        <w:t>HAS</w:t>
      </w:r>
      <w:r w:rsidRPr="000E6C77">
        <w:rPr>
          <w:bCs/>
        </w:rPr>
        <w:t xml:space="preserve"> RENDERED SIMILAR SERVICES</w:t>
      </w:r>
    </w:p>
    <w:p w14:paraId="2FEC1ED9" w14:textId="77777777" w:rsidR="0056661B" w:rsidRDefault="0056661B">
      <w:pPr>
        <w:pStyle w:val="NoSpacing"/>
        <w:numPr>
          <w:ilvl w:val="0"/>
          <w:numId w:val="123"/>
        </w:numPr>
        <w:rPr>
          <w:bCs/>
        </w:rPr>
      </w:pPr>
      <w:r w:rsidRPr="000E6C77">
        <w:rPr>
          <w:bCs/>
        </w:rPr>
        <w:t xml:space="preserve">DETAILS </w:t>
      </w:r>
      <w:r>
        <w:rPr>
          <w:bCs/>
        </w:rPr>
        <w:t xml:space="preserve">OF </w:t>
      </w:r>
      <w:r w:rsidRPr="000E6C77">
        <w:rPr>
          <w:bCs/>
        </w:rPr>
        <w:t>WORK SCHEDULE</w:t>
      </w:r>
      <w:r>
        <w:rPr>
          <w:bCs/>
        </w:rPr>
        <w:t>S</w:t>
      </w:r>
    </w:p>
    <w:p w14:paraId="106836AA" w14:textId="77777777" w:rsidR="0056661B" w:rsidRDefault="0056661B">
      <w:pPr>
        <w:pStyle w:val="NoSpacing"/>
        <w:numPr>
          <w:ilvl w:val="0"/>
          <w:numId w:val="123"/>
        </w:numPr>
        <w:rPr>
          <w:bCs/>
        </w:rPr>
      </w:pPr>
      <w:r>
        <w:rPr>
          <w:bCs/>
        </w:rPr>
        <w:t xml:space="preserve">ALCC CERTIFICATE </w:t>
      </w:r>
    </w:p>
    <w:p w14:paraId="0905C458" w14:textId="77777777" w:rsidR="0056661B" w:rsidRDefault="0056661B">
      <w:pPr>
        <w:pStyle w:val="NoSpacing"/>
        <w:numPr>
          <w:ilvl w:val="0"/>
          <w:numId w:val="123"/>
        </w:numPr>
        <w:rPr>
          <w:bCs/>
        </w:rPr>
      </w:pPr>
      <w:r>
        <w:rPr>
          <w:bCs/>
        </w:rPr>
        <w:t xml:space="preserve">MPW CERTIFICATE </w:t>
      </w:r>
    </w:p>
    <w:p w14:paraId="3D4A1A5E" w14:textId="36CAADD6" w:rsidR="0056661B" w:rsidRDefault="0056661B">
      <w:pPr>
        <w:pStyle w:val="NoSpacing"/>
        <w:numPr>
          <w:ilvl w:val="0"/>
          <w:numId w:val="123"/>
        </w:numPr>
        <w:rPr>
          <w:bCs/>
        </w:rPr>
      </w:pPr>
      <w:r>
        <w:rPr>
          <w:bCs/>
        </w:rPr>
        <w:t xml:space="preserve">LAST THREE </w:t>
      </w:r>
      <w:proofErr w:type="gramStart"/>
      <w:r>
        <w:rPr>
          <w:bCs/>
        </w:rPr>
        <w:t>YEARS'</w:t>
      </w:r>
      <w:proofErr w:type="gramEnd"/>
      <w:r>
        <w:rPr>
          <w:bCs/>
        </w:rPr>
        <w:t xml:space="preserve"> AUDITED FINANCIAL STATEMENTS </w:t>
      </w:r>
    </w:p>
    <w:p w14:paraId="5EE25D0A" w14:textId="77777777" w:rsidR="0056661B" w:rsidRDefault="0056661B">
      <w:pPr>
        <w:pStyle w:val="NoSpacing"/>
        <w:numPr>
          <w:ilvl w:val="0"/>
          <w:numId w:val="123"/>
        </w:numPr>
        <w:rPr>
          <w:bCs/>
        </w:rPr>
      </w:pPr>
      <w:r>
        <w:rPr>
          <w:bCs/>
        </w:rPr>
        <w:t>MOST RECENT BANK</w:t>
      </w:r>
      <w:r w:rsidRPr="00741B08">
        <w:rPr>
          <w:bCs/>
        </w:rPr>
        <w:t xml:space="preserve"> STATEMENT </w:t>
      </w:r>
    </w:p>
    <w:p w14:paraId="2D18411E" w14:textId="5078A1A5" w:rsidR="0056661B" w:rsidRDefault="00B96B89">
      <w:pPr>
        <w:pStyle w:val="NoSpacing"/>
        <w:numPr>
          <w:ilvl w:val="0"/>
          <w:numId w:val="123"/>
        </w:numPr>
        <w:rPr>
          <w:bCs/>
        </w:rPr>
      </w:pPr>
      <w:r>
        <w:rPr>
          <w:bCs/>
        </w:rPr>
        <w:t>MANUFACTURER</w:t>
      </w:r>
      <w:r w:rsidR="0056661B" w:rsidRPr="00791727">
        <w:rPr>
          <w:bCs/>
        </w:rPr>
        <w:t xml:space="preserve"> AUTHORIZATION </w:t>
      </w:r>
    </w:p>
    <w:p w14:paraId="1686F8BD" w14:textId="77777777" w:rsidR="0056661B" w:rsidRDefault="0056661B">
      <w:pPr>
        <w:pStyle w:val="NoSpacing"/>
        <w:numPr>
          <w:ilvl w:val="0"/>
          <w:numId w:val="123"/>
        </w:numPr>
        <w:rPr>
          <w:bCs/>
        </w:rPr>
      </w:pPr>
      <w:r>
        <w:rPr>
          <w:bCs/>
        </w:rPr>
        <w:t xml:space="preserve">ESIA REPORT </w:t>
      </w:r>
    </w:p>
    <w:p w14:paraId="53012028" w14:textId="77777777" w:rsidR="0056661B" w:rsidRDefault="0056661B">
      <w:pPr>
        <w:pStyle w:val="NoSpacing"/>
        <w:numPr>
          <w:ilvl w:val="0"/>
          <w:numId w:val="123"/>
        </w:numPr>
        <w:rPr>
          <w:bCs/>
        </w:rPr>
      </w:pPr>
      <w:r>
        <w:rPr>
          <w:bCs/>
        </w:rPr>
        <w:t xml:space="preserve">METHOD STATEMENT </w:t>
      </w:r>
    </w:p>
    <w:p w14:paraId="6D3B92E4" w14:textId="77777777" w:rsidR="0056661B" w:rsidRDefault="0056661B">
      <w:pPr>
        <w:pStyle w:val="NoSpacing"/>
        <w:numPr>
          <w:ilvl w:val="0"/>
          <w:numId w:val="123"/>
        </w:numPr>
        <w:rPr>
          <w:bCs/>
        </w:rPr>
      </w:pPr>
      <w:r>
        <w:rPr>
          <w:bCs/>
        </w:rPr>
        <w:t>RESUME/CV OF TOP FIVE EMPLOYEES</w:t>
      </w:r>
    </w:p>
    <w:p w14:paraId="2834B53D" w14:textId="77777777" w:rsidR="0056661B" w:rsidRDefault="0056661B">
      <w:pPr>
        <w:pStyle w:val="BankNormal"/>
        <w:numPr>
          <w:ilvl w:val="0"/>
          <w:numId w:val="123"/>
        </w:numPr>
        <w:spacing w:after="200"/>
        <w:jc w:val="both"/>
        <w:rPr>
          <w:bCs/>
        </w:rPr>
      </w:pPr>
      <w:r>
        <w:rPr>
          <w:bCs/>
        </w:rPr>
        <w:t xml:space="preserve">COMMITMENT TO PRE-FINANCE </w:t>
      </w:r>
    </w:p>
    <w:p w14:paraId="40989CB3" w14:textId="28A39FC3" w:rsidR="000843BE" w:rsidRDefault="000843BE" w:rsidP="0056661B">
      <w:pPr>
        <w:pStyle w:val="BankNormal"/>
        <w:spacing w:after="200"/>
        <w:jc w:val="both"/>
        <w:rPr>
          <w:bCs/>
        </w:rPr>
      </w:pPr>
      <w:r w:rsidRPr="0026126C">
        <w:rPr>
          <w:b/>
        </w:rPr>
        <w:t xml:space="preserve">NOTE: A BIDDER IS TO WIN NOT MORE THAN TWO LOTS </w:t>
      </w:r>
    </w:p>
    <w:p w14:paraId="39C062B8" w14:textId="77777777" w:rsidR="000843BE" w:rsidRPr="00BE48E5" w:rsidRDefault="000843BE" w:rsidP="000843BE">
      <w:pPr>
        <w:pStyle w:val="BankNormal"/>
        <w:spacing w:after="200"/>
        <w:jc w:val="both"/>
        <w:rPr>
          <w:b/>
          <w:bCs/>
          <w:sz w:val="28"/>
        </w:rPr>
      </w:pPr>
      <w:r w:rsidRPr="00BE48E5">
        <w:rPr>
          <w:b/>
          <w:bCs/>
          <w:sz w:val="28"/>
        </w:rPr>
        <w:t>4</w:t>
      </w:r>
      <w:r w:rsidRPr="00BE48E5">
        <w:rPr>
          <w:b/>
          <w:bCs/>
          <w:sz w:val="28"/>
        </w:rPr>
        <w:tab/>
        <w:t>Administrative compliance criteria</w:t>
      </w:r>
    </w:p>
    <w:p w14:paraId="24980D5A" w14:textId="77777777" w:rsidR="000843BE" w:rsidRDefault="000843BE" w:rsidP="000843BE">
      <w:pPr>
        <w:pStyle w:val="BankNormal"/>
        <w:spacing w:after="200"/>
        <w:jc w:val="both"/>
        <w:rPr>
          <w:bCs/>
          <w:sz w:val="28"/>
        </w:rPr>
      </w:pPr>
      <w:r>
        <w:rPr>
          <w:bCs/>
          <w:sz w:val="28"/>
        </w:rPr>
        <w:lastRenderedPageBreak/>
        <w:t>4.1</w:t>
      </w:r>
      <w:r>
        <w:rPr>
          <w:bCs/>
          <w:sz w:val="28"/>
        </w:rPr>
        <w:tab/>
        <w:t>The evaluation of Administrative Compliance shall be conducted in accordance with ITB Sub-Clauses 30.3 and 30.4 and will include the following</w:t>
      </w:r>
    </w:p>
    <w:p w14:paraId="78450DBC" w14:textId="77777777" w:rsidR="000843BE" w:rsidRDefault="000843BE" w:rsidP="000843BE">
      <w:pPr>
        <w:pStyle w:val="BankNormal"/>
        <w:spacing w:after="200"/>
        <w:jc w:val="both"/>
        <w:rPr>
          <w:bCs/>
          <w:sz w:val="28"/>
        </w:rPr>
      </w:pPr>
      <w:r>
        <w:rPr>
          <w:bCs/>
          <w:sz w:val="28"/>
        </w:rPr>
        <w:tab/>
        <w:t>(a)</w:t>
      </w:r>
      <w:r>
        <w:rPr>
          <w:bCs/>
          <w:sz w:val="28"/>
        </w:rPr>
        <w:tab/>
        <w:t>bid validity period</w:t>
      </w:r>
    </w:p>
    <w:p w14:paraId="0C2CCF8C" w14:textId="77777777" w:rsidR="000843BE" w:rsidRDefault="000843BE" w:rsidP="000843BE">
      <w:pPr>
        <w:pStyle w:val="BankNormal"/>
        <w:spacing w:after="200"/>
        <w:jc w:val="both"/>
        <w:rPr>
          <w:bCs/>
          <w:sz w:val="28"/>
        </w:rPr>
      </w:pPr>
      <w:r>
        <w:rPr>
          <w:bCs/>
          <w:sz w:val="28"/>
        </w:rPr>
        <w:tab/>
        <w:t>(b)</w:t>
      </w:r>
      <w:r>
        <w:rPr>
          <w:bCs/>
          <w:sz w:val="28"/>
        </w:rPr>
        <w:tab/>
        <w:t>bid submission in the required format/copies</w:t>
      </w:r>
    </w:p>
    <w:p w14:paraId="2E22F737" w14:textId="77777777" w:rsidR="000843BE" w:rsidRDefault="000843BE" w:rsidP="000843BE">
      <w:pPr>
        <w:pStyle w:val="BankNormal"/>
        <w:spacing w:after="200"/>
        <w:jc w:val="both"/>
        <w:rPr>
          <w:bCs/>
          <w:sz w:val="28"/>
        </w:rPr>
      </w:pPr>
      <w:r>
        <w:rPr>
          <w:bCs/>
          <w:sz w:val="28"/>
        </w:rPr>
        <w:tab/>
        <w:t>(c</w:t>
      </w:r>
      <w:proofErr w:type="gramStart"/>
      <w:r>
        <w:rPr>
          <w:bCs/>
          <w:sz w:val="28"/>
        </w:rPr>
        <w:t xml:space="preserve">) </w:t>
      </w:r>
      <w:r>
        <w:rPr>
          <w:bCs/>
          <w:sz w:val="28"/>
        </w:rPr>
        <w:tab/>
        <w:t>bid</w:t>
      </w:r>
      <w:proofErr w:type="gramEnd"/>
      <w:r>
        <w:rPr>
          <w:bCs/>
          <w:sz w:val="28"/>
        </w:rPr>
        <w:t xml:space="preserve"> submission sheet duly signed by the authorized person(s) and </w:t>
      </w:r>
    </w:p>
    <w:p w14:paraId="0E72CC27" w14:textId="77777777" w:rsidR="000843BE" w:rsidRDefault="000843BE" w:rsidP="000843BE">
      <w:pPr>
        <w:pStyle w:val="BankNormal"/>
        <w:spacing w:after="200"/>
        <w:jc w:val="both"/>
        <w:rPr>
          <w:bCs/>
          <w:sz w:val="28"/>
        </w:rPr>
      </w:pPr>
      <w:r>
        <w:rPr>
          <w:bCs/>
          <w:sz w:val="28"/>
        </w:rPr>
        <w:tab/>
      </w:r>
      <w:r>
        <w:rPr>
          <w:bCs/>
          <w:sz w:val="28"/>
        </w:rPr>
        <w:tab/>
        <w:t>Endorsed with the company stamp or seal</w:t>
      </w:r>
    </w:p>
    <w:p w14:paraId="650EBF78" w14:textId="77777777" w:rsidR="000843BE" w:rsidRPr="00BE48E5" w:rsidRDefault="000843BE" w:rsidP="000843BE">
      <w:pPr>
        <w:pStyle w:val="BankNormal"/>
        <w:spacing w:after="200"/>
        <w:jc w:val="both"/>
        <w:rPr>
          <w:b/>
          <w:bCs/>
          <w:sz w:val="28"/>
        </w:rPr>
      </w:pPr>
      <w:r w:rsidRPr="00BE48E5">
        <w:rPr>
          <w:b/>
          <w:bCs/>
          <w:sz w:val="28"/>
        </w:rPr>
        <w:t>C.</w:t>
      </w:r>
      <w:r w:rsidRPr="00BE48E5">
        <w:rPr>
          <w:b/>
          <w:bCs/>
          <w:sz w:val="28"/>
        </w:rPr>
        <w:tab/>
        <w:t>Detailed Evaluation criteria</w:t>
      </w:r>
    </w:p>
    <w:p w14:paraId="01D44D7E" w14:textId="77777777" w:rsidR="000843BE" w:rsidRDefault="000843BE" w:rsidP="000843BE">
      <w:pPr>
        <w:pStyle w:val="BankNormal"/>
        <w:spacing w:after="200"/>
        <w:jc w:val="both"/>
        <w:rPr>
          <w:bCs/>
          <w:sz w:val="28"/>
        </w:rPr>
      </w:pPr>
      <w:r>
        <w:rPr>
          <w:bCs/>
          <w:sz w:val="28"/>
        </w:rPr>
        <w:t>5</w:t>
      </w:r>
      <w:r>
        <w:rPr>
          <w:bCs/>
          <w:sz w:val="28"/>
        </w:rPr>
        <w:tab/>
      </w:r>
      <w:r w:rsidRPr="009D34E1">
        <w:rPr>
          <w:b/>
          <w:bCs/>
          <w:sz w:val="28"/>
        </w:rPr>
        <w:t>Commercial and Technical Criteria</w:t>
      </w:r>
    </w:p>
    <w:p w14:paraId="48AD87A8" w14:textId="77777777" w:rsidR="000843BE" w:rsidRDefault="000843BE" w:rsidP="000843BE">
      <w:pPr>
        <w:pStyle w:val="BankNormal"/>
        <w:spacing w:after="200"/>
        <w:jc w:val="both"/>
        <w:rPr>
          <w:bCs/>
          <w:sz w:val="28"/>
        </w:rPr>
      </w:pPr>
      <w:r>
        <w:rPr>
          <w:bCs/>
          <w:sz w:val="28"/>
        </w:rPr>
        <w:t>5.1</w:t>
      </w:r>
      <w:r>
        <w:rPr>
          <w:bCs/>
          <w:sz w:val="28"/>
        </w:rPr>
        <w:tab/>
        <w:t xml:space="preserve">The commercial responsiveness of bids shall be evaluated in </w:t>
      </w:r>
      <w:proofErr w:type="gramStart"/>
      <w:r>
        <w:rPr>
          <w:bCs/>
          <w:sz w:val="28"/>
        </w:rPr>
        <w:t>accordance</w:t>
      </w:r>
      <w:proofErr w:type="gramEnd"/>
      <w:r>
        <w:rPr>
          <w:bCs/>
          <w:sz w:val="28"/>
        </w:rPr>
        <w:t xml:space="preserve"> ITB Clause 31.2. The criteria shall be:</w:t>
      </w:r>
    </w:p>
    <w:p w14:paraId="443A0A4E" w14:textId="77777777" w:rsidR="000843BE" w:rsidRDefault="000843BE" w:rsidP="000843BE">
      <w:pPr>
        <w:pStyle w:val="BankNormal"/>
        <w:spacing w:after="200"/>
        <w:ind w:left="1440" w:hanging="720"/>
        <w:jc w:val="both"/>
        <w:rPr>
          <w:bCs/>
          <w:sz w:val="28"/>
        </w:rPr>
      </w:pPr>
      <w:r>
        <w:rPr>
          <w:bCs/>
          <w:sz w:val="28"/>
        </w:rPr>
        <w:t>(a)</w:t>
      </w:r>
      <w:r>
        <w:rPr>
          <w:bCs/>
          <w:sz w:val="28"/>
        </w:rPr>
        <w:tab/>
        <w:t>Bidder’s Manufacturer Authorization for its supplier N/A</w:t>
      </w:r>
    </w:p>
    <w:p w14:paraId="01AA2DC1" w14:textId="77777777" w:rsidR="000843BE" w:rsidRDefault="000843BE" w:rsidP="000843BE">
      <w:pPr>
        <w:pStyle w:val="BankNormal"/>
        <w:spacing w:after="200"/>
        <w:ind w:left="1440" w:hanging="720"/>
        <w:jc w:val="both"/>
        <w:rPr>
          <w:bCs/>
          <w:sz w:val="28"/>
        </w:rPr>
      </w:pPr>
      <w:r>
        <w:rPr>
          <w:bCs/>
          <w:sz w:val="28"/>
        </w:rPr>
        <w:t>(b)</w:t>
      </w:r>
      <w:r>
        <w:rPr>
          <w:bCs/>
          <w:sz w:val="28"/>
        </w:rPr>
        <w:tab/>
        <w:t>Country of origin for all supplies N/A</w:t>
      </w:r>
    </w:p>
    <w:p w14:paraId="78A9E94D" w14:textId="77777777" w:rsidR="000843BE" w:rsidRDefault="000843BE" w:rsidP="000843BE">
      <w:pPr>
        <w:pStyle w:val="BankNormal"/>
        <w:spacing w:after="200"/>
        <w:ind w:left="1440" w:hanging="720"/>
        <w:jc w:val="both"/>
        <w:rPr>
          <w:bCs/>
          <w:sz w:val="28"/>
        </w:rPr>
      </w:pPr>
      <w:r>
        <w:rPr>
          <w:bCs/>
          <w:sz w:val="28"/>
        </w:rPr>
        <w:t>(c)</w:t>
      </w:r>
      <w:r>
        <w:rPr>
          <w:bCs/>
          <w:sz w:val="28"/>
        </w:rPr>
        <w:tab/>
        <w:t>Bidder’s financial capability; supported by evidence in form of access to line of credit to provide funding or bank statement</w:t>
      </w:r>
    </w:p>
    <w:p w14:paraId="296824EA" w14:textId="77777777" w:rsidR="000843BE" w:rsidRDefault="000843BE" w:rsidP="000843BE">
      <w:pPr>
        <w:pStyle w:val="BankNormal"/>
        <w:spacing w:after="200"/>
        <w:ind w:left="1440" w:hanging="720"/>
        <w:jc w:val="both"/>
        <w:rPr>
          <w:bCs/>
          <w:sz w:val="28"/>
        </w:rPr>
      </w:pPr>
      <w:r>
        <w:rPr>
          <w:bCs/>
          <w:sz w:val="28"/>
        </w:rPr>
        <w:t>(d)</w:t>
      </w:r>
      <w:r>
        <w:rPr>
          <w:bCs/>
          <w:sz w:val="28"/>
        </w:rPr>
        <w:tab/>
        <w:t>Guarantee Schedule of Service to delivery to the Ministry of Agriculture, Selected project sites.</w:t>
      </w:r>
    </w:p>
    <w:p w14:paraId="1B5CE047" w14:textId="77777777" w:rsidR="000843BE" w:rsidRPr="002E18D8" w:rsidRDefault="000843BE" w:rsidP="000843BE">
      <w:pPr>
        <w:pStyle w:val="BankNormal"/>
        <w:spacing w:after="200"/>
        <w:jc w:val="both"/>
        <w:rPr>
          <w:b/>
          <w:bCs/>
          <w:sz w:val="28"/>
        </w:rPr>
      </w:pPr>
      <w:r w:rsidRPr="002E18D8">
        <w:rPr>
          <w:b/>
          <w:bCs/>
          <w:sz w:val="28"/>
        </w:rPr>
        <w:t>Technical Responsiveness Criteria:</w:t>
      </w:r>
    </w:p>
    <w:p w14:paraId="5514D145" w14:textId="77777777" w:rsidR="000843BE" w:rsidRDefault="000843BE" w:rsidP="000843BE">
      <w:pPr>
        <w:pStyle w:val="BankNormal"/>
        <w:spacing w:after="200"/>
        <w:jc w:val="both"/>
        <w:rPr>
          <w:bCs/>
          <w:sz w:val="28"/>
        </w:rPr>
      </w:pPr>
      <w:r>
        <w:rPr>
          <w:bCs/>
          <w:sz w:val="28"/>
        </w:rPr>
        <w:t xml:space="preserve">Bidders must comply with the technical specification of the Ministry of Agriculture </w:t>
      </w:r>
      <w:proofErr w:type="gramStart"/>
      <w:r>
        <w:rPr>
          <w:bCs/>
          <w:sz w:val="28"/>
        </w:rPr>
        <w:t>at</w:t>
      </w:r>
      <w:proofErr w:type="gramEnd"/>
      <w:r>
        <w:rPr>
          <w:bCs/>
          <w:sz w:val="28"/>
        </w:rPr>
        <w:t xml:space="preserve"> enshrined in the bidding document</w:t>
      </w:r>
    </w:p>
    <w:p w14:paraId="1AAD16DD" w14:textId="77777777" w:rsidR="000843BE" w:rsidRPr="00BE48E5" w:rsidRDefault="000843BE" w:rsidP="000843BE">
      <w:pPr>
        <w:pStyle w:val="BankNormal"/>
        <w:spacing w:after="200"/>
        <w:jc w:val="both"/>
        <w:rPr>
          <w:b/>
          <w:bCs/>
          <w:sz w:val="28"/>
        </w:rPr>
      </w:pPr>
      <w:r w:rsidRPr="00BE48E5">
        <w:rPr>
          <w:b/>
          <w:bCs/>
          <w:sz w:val="28"/>
        </w:rPr>
        <w:t>D.</w:t>
      </w:r>
      <w:r w:rsidRPr="00BE48E5">
        <w:rPr>
          <w:b/>
          <w:bCs/>
          <w:sz w:val="28"/>
        </w:rPr>
        <w:tab/>
      </w:r>
      <w:r>
        <w:rPr>
          <w:b/>
          <w:bCs/>
          <w:sz w:val="28"/>
        </w:rPr>
        <w:t>F</w:t>
      </w:r>
      <w:r w:rsidRPr="00BE48E5">
        <w:rPr>
          <w:b/>
          <w:bCs/>
          <w:sz w:val="28"/>
        </w:rPr>
        <w:t>inancial Comparison criteria</w:t>
      </w:r>
    </w:p>
    <w:p w14:paraId="7D52EB1B" w14:textId="77777777" w:rsidR="000843BE" w:rsidRDefault="000843BE" w:rsidP="000843BE">
      <w:pPr>
        <w:pStyle w:val="BankNormal"/>
        <w:spacing w:after="200"/>
        <w:jc w:val="both"/>
        <w:rPr>
          <w:bCs/>
          <w:sz w:val="28"/>
        </w:rPr>
      </w:pPr>
      <w:r>
        <w:rPr>
          <w:bCs/>
          <w:sz w:val="28"/>
        </w:rPr>
        <w:t>6</w:t>
      </w:r>
      <w:r>
        <w:rPr>
          <w:bCs/>
          <w:sz w:val="28"/>
        </w:rPr>
        <w:tab/>
        <w:t>Costs to be included in Bid Price</w:t>
      </w:r>
    </w:p>
    <w:p w14:paraId="71126E4E" w14:textId="77777777" w:rsidR="000843BE" w:rsidRDefault="000843BE" w:rsidP="000843BE">
      <w:pPr>
        <w:pStyle w:val="BankNormal"/>
        <w:spacing w:after="200"/>
        <w:jc w:val="both"/>
        <w:rPr>
          <w:bCs/>
          <w:sz w:val="28"/>
        </w:rPr>
      </w:pPr>
      <w:r>
        <w:rPr>
          <w:bCs/>
          <w:sz w:val="28"/>
        </w:rPr>
        <w:t>6.1</w:t>
      </w:r>
      <w:r>
        <w:rPr>
          <w:bCs/>
          <w:sz w:val="28"/>
        </w:rPr>
        <w:tab/>
        <w:t xml:space="preserve">The financial comparison shall be conducted in accordance with ITB Clause 34.  The compliant and substantially responsive bidders shall be compared and ranked </w:t>
      </w:r>
    </w:p>
    <w:p w14:paraId="6B1E9E25" w14:textId="77777777" w:rsidR="000843BE" w:rsidRDefault="000843BE" w:rsidP="000843BE">
      <w:pPr>
        <w:pStyle w:val="BankNormal"/>
        <w:spacing w:after="200"/>
        <w:jc w:val="both"/>
        <w:rPr>
          <w:b/>
          <w:bCs/>
          <w:sz w:val="28"/>
        </w:rPr>
      </w:pPr>
      <w:r>
        <w:rPr>
          <w:bCs/>
          <w:sz w:val="28"/>
        </w:rPr>
        <w:t>7</w:t>
      </w:r>
      <w:r>
        <w:rPr>
          <w:bCs/>
          <w:sz w:val="28"/>
        </w:rPr>
        <w:tab/>
      </w:r>
      <w:r w:rsidRPr="00BE48E5">
        <w:rPr>
          <w:b/>
          <w:bCs/>
          <w:sz w:val="28"/>
        </w:rPr>
        <w:t>Margin of Preference:</w:t>
      </w:r>
      <w:r w:rsidRPr="00BE48E5">
        <w:rPr>
          <w:b/>
          <w:bCs/>
          <w:sz w:val="28"/>
        </w:rPr>
        <w:tab/>
        <w:t>Not applicable</w:t>
      </w:r>
    </w:p>
    <w:p w14:paraId="10A5DC5E" w14:textId="77777777" w:rsidR="000843BE" w:rsidRDefault="000843BE" w:rsidP="000843BE">
      <w:pPr>
        <w:pStyle w:val="BankNormal"/>
        <w:spacing w:after="200"/>
        <w:jc w:val="both"/>
        <w:rPr>
          <w:bCs/>
          <w:sz w:val="28"/>
        </w:rPr>
      </w:pPr>
      <w:r w:rsidRPr="00BE48E5">
        <w:rPr>
          <w:bCs/>
          <w:sz w:val="28"/>
        </w:rPr>
        <w:t>8</w:t>
      </w:r>
      <w:r w:rsidRPr="00BE48E5">
        <w:rPr>
          <w:bCs/>
          <w:sz w:val="28"/>
        </w:rPr>
        <w:tab/>
      </w:r>
      <w:r w:rsidRPr="00BE48E5">
        <w:rPr>
          <w:b/>
          <w:bCs/>
          <w:sz w:val="28"/>
        </w:rPr>
        <w:t xml:space="preserve">Determination of Best Evaluated </w:t>
      </w:r>
      <w:proofErr w:type="gramStart"/>
      <w:r w:rsidRPr="00BE48E5">
        <w:rPr>
          <w:b/>
          <w:bCs/>
          <w:sz w:val="28"/>
        </w:rPr>
        <w:t>bid</w:t>
      </w:r>
      <w:proofErr w:type="gramEnd"/>
      <w:r w:rsidRPr="00BE48E5">
        <w:rPr>
          <w:b/>
          <w:bCs/>
          <w:sz w:val="28"/>
        </w:rPr>
        <w:t xml:space="preserve"> or Bids</w:t>
      </w:r>
    </w:p>
    <w:p w14:paraId="4603BD6B" w14:textId="54344472" w:rsidR="000843BE" w:rsidRDefault="000843BE" w:rsidP="000843BE">
      <w:pPr>
        <w:pStyle w:val="BankNormal"/>
        <w:spacing w:after="200"/>
        <w:jc w:val="both"/>
        <w:rPr>
          <w:bCs/>
          <w:sz w:val="28"/>
        </w:rPr>
      </w:pPr>
      <w:r>
        <w:rPr>
          <w:bCs/>
          <w:sz w:val="28"/>
        </w:rPr>
        <w:lastRenderedPageBreak/>
        <w:t>8.1</w:t>
      </w:r>
      <w:r>
        <w:rPr>
          <w:bCs/>
          <w:sz w:val="28"/>
        </w:rPr>
        <w:tab/>
        <w:t>The bid which is the most viable based on the compliant and substantially</w:t>
      </w:r>
      <w:r w:rsidR="00DE5A6C">
        <w:rPr>
          <w:bCs/>
          <w:sz w:val="28"/>
        </w:rPr>
        <w:t xml:space="preserve"> </w:t>
      </w:r>
      <w:r>
        <w:rPr>
          <w:bCs/>
          <w:sz w:val="28"/>
        </w:rPr>
        <w:t>responsive shall be the best evaluated bid.</w:t>
      </w:r>
    </w:p>
    <w:p w14:paraId="18867F5A" w14:textId="77777777" w:rsidR="000843BE" w:rsidRPr="00BE48E5" w:rsidRDefault="000843BE" w:rsidP="000843BE">
      <w:pPr>
        <w:pStyle w:val="BankNormal"/>
        <w:spacing w:after="200"/>
        <w:jc w:val="both"/>
        <w:rPr>
          <w:b/>
          <w:bCs/>
          <w:sz w:val="28"/>
        </w:rPr>
      </w:pPr>
      <w:r w:rsidRPr="00BE48E5">
        <w:rPr>
          <w:b/>
          <w:bCs/>
          <w:sz w:val="28"/>
        </w:rPr>
        <w:t>E</w:t>
      </w:r>
      <w:proofErr w:type="gramStart"/>
      <w:r w:rsidRPr="00BE48E5">
        <w:rPr>
          <w:b/>
          <w:bCs/>
          <w:sz w:val="28"/>
        </w:rPr>
        <w:t xml:space="preserve">. </w:t>
      </w:r>
      <w:r w:rsidRPr="00BE48E5">
        <w:rPr>
          <w:b/>
          <w:bCs/>
          <w:sz w:val="28"/>
        </w:rPr>
        <w:tab/>
        <w:t>Post</w:t>
      </w:r>
      <w:proofErr w:type="gramEnd"/>
      <w:r w:rsidRPr="00BE48E5">
        <w:rPr>
          <w:b/>
          <w:bCs/>
          <w:sz w:val="28"/>
        </w:rPr>
        <w:t>-qualification Criteria</w:t>
      </w:r>
    </w:p>
    <w:p w14:paraId="7AD04C20" w14:textId="09CFDDF7" w:rsidR="000843BE" w:rsidRDefault="000843BE" w:rsidP="000843BE">
      <w:pPr>
        <w:pStyle w:val="BankNormal"/>
        <w:spacing w:after="200"/>
        <w:jc w:val="both"/>
        <w:rPr>
          <w:bCs/>
          <w:sz w:val="28"/>
        </w:rPr>
      </w:pPr>
      <w:r>
        <w:rPr>
          <w:bCs/>
          <w:sz w:val="28"/>
        </w:rPr>
        <w:t>The Ministry may opt to carry out post-</w:t>
      </w:r>
      <w:r w:rsidR="00DE5A6C">
        <w:rPr>
          <w:bCs/>
          <w:sz w:val="28"/>
        </w:rPr>
        <w:t>qualifications</w:t>
      </w:r>
      <w:r>
        <w:rPr>
          <w:bCs/>
          <w:sz w:val="28"/>
        </w:rPr>
        <w:t xml:space="preserve"> to determine/</w:t>
      </w:r>
      <w:r w:rsidR="00DE5A6C">
        <w:rPr>
          <w:bCs/>
          <w:sz w:val="28"/>
        </w:rPr>
        <w:t>confirm whether the Best-evaluated bidder has the capability and resources to effectively carry out the contract</w:t>
      </w:r>
      <w:r>
        <w:rPr>
          <w:bCs/>
          <w:sz w:val="28"/>
        </w:rPr>
        <w:t xml:space="preserve"> by verifying the factors considered during the detailed evaluation.</w:t>
      </w:r>
    </w:p>
    <w:p w14:paraId="24055CD1" w14:textId="77777777" w:rsidR="000843BE" w:rsidRDefault="000843BE" w:rsidP="000843BE">
      <w:pPr>
        <w:pStyle w:val="i"/>
        <w:suppressAutoHyphens w:val="0"/>
        <w:rPr>
          <w:rFonts w:ascii="Times New Roman" w:hAnsi="Times New Roman"/>
        </w:rPr>
        <w:sectPr w:rsidR="000843BE" w:rsidSect="000843BE">
          <w:headerReference w:type="even" r:id="rId16"/>
          <w:headerReference w:type="default" r:id="rId17"/>
          <w:headerReference w:type="first" r:id="rId18"/>
          <w:type w:val="oddPage"/>
          <w:pgSz w:w="12240" w:h="15840" w:code="1"/>
          <w:pgMar w:top="1440" w:right="1440" w:bottom="1440" w:left="1800" w:header="720" w:footer="720" w:gutter="0"/>
          <w:paperSrc w:first="15" w:other="15"/>
          <w:cols w:space="720"/>
          <w:titlePg/>
        </w:sectPr>
      </w:pPr>
    </w:p>
    <w:p w14:paraId="7CC674B2" w14:textId="77777777" w:rsidR="000843BE" w:rsidRDefault="000843BE" w:rsidP="000843BE">
      <w:pPr>
        <w:pStyle w:val="BankNormal"/>
        <w:spacing w:after="0"/>
        <w:jc w:val="both"/>
      </w:pPr>
    </w:p>
    <w:tbl>
      <w:tblPr>
        <w:tblW w:w="0" w:type="auto"/>
        <w:tblLayout w:type="fixed"/>
        <w:tblLook w:val="0000" w:firstRow="0" w:lastRow="0" w:firstColumn="0" w:lastColumn="0" w:noHBand="0" w:noVBand="0"/>
      </w:tblPr>
      <w:tblGrid>
        <w:gridCol w:w="9198"/>
      </w:tblGrid>
      <w:tr w:rsidR="000843BE" w14:paraId="624FD515" w14:textId="77777777" w:rsidTr="001E2FB3">
        <w:trPr>
          <w:trHeight w:val="1100"/>
        </w:trPr>
        <w:tc>
          <w:tcPr>
            <w:tcW w:w="9198" w:type="dxa"/>
            <w:vAlign w:val="center"/>
          </w:tcPr>
          <w:p w14:paraId="6477C866" w14:textId="77777777" w:rsidR="000843BE" w:rsidRDefault="000843BE" w:rsidP="001E2FB3">
            <w:pPr>
              <w:pStyle w:val="Subtitle"/>
            </w:pPr>
            <w:r>
              <w:br w:type="page"/>
            </w:r>
            <w:bookmarkStart w:id="275" w:name="_Toc438266927"/>
            <w:bookmarkStart w:id="276" w:name="_Toc438267901"/>
            <w:bookmarkStart w:id="277" w:name="_Toc438366667"/>
            <w:bookmarkStart w:id="278" w:name="_Toc438954445"/>
            <w:bookmarkStart w:id="279" w:name="_Toc73332850"/>
            <w:r>
              <w:t>Section IV.  Bidding Forms</w:t>
            </w:r>
            <w:bookmarkEnd w:id="275"/>
            <w:bookmarkEnd w:id="276"/>
            <w:bookmarkEnd w:id="277"/>
            <w:bookmarkEnd w:id="278"/>
            <w:bookmarkEnd w:id="279"/>
          </w:p>
        </w:tc>
      </w:tr>
    </w:tbl>
    <w:p w14:paraId="2BAE7347" w14:textId="77777777" w:rsidR="000843BE" w:rsidRDefault="000843BE" w:rsidP="000843BE">
      <w:pPr>
        <w:rPr>
          <w:sz w:val="28"/>
          <w:u w:val="single"/>
        </w:rPr>
      </w:pPr>
    </w:p>
    <w:p w14:paraId="5E892CCE" w14:textId="77777777" w:rsidR="000843BE" w:rsidRDefault="000843BE" w:rsidP="000843BE">
      <w:pPr>
        <w:jc w:val="center"/>
        <w:rPr>
          <w:b/>
          <w:sz w:val="32"/>
        </w:rPr>
      </w:pPr>
      <w:r>
        <w:rPr>
          <w:b/>
          <w:sz w:val="32"/>
        </w:rPr>
        <w:t>Table of Forms</w:t>
      </w:r>
    </w:p>
    <w:p w14:paraId="4F88B5A6" w14:textId="77777777" w:rsidR="000843BE" w:rsidRDefault="000843BE" w:rsidP="000843BE">
      <w:pPr>
        <w:jc w:val="center"/>
        <w:rPr>
          <w:b/>
          <w:sz w:val="32"/>
        </w:rPr>
      </w:pPr>
    </w:p>
    <w:p w14:paraId="4AAD80D7" w14:textId="77777777" w:rsidR="000843BE" w:rsidRDefault="000843BE" w:rsidP="000843BE">
      <w:pPr>
        <w:rPr>
          <w:b/>
        </w:rPr>
      </w:pPr>
    </w:p>
    <w:p w14:paraId="7D348248" w14:textId="77777777" w:rsidR="000843BE" w:rsidRDefault="000843BE" w:rsidP="000843BE">
      <w:pPr>
        <w:pStyle w:val="TOC1"/>
        <w:rPr>
          <w:b w:val="0"/>
          <w:bCs/>
          <w:szCs w:val="24"/>
        </w:rPr>
      </w:pPr>
      <w:r>
        <w:rPr>
          <w:b w:val="0"/>
          <w:bCs/>
          <w:sz w:val="28"/>
        </w:rPr>
        <w:fldChar w:fldCharType="begin"/>
      </w:r>
      <w:r>
        <w:rPr>
          <w:b w:val="0"/>
          <w:bCs/>
          <w:sz w:val="28"/>
        </w:rPr>
        <w:instrText xml:space="preserve"> TOC \t "Section V. Header,1" </w:instrText>
      </w:r>
      <w:r>
        <w:rPr>
          <w:b w:val="0"/>
          <w:bCs/>
          <w:sz w:val="28"/>
        </w:rPr>
        <w:fldChar w:fldCharType="separate"/>
      </w:r>
      <w:r>
        <w:rPr>
          <w:b w:val="0"/>
          <w:bCs/>
          <w:szCs w:val="36"/>
        </w:rPr>
        <w:t>Bidder Information Form</w:t>
      </w:r>
      <w:r>
        <w:rPr>
          <w:b w:val="0"/>
          <w:bCs/>
        </w:rPr>
        <w:tab/>
      </w:r>
      <w:r>
        <w:rPr>
          <w:b w:val="0"/>
          <w:bCs/>
        </w:rPr>
        <w:fldChar w:fldCharType="begin"/>
      </w:r>
      <w:r>
        <w:rPr>
          <w:b w:val="0"/>
          <w:bCs/>
        </w:rPr>
        <w:instrText xml:space="preserve"> PAGEREF _Toc68319416 \h </w:instrText>
      </w:r>
      <w:r>
        <w:rPr>
          <w:b w:val="0"/>
          <w:bCs/>
        </w:rPr>
      </w:r>
      <w:r>
        <w:rPr>
          <w:b w:val="0"/>
          <w:bCs/>
        </w:rPr>
        <w:fldChar w:fldCharType="separate"/>
      </w:r>
      <w:r>
        <w:rPr>
          <w:b w:val="0"/>
          <w:bCs/>
        </w:rPr>
        <w:t>36</w:t>
      </w:r>
      <w:r>
        <w:rPr>
          <w:b w:val="0"/>
          <w:bCs/>
        </w:rPr>
        <w:fldChar w:fldCharType="end"/>
      </w:r>
    </w:p>
    <w:p w14:paraId="6276FD9D" w14:textId="77777777" w:rsidR="000843BE" w:rsidRDefault="000843BE" w:rsidP="000843BE">
      <w:pPr>
        <w:pStyle w:val="TOC1"/>
        <w:rPr>
          <w:b w:val="0"/>
          <w:bCs/>
          <w:szCs w:val="24"/>
        </w:rPr>
      </w:pPr>
      <w:r>
        <w:rPr>
          <w:b w:val="0"/>
          <w:bCs/>
          <w:szCs w:val="36"/>
        </w:rPr>
        <w:t>Joint Venture Partner Information Form</w:t>
      </w:r>
      <w:r>
        <w:rPr>
          <w:b w:val="0"/>
          <w:bCs/>
        </w:rPr>
        <w:tab/>
      </w:r>
      <w:r>
        <w:rPr>
          <w:b w:val="0"/>
          <w:bCs/>
        </w:rPr>
        <w:fldChar w:fldCharType="begin"/>
      </w:r>
      <w:r>
        <w:rPr>
          <w:b w:val="0"/>
          <w:bCs/>
        </w:rPr>
        <w:instrText xml:space="preserve"> PAGEREF _Toc68319417 \h </w:instrText>
      </w:r>
      <w:r>
        <w:rPr>
          <w:b w:val="0"/>
          <w:bCs/>
        </w:rPr>
      </w:r>
      <w:r>
        <w:rPr>
          <w:b w:val="0"/>
          <w:bCs/>
        </w:rPr>
        <w:fldChar w:fldCharType="separate"/>
      </w:r>
      <w:r>
        <w:rPr>
          <w:b w:val="0"/>
          <w:bCs/>
        </w:rPr>
        <w:t>37</w:t>
      </w:r>
      <w:r>
        <w:rPr>
          <w:b w:val="0"/>
          <w:bCs/>
        </w:rPr>
        <w:fldChar w:fldCharType="end"/>
      </w:r>
    </w:p>
    <w:p w14:paraId="09EC5AD0" w14:textId="77777777" w:rsidR="000843BE" w:rsidRDefault="000843BE" w:rsidP="000843BE">
      <w:pPr>
        <w:pStyle w:val="TOC1"/>
        <w:rPr>
          <w:b w:val="0"/>
          <w:bCs/>
          <w:szCs w:val="24"/>
        </w:rPr>
      </w:pPr>
      <w:r>
        <w:rPr>
          <w:b w:val="0"/>
          <w:bCs/>
          <w:szCs w:val="36"/>
        </w:rPr>
        <w:t>Bid Submission Form</w:t>
      </w:r>
      <w:r>
        <w:rPr>
          <w:b w:val="0"/>
          <w:bCs/>
        </w:rPr>
        <w:tab/>
      </w:r>
      <w:r>
        <w:rPr>
          <w:b w:val="0"/>
          <w:bCs/>
        </w:rPr>
        <w:fldChar w:fldCharType="begin"/>
      </w:r>
      <w:r>
        <w:rPr>
          <w:b w:val="0"/>
          <w:bCs/>
        </w:rPr>
        <w:instrText xml:space="preserve"> PAGEREF _Toc68319418 \h </w:instrText>
      </w:r>
      <w:r>
        <w:rPr>
          <w:b w:val="0"/>
          <w:bCs/>
        </w:rPr>
      </w:r>
      <w:r>
        <w:rPr>
          <w:b w:val="0"/>
          <w:bCs/>
        </w:rPr>
        <w:fldChar w:fldCharType="separate"/>
      </w:r>
      <w:r>
        <w:rPr>
          <w:b w:val="0"/>
          <w:bCs/>
        </w:rPr>
        <w:t>38</w:t>
      </w:r>
      <w:r>
        <w:rPr>
          <w:b w:val="0"/>
          <w:bCs/>
        </w:rPr>
        <w:fldChar w:fldCharType="end"/>
      </w:r>
    </w:p>
    <w:p w14:paraId="4B648AD2" w14:textId="77777777" w:rsidR="000843BE" w:rsidRDefault="000843BE" w:rsidP="000843BE">
      <w:pPr>
        <w:pStyle w:val="TOC1"/>
        <w:rPr>
          <w:b w:val="0"/>
          <w:bCs/>
          <w:szCs w:val="24"/>
        </w:rPr>
      </w:pPr>
      <w:r>
        <w:rPr>
          <w:b w:val="0"/>
          <w:bCs/>
          <w:szCs w:val="36"/>
        </w:rPr>
        <w:t>Price Schedule: Goods Manufactured Outside the Purchaser’s Country, to be Imported</w:t>
      </w:r>
      <w:r>
        <w:rPr>
          <w:b w:val="0"/>
          <w:bCs/>
        </w:rPr>
        <w:tab/>
      </w:r>
      <w:r>
        <w:rPr>
          <w:b w:val="0"/>
          <w:bCs/>
        </w:rPr>
        <w:fldChar w:fldCharType="begin"/>
      </w:r>
      <w:r>
        <w:rPr>
          <w:b w:val="0"/>
          <w:bCs/>
        </w:rPr>
        <w:instrText xml:space="preserve"> PAGEREF _Toc68319419 \h </w:instrText>
      </w:r>
      <w:r>
        <w:rPr>
          <w:b w:val="0"/>
          <w:bCs/>
        </w:rPr>
      </w:r>
      <w:r>
        <w:rPr>
          <w:b w:val="0"/>
          <w:bCs/>
        </w:rPr>
        <w:fldChar w:fldCharType="separate"/>
      </w:r>
      <w:r>
        <w:rPr>
          <w:b w:val="0"/>
          <w:bCs/>
        </w:rPr>
        <w:t>41</w:t>
      </w:r>
      <w:r>
        <w:rPr>
          <w:b w:val="0"/>
          <w:bCs/>
        </w:rPr>
        <w:fldChar w:fldCharType="end"/>
      </w:r>
    </w:p>
    <w:p w14:paraId="6B2E6909" w14:textId="77777777" w:rsidR="000843BE" w:rsidRDefault="000843BE" w:rsidP="000843BE">
      <w:pPr>
        <w:pStyle w:val="TOC1"/>
        <w:rPr>
          <w:b w:val="0"/>
          <w:bCs/>
          <w:szCs w:val="24"/>
        </w:rPr>
      </w:pPr>
      <w:r>
        <w:rPr>
          <w:b w:val="0"/>
          <w:bCs/>
          <w:szCs w:val="36"/>
        </w:rPr>
        <w:t>Price Schedule: Goods Manufactured Outside the Purchaser’s Country, already imported</w:t>
      </w:r>
      <w:r>
        <w:rPr>
          <w:b w:val="0"/>
          <w:bCs/>
        </w:rPr>
        <w:tab/>
      </w:r>
      <w:r>
        <w:rPr>
          <w:b w:val="0"/>
          <w:bCs/>
        </w:rPr>
        <w:fldChar w:fldCharType="begin"/>
      </w:r>
      <w:r>
        <w:rPr>
          <w:b w:val="0"/>
          <w:bCs/>
        </w:rPr>
        <w:instrText xml:space="preserve"> PAGEREF _Toc68319420 \h </w:instrText>
      </w:r>
      <w:r>
        <w:rPr>
          <w:b w:val="0"/>
          <w:bCs/>
        </w:rPr>
      </w:r>
      <w:r>
        <w:rPr>
          <w:b w:val="0"/>
          <w:bCs/>
        </w:rPr>
        <w:fldChar w:fldCharType="separate"/>
      </w:r>
      <w:r>
        <w:rPr>
          <w:b w:val="0"/>
          <w:bCs/>
        </w:rPr>
        <w:t>42</w:t>
      </w:r>
      <w:r>
        <w:rPr>
          <w:b w:val="0"/>
          <w:bCs/>
        </w:rPr>
        <w:fldChar w:fldCharType="end"/>
      </w:r>
    </w:p>
    <w:p w14:paraId="6E807ACC" w14:textId="77777777" w:rsidR="000843BE" w:rsidRDefault="000843BE" w:rsidP="000843BE">
      <w:pPr>
        <w:pStyle w:val="TOC1"/>
        <w:rPr>
          <w:b w:val="0"/>
          <w:bCs/>
          <w:szCs w:val="24"/>
        </w:rPr>
      </w:pPr>
      <w:r>
        <w:rPr>
          <w:b w:val="0"/>
          <w:bCs/>
          <w:szCs w:val="36"/>
        </w:rPr>
        <w:t>Price Schedule: Goods Manufactured in the Purchaser’s Country</w:t>
      </w:r>
      <w:r>
        <w:rPr>
          <w:b w:val="0"/>
          <w:bCs/>
        </w:rPr>
        <w:tab/>
      </w:r>
      <w:r>
        <w:rPr>
          <w:b w:val="0"/>
          <w:bCs/>
        </w:rPr>
        <w:fldChar w:fldCharType="begin"/>
      </w:r>
      <w:r>
        <w:rPr>
          <w:b w:val="0"/>
          <w:bCs/>
        </w:rPr>
        <w:instrText xml:space="preserve"> PAGEREF _Toc68319421 \h </w:instrText>
      </w:r>
      <w:r>
        <w:rPr>
          <w:b w:val="0"/>
          <w:bCs/>
        </w:rPr>
      </w:r>
      <w:r>
        <w:rPr>
          <w:b w:val="0"/>
          <w:bCs/>
        </w:rPr>
        <w:fldChar w:fldCharType="separate"/>
      </w:r>
      <w:r>
        <w:rPr>
          <w:b w:val="0"/>
          <w:bCs/>
        </w:rPr>
        <w:t>43</w:t>
      </w:r>
      <w:r>
        <w:rPr>
          <w:b w:val="0"/>
          <w:bCs/>
        </w:rPr>
        <w:fldChar w:fldCharType="end"/>
      </w:r>
    </w:p>
    <w:p w14:paraId="51F3E01D" w14:textId="77777777" w:rsidR="000843BE" w:rsidRDefault="000843BE" w:rsidP="000843BE">
      <w:pPr>
        <w:pStyle w:val="TOC1"/>
        <w:rPr>
          <w:b w:val="0"/>
          <w:bCs/>
          <w:szCs w:val="24"/>
        </w:rPr>
      </w:pPr>
      <w:r>
        <w:rPr>
          <w:b w:val="0"/>
          <w:bCs/>
          <w:szCs w:val="36"/>
        </w:rPr>
        <w:t>Price and Completion Schedule - Related Services</w:t>
      </w:r>
      <w:r>
        <w:rPr>
          <w:b w:val="0"/>
          <w:bCs/>
        </w:rPr>
        <w:tab/>
      </w:r>
      <w:r>
        <w:rPr>
          <w:b w:val="0"/>
          <w:bCs/>
        </w:rPr>
        <w:fldChar w:fldCharType="begin"/>
      </w:r>
      <w:r>
        <w:rPr>
          <w:b w:val="0"/>
          <w:bCs/>
        </w:rPr>
        <w:instrText xml:space="preserve"> PAGEREF _Toc68319422 \h </w:instrText>
      </w:r>
      <w:r>
        <w:rPr>
          <w:b w:val="0"/>
          <w:bCs/>
        </w:rPr>
      </w:r>
      <w:r>
        <w:rPr>
          <w:b w:val="0"/>
          <w:bCs/>
        </w:rPr>
        <w:fldChar w:fldCharType="separate"/>
      </w:r>
      <w:r>
        <w:rPr>
          <w:b w:val="0"/>
          <w:bCs/>
        </w:rPr>
        <w:t>44</w:t>
      </w:r>
      <w:r>
        <w:rPr>
          <w:b w:val="0"/>
          <w:bCs/>
        </w:rPr>
        <w:fldChar w:fldCharType="end"/>
      </w:r>
    </w:p>
    <w:p w14:paraId="13E9AA0E" w14:textId="77777777" w:rsidR="000843BE" w:rsidRDefault="000843BE" w:rsidP="000843BE">
      <w:pPr>
        <w:pStyle w:val="TOC1"/>
        <w:rPr>
          <w:b w:val="0"/>
          <w:bCs/>
          <w:szCs w:val="24"/>
        </w:rPr>
      </w:pPr>
      <w:r>
        <w:rPr>
          <w:b w:val="0"/>
          <w:bCs/>
          <w:szCs w:val="36"/>
        </w:rPr>
        <w:t xml:space="preserve">Bid Security (Bank Guarantee) </w:t>
      </w:r>
      <w:r>
        <w:rPr>
          <w:b w:val="0"/>
          <w:bCs/>
        </w:rPr>
        <w:tab/>
      </w:r>
      <w:r>
        <w:rPr>
          <w:b w:val="0"/>
          <w:bCs/>
        </w:rPr>
        <w:fldChar w:fldCharType="begin"/>
      </w:r>
      <w:r>
        <w:rPr>
          <w:b w:val="0"/>
          <w:bCs/>
        </w:rPr>
        <w:instrText xml:space="preserve"> PAGEREF _Toc68319423 \h </w:instrText>
      </w:r>
      <w:r>
        <w:rPr>
          <w:b w:val="0"/>
          <w:bCs/>
        </w:rPr>
      </w:r>
      <w:r>
        <w:rPr>
          <w:b w:val="0"/>
          <w:bCs/>
        </w:rPr>
        <w:fldChar w:fldCharType="separate"/>
      </w:r>
      <w:r>
        <w:rPr>
          <w:b w:val="0"/>
          <w:bCs/>
        </w:rPr>
        <w:t>45</w:t>
      </w:r>
      <w:r>
        <w:rPr>
          <w:b w:val="0"/>
          <w:bCs/>
        </w:rPr>
        <w:fldChar w:fldCharType="end"/>
      </w:r>
    </w:p>
    <w:p w14:paraId="062D95AF" w14:textId="77777777" w:rsidR="000843BE" w:rsidRDefault="000843BE" w:rsidP="000843BE">
      <w:pPr>
        <w:pStyle w:val="TOC1"/>
        <w:rPr>
          <w:b w:val="0"/>
          <w:bCs/>
          <w:szCs w:val="24"/>
        </w:rPr>
      </w:pPr>
      <w:r>
        <w:rPr>
          <w:b w:val="0"/>
          <w:bCs/>
          <w:szCs w:val="36"/>
        </w:rPr>
        <w:t>Bid Security (Bid Bond)</w:t>
      </w:r>
      <w:r>
        <w:rPr>
          <w:b w:val="0"/>
          <w:bCs/>
        </w:rPr>
        <w:tab/>
      </w:r>
      <w:r>
        <w:rPr>
          <w:b w:val="0"/>
          <w:bCs/>
        </w:rPr>
        <w:fldChar w:fldCharType="begin"/>
      </w:r>
      <w:r>
        <w:rPr>
          <w:b w:val="0"/>
          <w:bCs/>
        </w:rPr>
        <w:instrText xml:space="preserve"> PAGEREF _Toc68319424 \h </w:instrText>
      </w:r>
      <w:r>
        <w:rPr>
          <w:b w:val="0"/>
          <w:bCs/>
        </w:rPr>
      </w:r>
      <w:r>
        <w:rPr>
          <w:b w:val="0"/>
          <w:bCs/>
        </w:rPr>
        <w:fldChar w:fldCharType="separate"/>
      </w:r>
      <w:r>
        <w:rPr>
          <w:b w:val="0"/>
          <w:bCs/>
        </w:rPr>
        <w:t>47</w:t>
      </w:r>
      <w:r>
        <w:rPr>
          <w:b w:val="0"/>
          <w:bCs/>
        </w:rPr>
        <w:fldChar w:fldCharType="end"/>
      </w:r>
    </w:p>
    <w:p w14:paraId="1DD40FB3" w14:textId="77777777" w:rsidR="000843BE" w:rsidRDefault="000843BE" w:rsidP="000843BE">
      <w:pPr>
        <w:pStyle w:val="TOC1"/>
        <w:rPr>
          <w:b w:val="0"/>
          <w:bCs/>
          <w:szCs w:val="24"/>
        </w:rPr>
      </w:pPr>
      <w:r>
        <w:rPr>
          <w:b w:val="0"/>
          <w:bCs/>
          <w:szCs w:val="36"/>
        </w:rPr>
        <w:t xml:space="preserve">Bid-Securing Declaration </w:t>
      </w:r>
      <w:r>
        <w:rPr>
          <w:b w:val="0"/>
          <w:bCs/>
        </w:rPr>
        <w:tab/>
      </w:r>
      <w:r>
        <w:rPr>
          <w:b w:val="0"/>
          <w:bCs/>
        </w:rPr>
        <w:fldChar w:fldCharType="begin"/>
      </w:r>
      <w:r>
        <w:rPr>
          <w:b w:val="0"/>
          <w:bCs/>
        </w:rPr>
        <w:instrText xml:space="preserve"> PAGEREF _Toc68319425 \h </w:instrText>
      </w:r>
      <w:r>
        <w:rPr>
          <w:b w:val="0"/>
          <w:bCs/>
        </w:rPr>
      </w:r>
      <w:r>
        <w:rPr>
          <w:b w:val="0"/>
          <w:bCs/>
        </w:rPr>
        <w:fldChar w:fldCharType="separate"/>
      </w:r>
      <w:r>
        <w:rPr>
          <w:b w:val="0"/>
          <w:bCs/>
        </w:rPr>
        <w:t>49</w:t>
      </w:r>
      <w:r>
        <w:rPr>
          <w:b w:val="0"/>
          <w:bCs/>
        </w:rPr>
        <w:fldChar w:fldCharType="end"/>
      </w:r>
    </w:p>
    <w:p w14:paraId="6B6B178C" w14:textId="77777777" w:rsidR="000843BE" w:rsidRDefault="000843BE" w:rsidP="000843BE">
      <w:pPr>
        <w:pStyle w:val="TOC1"/>
        <w:rPr>
          <w:b w:val="0"/>
          <w:bCs/>
          <w:szCs w:val="24"/>
        </w:rPr>
      </w:pPr>
      <w:r>
        <w:rPr>
          <w:b w:val="0"/>
          <w:bCs/>
          <w:szCs w:val="36"/>
        </w:rPr>
        <w:t xml:space="preserve">Manufacturer’s Authorization </w:t>
      </w:r>
      <w:r>
        <w:rPr>
          <w:b w:val="0"/>
          <w:bCs/>
        </w:rPr>
        <w:tab/>
      </w:r>
      <w:r>
        <w:rPr>
          <w:b w:val="0"/>
          <w:bCs/>
        </w:rPr>
        <w:fldChar w:fldCharType="begin"/>
      </w:r>
      <w:r>
        <w:rPr>
          <w:b w:val="0"/>
          <w:bCs/>
        </w:rPr>
        <w:instrText xml:space="preserve"> PAGEREF _Toc68319426 \h </w:instrText>
      </w:r>
      <w:r>
        <w:rPr>
          <w:b w:val="0"/>
          <w:bCs/>
        </w:rPr>
      </w:r>
      <w:r>
        <w:rPr>
          <w:b w:val="0"/>
          <w:bCs/>
        </w:rPr>
        <w:fldChar w:fldCharType="separate"/>
      </w:r>
      <w:r>
        <w:rPr>
          <w:b w:val="0"/>
          <w:bCs/>
        </w:rPr>
        <w:t>50</w:t>
      </w:r>
      <w:r>
        <w:rPr>
          <w:b w:val="0"/>
          <w:bCs/>
        </w:rPr>
        <w:fldChar w:fldCharType="end"/>
      </w:r>
    </w:p>
    <w:p w14:paraId="067347AE" w14:textId="77777777" w:rsidR="000843BE" w:rsidRDefault="000843BE" w:rsidP="000843BE">
      <w:r>
        <w:rPr>
          <w:bCs/>
        </w:rPr>
        <w:fldChar w:fldCharType="end"/>
      </w:r>
    </w:p>
    <w:p w14:paraId="0F918E65" w14:textId="77777777" w:rsidR="000843BE" w:rsidRDefault="000843BE" w:rsidP="000843BE"/>
    <w:p w14:paraId="5E10644C" w14:textId="77777777" w:rsidR="000843BE" w:rsidRDefault="000843BE" w:rsidP="000843B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r>
        <w:br w:type="page"/>
      </w:r>
    </w:p>
    <w:p w14:paraId="35E4ACE0" w14:textId="77777777" w:rsidR="000843BE" w:rsidRDefault="000843BE" w:rsidP="000843BE">
      <w:pPr>
        <w:pStyle w:val="SectionVHeader"/>
      </w:pPr>
      <w:bookmarkStart w:id="280" w:name="_Toc68319416"/>
      <w:r>
        <w:lastRenderedPageBreak/>
        <w:t>Bidder Information Form</w:t>
      </w:r>
      <w:bookmarkEnd w:id="280"/>
    </w:p>
    <w:p w14:paraId="20C8CB1E" w14:textId="77777777" w:rsidR="000843BE" w:rsidRDefault="000843BE" w:rsidP="000843BE">
      <w:pPr>
        <w:jc w:val="center"/>
        <w:rPr>
          <w:b/>
        </w:rPr>
      </w:pPr>
    </w:p>
    <w:p w14:paraId="52250B26" w14:textId="77777777" w:rsidR="000843BE" w:rsidRDefault="000843BE" w:rsidP="000843BE">
      <w:pPr>
        <w:pStyle w:val="BankNormal"/>
        <w:jc w:val="both"/>
        <w:rPr>
          <w:i/>
          <w:iCs/>
        </w:rPr>
      </w:pPr>
      <w:r>
        <w:rPr>
          <w:i/>
          <w:iCs/>
        </w:rPr>
        <w:t>[The Bidder shall fill in this Form in accordance with the instructions indicated below. No alterations to its format shall be permitted and no substitutions shall be accepted.]</w:t>
      </w:r>
    </w:p>
    <w:p w14:paraId="7229950E" w14:textId="77777777" w:rsidR="000843BE" w:rsidRDefault="000843BE" w:rsidP="000843BE">
      <w:pPr>
        <w:ind w:left="720" w:hanging="720"/>
        <w:jc w:val="right"/>
      </w:pPr>
      <w:r>
        <w:t xml:space="preserve">Date: </w:t>
      </w:r>
      <w:r>
        <w:rPr>
          <w:i/>
        </w:rPr>
        <w:t>[insert date (as day, month and year) of Bid Submission</w:t>
      </w:r>
      <w:r>
        <w:t xml:space="preserve">] </w:t>
      </w:r>
    </w:p>
    <w:p w14:paraId="40483BA3" w14:textId="77777777" w:rsidR="000843BE" w:rsidRDefault="000843BE" w:rsidP="000843BE">
      <w:pPr>
        <w:tabs>
          <w:tab w:val="right" w:pos="9360"/>
        </w:tabs>
        <w:ind w:left="720" w:hanging="720"/>
        <w:jc w:val="right"/>
      </w:pPr>
      <w:r>
        <w:t xml:space="preserve">NCB No.: </w:t>
      </w:r>
      <w:r>
        <w:rPr>
          <w:i/>
        </w:rPr>
        <w:t>[insert number of bidding process]</w:t>
      </w:r>
    </w:p>
    <w:p w14:paraId="2E24B84E" w14:textId="77777777" w:rsidR="000843BE" w:rsidRDefault="000843BE" w:rsidP="000843BE">
      <w:pPr>
        <w:ind w:left="720" w:hanging="720"/>
        <w:jc w:val="right"/>
      </w:pPr>
    </w:p>
    <w:p w14:paraId="51BF44E1" w14:textId="77777777" w:rsidR="000843BE" w:rsidRDefault="000843BE" w:rsidP="000843BE">
      <w:pPr>
        <w:ind w:left="720" w:hanging="720"/>
        <w:jc w:val="right"/>
      </w:pPr>
      <w:r>
        <w:t>Page ________ of_ ______ pages</w:t>
      </w:r>
    </w:p>
    <w:p w14:paraId="31C23C96" w14:textId="77777777" w:rsidR="000843BE" w:rsidRDefault="000843BE" w:rsidP="000843BE">
      <w:pPr>
        <w:ind w:right="72"/>
        <w:jc w:val="right"/>
      </w:pPr>
    </w:p>
    <w:p w14:paraId="039B1FF6" w14:textId="77777777" w:rsidR="000843BE" w:rsidRDefault="000843BE" w:rsidP="000843BE">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843BE" w14:paraId="528A9F28" w14:textId="77777777" w:rsidTr="001E2FB3">
        <w:trPr>
          <w:cantSplit/>
          <w:trHeight w:val="440"/>
        </w:trPr>
        <w:tc>
          <w:tcPr>
            <w:tcW w:w="9180" w:type="dxa"/>
            <w:tcBorders>
              <w:bottom w:val="nil"/>
            </w:tcBorders>
          </w:tcPr>
          <w:p w14:paraId="7125CF32" w14:textId="77777777" w:rsidR="000843BE" w:rsidRDefault="000843BE" w:rsidP="001E2FB3">
            <w:pPr>
              <w:suppressAutoHyphens/>
              <w:spacing w:after="200"/>
              <w:ind w:left="360" w:hanging="360"/>
            </w:pPr>
            <w:r>
              <w:rPr>
                <w:spacing w:val="-2"/>
              </w:rPr>
              <w:t>1</w:t>
            </w:r>
            <w:proofErr w:type="gramStart"/>
            <w:r>
              <w:rPr>
                <w:spacing w:val="-2"/>
              </w:rPr>
              <w:t>.  Bidder’s</w:t>
            </w:r>
            <w:proofErr w:type="gramEnd"/>
            <w:r>
              <w:t xml:space="preserve"> Legal Name  </w:t>
            </w:r>
          </w:p>
        </w:tc>
      </w:tr>
      <w:tr w:rsidR="000843BE" w14:paraId="07F7B240" w14:textId="77777777" w:rsidTr="001E2FB3">
        <w:trPr>
          <w:cantSplit/>
          <w:trHeight w:val="674"/>
        </w:trPr>
        <w:tc>
          <w:tcPr>
            <w:tcW w:w="9180" w:type="dxa"/>
            <w:tcBorders>
              <w:left w:val="single" w:sz="4" w:space="0" w:color="auto"/>
            </w:tcBorders>
          </w:tcPr>
          <w:p w14:paraId="2B08B440" w14:textId="77777777" w:rsidR="000843BE" w:rsidRDefault="000843BE" w:rsidP="001E2FB3">
            <w:pPr>
              <w:suppressAutoHyphens/>
              <w:spacing w:after="200"/>
              <w:ind w:left="360" w:hanging="360"/>
              <w:rPr>
                <w:spacing w:val="-2"/>
              </w:rPr>
            </w:pPr>
            <w:r>
              <w:rPr>
                <w:spacing w:val="-2"/>
              </w:rPr>
              <w:t>2</w:t>
            </w:r>
            <w:proofErr w:type="gramStart"/>
            <w:r>
              <w:rPr>
                <w:spacing w:val="-2"/>
              </w:rPr>
              <w:t>.  In</w:t>
            </w:r>
            <w:proofErr w:type="gramEnd"/>
            <w:r>
              <w:rPr>
                <w:spacing w:val="-2"/>
              </w:rPr>
              <w:t xml:space="preserve"> case of JV, legal name of each party: </w:t>
            </w:r>
          </w:p>
        </w:tc>
      </w:tr>
      <w:tr w:rsidR="000843BE" w14:paraId="30FF7FC6" w14:textId="77777777" w:rsidTr="001E2FB3">
        <w:trPr>
          <w:cantSplit/>
          <w:trHeight w:val="674"/>
        </w:trPr>
        <w:tc>
          <w:tcPr>
            <w:tcW w:w="9180" w:type="dxa"/>
            <w:tcBorders>
              <w:left w:val="single" w:sz="4" w:space="0" w:color="auto"/>
            </w:tcBorders>
          </w:tcPr>
          <w:p w14:paraId="447E012A" w14:textId="77777777" w:rsidR="000843BE" w:rsidRDefault="000843BE" w:rsidP="001E2FB3">
            <w:pPr>
              <w:suppressAutoHyphens/>
              <w:spacing w:after="200"/>
              <w:rPr>
                <w:b/>
              </w:rPr>
            </w:pPr>
            <w:r>
              <w:t>3</w:t>
            </w:r>
            <w:proofErr w:type="gramStart"/>
            <w:r>
              <w:t>.  Bidder’s</w:t>
            </w:r>
            <w:proofErr w:type="gramEnd"/>
            <w:r>
              <w:rPr>
                <w:spacing w:val="-2"/>
              </w:rPr>
              <w:t xml:space="preserve"> actual or intended Country of Registration</w:t>
            </w:r>
            <w:r>
              <w:rPr>
                <w:bCs/>
                <w:i/>
                <w:iCs/>
                <w:spacing w:val="-2"/>
              </w:rPr>
              <w:t xml:space="preserve"> </w:t>
            </w:r>
          </w:p>
        </w:tc>
      </w:tr>
      <w:tr w:rsidR="000843BE" w14:paraId="249E54E5" w14:textId="77777777" w:rsidTr="001E2FB3">
        <w:trPr>
          <w:cantSplit/>
          <w:trHeight w:val="674"/>
        </w:trPr>
        <w:tc>
          <w:tcPr>
            <w:tcW w:w="9180" w:type="dxa"/>
            <w:tcBorders>
              <w:left w:val="single" w:sz="4" w:space="0" w:color="auto"/>
            </w:tcBorders>
          </w:tcPr>
          <w:p w14:paraId="54D5AEC3" w14:textId="77777777" w:rsidR="000843BE" w:rsidRDefault="000843BE" w:rsidP="001E2FB3">
            <w:pPr>
              <w:suppressAutoHyphens/>
              <w:spacing w:after="200"/>
              <w:rPr>
                <w:b/>
                <w:spacing w:val="-2"/>
              </w:rPr>
            </w:pPr>
            <w:r>
              <w:rPr>
                <w:spacing w:val="-2"/>
              </w:rPr>
              <w:t>4</w:t>
            </w:r>
            <w:proofErr w:type="gramStart"/>
            <w:r>
              <w:rPr>
                <w:spacing w:val="-2"/>
              </w:rPr>
              <w:t>.  Bidder’s</w:t>
            </w:r>
            <w:proofErr w:type="gramEnd"/>
            <w:r>
              <w:rPr>
                <w:spacing w:val="-2"/>
              </w:rPr>
              <w:t xml:space="preserve"> Year of Registration: </w:t>
            </w:r>
          </w:p>
        </w:tc>
      </w:tr>
      <w:tr w:rsidR="000843BE" w14:paraId="486B7FAB" w14:textId="77777777" w:rsidTr="001E2FB3">
        <w:trPr>
          <w:cantSplit/>
        </w:trPr>
        <w:tc>
          <w:tcPr>
            <w:tcW w:w="9180" w:type="dxa"/>
            <w:tcBorders>
              <w:left w:val="single" w:sz="4" w:space="0" w:color="auto"/>
            </w:tcBorders>
          </w:tcPr>
          <w:p w14:paraId="692B97CD" w14:textId="77777777" w:rsidR="000843BE" w:rsidRDefault="000843BE" w:rsidP="001E2FB3">
            <w:pPr>
              <w:suppressAutoHyphens/>
              <w:spacing w:after="200"/>
              <w:rPr>
                <w:spacing w:val="-2"/>
              </w:rPr>
            </w:pPr>
            <w:r>
              <w:rPr>
                <w:spacing w:val="-2"/>
              </w:rPr>
              <w:t>5</w:t>
            </w:r>
            <w:proofErr w:type="gramStart"/>
            <w:r>
              <w:rPr>
                <w:spacing w:val="-2"/>
              </w:rPr>
              <w:t>.  Bidder’s</w:t>
            </w:r>
            <w:proofErr w:type="gramEnd"/>
            <w:r>
              <w:rPr>
                <w:spacing w:val="-2"/>
              </w:rPr>
              <w:t xml:space="preserve"> Legal Address in Country of Registration: </w:t>
            </w:r>
          </w:p>
        </w:tc>
      </w:tr>
      <w:tr w:rsidR="000843BE" w14:paraId="5C8D9AE6" w14:textId="77777777" w:rsidTr="001E2FB3">
        <w:trPr>
          <w:cantSplit/>
        </w:trPr>
        <w:tc>
          <w:tcPr>
            <w:tcW w:w="9180" w:type="dxa"/>
          </w:tcPr>
          <w:p w14:paraId="5F0DA80C" w14:textId="77777777" w:rsidR="000843BE" w:rsidRDefault="000843BE" w:rsidP="001E2FB3">
            <w:pPr>
              <w:pStyle w:val="Outline"/>
              <w:suppressAutoHyphens/>
              <w:spacing w:before="0" w:after="200"/>
              <w:rPr>
                <w:spacing w:val="-2"/>
                <w:kern w:val="0"/>
              </w:rPr>
            </w:pPr>
            <w:r>
              <w:rPr>
                <w:spacing w:val="-2"/>
                <w:kern w:val="0"/>
              </w:rPr>
              <w:t>6</w:t>
            </w:r>
            <w:proofErr w:type="gramStart"/>
            <w:r>
              <w:rPr>
                <w:spacing w:val="-2"/>
                <w:kern w:val="0"/>
              </w:rPr>
              <w:t>.  Bidder’s</w:t>
            </w:r>
            <w:proofErr w:type="gramEnd"/>
            <w:r>
              <w:rPr>
                <w:spacing w:val="-2"/>
                <w:kern w:val="0"/>
              </w:rPr>
              <w:t xml:space="preserve"> Authorized Representative Information</w:t>
            </w:r>
          </w:p>
          <w:p w14:paraId="29F4C7E7" w14:textId="77777777" w:rsidR="000843BE" w:rsidRDefault="000843BE" w:rsidP="001E2FB3">
            <w:pPr>
              <w:pStyle w:val="Outline1"/>
              <w:keepNext w:val="0"/>
              <w:numPr>
                <w:ilvl w:val="0"/>
                <w:numId w:val="0"/>
              </w:numPr>
              <w:suppressAutoHyphens/>
              <w:spacing w:before="0" w:after="120"/>
              <w:ind w:left="360" w:hanging="360"/>
              <w:rPr>
                <w:b/>
                <w:spacing w:val="-2"/>
                <w:kern w:val="0"/>
              </w:rPr>
            </w:pPr>
            <w:r>
              <w:rPr>
                <w:spacing w:val="-2"/>
                <w:kern w:val="0"/>
              </w:rPr>
              <w:t xml:space="preserve">     Name: </w:t>
            </w:r>
          </w:p>
          <w:p w14:paraId="2EA59FD7" w14:textId="77777777" w:rsidR="000843BE" w:rsidRDefault="000843BE" w:rsidP="001E2FB3">
            <w:pPr>
              <w:suppressAutoHyphens/>
              <w:spacing w:after="120"/>
              <w:rPr>
                <w:b/>
                <w:spacing w:val="-2"/>
              </w:rPr>
            </w:pPr>
            <w:r>
              <w:rPr>
                <w:spacing w:val="-2"/>
              </w:rPr>
              <w:t xml:space="preserve">     Address: </w:t>
            </w:r>
          </w:p>
          <w:p w14:paraId="22F1DA6B" w14:textId="77777777" w:rsidR="000843BE" w:rsidRDefault="000843BE" w:rsidP="001E2FB3">
            <w:pPr>
              <w:suppressAutoHyphens/>
              <w:spacing w:after="120"/>
              <w:rPr>
                <w:b/>
                <w:spacing w:val="-2"/>
              </w:rPr>
            </w:pPr>
            <w:r>
              <w:rPr>
                <w:spacing w:val="-2"/>
              </w:rPr>
              <w:t xml:space="preserve">     Telephone/Fax numbers: </w:t>
            </w:r>
          </w:p>
          <w:p w14:paraId="3354F025" w14:textId="77777777" w:rsidR="000843BE" w:rsidRDefault="000843BE" w:rsidP="001E2FB3">
            <w:pPr>
              <w:suppressAutoHyphens/>
              <w:spacing w:after="200"/>
              <w:rPr>
                <w:spacing w:val="-2"/>
              </w:rPr>
            </w:pPr>
            <w:r>
              <w:rPr>
                <w:spacing w:val="-2"/>
              </w:rPr>
              <w:t xml:space="preserve">     Email Address: </w:t>
            </w:r>
          </w:p>
        </w:tc>
      </w:tr>
      <w:tr w:rsidR="000843BE" w14:paraId="7AF5A2A4" w14:textId="77777777" w:rsidTr="001E2FB3">
        <w:trPr>
          <w:cantSplit/>
        </w:trPr>
        <w:tc>
          <w:tcPr>
            <w:tcW w:w="9180" w:type="dxa"/>
          </w:tcPr>
          <w:p w14:paraId="3F7C5321" w14:textId="77777777" w:rsidR="000843BE" w:rsidRDefault="000843BE" w:rsidP="001E2FB3">
            <w:pPr>
              <w:spacing w:after="200"/>
              <w:ind w:left="342" w:hanging="342"/>
              <w:rPr>
                <w:i/>
                <w:spacing w:val="-2"/>
              </w:rPr>
            </w:pPr>
            <w:r>
              <w:t>7</w:t>
            </w:r>
            <w:proofErr w:type="gramStart"/>
            <w:r>
              <w:t xml:space="preserve">. </w:t>
            </w:r>
            <w:r>
              <w:tab/>
              <w:t>Attached</w:t>
            </w:r>
            <w:proofErr w:type="gramEnd"/>
            <w:r>
              <w:t xml:space="preserve"> are copies of original documents of: </w:t>
            </w:r>
          </w:p>
          <w:p w14:paraId="1F8DF035" w14:textId="77777777" w:rsidR="000843BE" w:rsidRDefault="000843BE" w:rsidP="001E2FB3">
            <w:pPr>
              <w:suppressAutoHyphens/>
              <w:spacing w:after="12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1, above, in accordance with ITB Sub-Clauses 4.1 and 4.2.</w:t>
            </w:r>
          </w:p>
          <w:p w14:paraId="2344E537" w14:textId="77777777" w:rsidR="000843BE" w:rsidRDefault="000843BE" w:rsidP="001E2FB3">
            <w:pPr>
              <w:numPr>
                <w:ilvl w:val="0"/>
                <w:numId w:val="112"/>
              </w:numPr>
              <w:suppressAutoHyphens/>
              <w:spacing w:after="120"/>
              <w:rPr>
                <w:spacing w:val="-2"/>
              </w:rPr>
            </w:pPr>
            <w:r>
              <w:rPr>
                <w:spacing w:val="-2"/>
              </w:rPr>
              <w:t>In case of JV, letter of intent to form JV or JV agreement, in accordance with ITB Sub-Clause 4.1.</w:t>
            </w:r>
          </w:p>
          <w:p w14:paraId="251A3F28" w14:textId="77777777" w:rsidR="000843BE" w:rsidRDefault="000843BE" w:rsidP="001E2FB3">
            <w:pPr>
              <w:numPr>
                <w:ilvl w:val="0"/>
                <w:numId w:val="112"/>
              </w:numPr>
              <w:suppressAutoHyphens/>
              <w:spacing w:after="120"/>
              <w:rPr>
                <w:spacing w:val="-2"/>
              </w:rPr>
            </w:pPr>
            <w:r>
              <w:rPr>
                <w:spacing w:val="-2"/>
              </w:rPr>
              <w:t>In case of entity owned by the Government of Liberia (GOL), documents establishing legal and financial autonomy and compliance with commercial law, in accordance with ITB Sub-Clause 4.5.</w:t>
            </w:r>
          </w:p>
        </w:tc>
      </w:tr>
    </w:tbl>
    <w:p w14:paraId="3C6D67DD" w14:textId="77777777" w:rsidR="000843BE" w:rsidRDefault="000843BE" w:rsidP="000843BE"/>
    <w:p w14:paraId="4C364D8B" w14:textId="77777777" w:rsidR="000843BE" w:rsidRDefault="000843BE" w:rsidP="000843BE">
      <w:pPr>
        <w:pStyle w:val="SectionVHeader"/>
      </w:pPr>
      <w:r>
        <w:br w:type="page"/>
      </w:r>
      <w:bookmarkStart w:id="281" w:name="_Toc68319417"/>
      <w:r>
        <w:lastRenderedPageBreak/>
        <w:t>Joint Venture Partner Information Form</w:t>
      </w:r>
      <w:bookmarkEnd w:id="281"/>
    </w:p>
    <w:p w14:paraId="5A49B98B" w14:textId="77777777" w:rsidR="000843BE" w:rsidRDefault="000843BE" w:rsidP="000843BE"/>
    <w:p w14:paraId="595FE07D" w14:textId="77777777" w:rsidR="000843BE" w:rsidRDefault="000843BE" w:rsidP="000843BE">
      <w:pPr>
        <w:jc w:val="center"/>
        <w:rPr>
          <w:sz w:val="36"/>
        </w:rPr>
      </w:pPr>
      <w:r>
        <w:rPr>
          <w:i/>
          <w:iCs/>
        </w:rPr>
        <w:t>[The Bidder shall fill in this Form in accordance with the instructions indicated below].</w:t>
      </w:r>
    </w:p>
    <w:p w14:paraId="4E33F0D4" w14:textId="77777777" w:rsidR="000843BE" w:rsidRDefault="000843BE" w:rsidP="000843BE">
      <w:pPr>
        <w:ind w:left="720" w:hanging="720"/>
        <w:jc w:val="right"/>
      </w:pPr>
      <w:r>
        <w:t xml:space="preserve">Date: </w:t>
      </w:r>
      <w:r>
        <w:rPr>
          <w:i/>
        </w:rPr>
        <w:t>[insert date (as day, month and year) of Bid Submission</w:t>
      </w:r>
      <w:r>
        <w:t xml:space="preserve">] </w:t>
      </w:r>
    </w:p>
    <w:p w14:paraId="39AAD18E" w14:textId="77777777" w:rsidR="000843BE" w:rsidRDefault="000843BE" w:rsidP="000843BE">
      <w:pPr>
        <w:tabs>
          <w:tab w:val="right" w:pos="9360"/>
        </w:tabs>
        <w:ind w:left="720" w:hanging="720"/>
        <w:jc w:val="right"/>
      </w:pPr>
      <w:r>
        <w:t xml:space="preserve">NCB No. </w:t>
      </w:r>
      <w:r>
        <w:rPr>
          <w:i/>
        </w:rPr>
        <w:t>[insert number of bidding process]</w:t>
      </w:r>
    </w:p>
    <w:p w14:paraId="6935F493" w14:textId="77777777" w:rsidR="000843BE" w:rsidRDefault="000843BE" w:rsidP="000843BE">
      <w:pPr>
        <w:ind w:left="720" w:hanging="720"/>
        <w:jc w:val="right"/>
      </w:pPr>
    </w:p>
    <w:p w14:paraId="55F489E3" w14:textId="77777777" w:rsidR="000843BE" w:rsidRDefault="000843BE" w:rsidP="000843BE">
      <w:pPr>
        <w:ind w:left="720" w:hanging="720"/>
        <w:jc w:val="right"/>
      </w:pPr>
      <w:r>
        <w:t>Page ________ of_ ______ pages</w:t>
      </w:r>
    </w:p>
    <w:p w14:paraId="215AA52E" w14:textId="77777777" w:rsidR="000843BE" w:rsidRDefault="000843BE" w:rsidP="000843BE">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0843BE" w14:paraId="12A1B263" w14:textId="77777777" w:rsidTr="001E2FB3">
        <w:trPr>
          <w:cantSplit/>
          <w:trHeight w:val="440"/>
        </w:trPr>
        <w:tc>
          <w:tcPr>
            <w:tcW w:w="9000" w:type="dxa"/>
            <w:tcBorders>
              <w:bottom w:val="nil"/>
            </w:tcBorders>
          </w:tcPr>
          <w:p w14:paraId="2D7F95C7" w14:textId="77777777" w:rsidR="000843BE" w:rsidRDefault="000843BE" w:rsidP="001E2FB3">
            <w:pPr>
              <w:pStyle w:val="BodyText"/>
              <w:spacing w:before="40" w:after="160"/>
              <w:ind w:left="360" w:hanging="360"/>
            </w:pPr>
            <w:r>
              <w:t>1.</w:t>
            </w:r>
            <w:r>
              <w:tab/>
              <w:t xml:space="preserve">Bidder’s Legal Name: </w:t>
            </w:r>
          </w:p>
        </w:tc>
      </w:tr>
      <w:tr w:rsidR="000843BE" w14:paraId="597D0B9A" w14:textId="77777777" w:rsidTr="001E2FB3">
        <w:trPr>
          <w:cantSplit/>
          <w:trHeight w:val="674"/>
        </w:trPr>
        <w:tc>
          <w:tcPr>
            <w:tcW w:w="9000" w:type="dxa"/>
            <w:tcBorders>
              <w:left w:val="single" w:sz="4" w:space="0" w:color="auto"/>
            </w:tcBorders>
          </w:tcPr>
          <w:p w14:paraId="60453131" w14:textId="77777777" w:rsidR="000843BE" w:rsidRDefault="000843BE" w:rsidP="001E2FB3">
            <w:pPr>
              <w:pStyle w:val="BodyText"/>
              <w:spacing w:before="40" w:after="160"/>
              <w:ind w:left="360" w:hanging="360"/>
              <w:rPr>
                <w:b/>
              </w:rPr>
            </w:pPr>
            <w:r>
              <w:t>2.</w:t>
            </w:r>
            <w:r>
              <w:tab/>
              <w:t xml:space="preserve">JV’s Party legal name: </w:t>
            </w:r>
          </w:p>
        </w:tc>
      </w:tr>
      <w:tr w:rsidR="000843BE" w14:paraId="16E91EBA" w14:textId="77777777" w:rsidTr="001E2FB3">
        <w:trPr>
          <w:cantSplit/>
          <w:trHeight w:val="674"/>
        </w:trPr>
        <w:tc>
          <w:tcPr>
            <w:tcW w:w="9000" w:type="dxa"/>
            <w:tcBorders>
              <w:left w:val="single" w:sz="4" w:space="0" w:color="auto"/>
            </w:tcBorders>
          </w:tcPr>
          <w:p w14:paraId="2D32F4E1" w14:textId="77777777" w:rsidR="000843BE" w:rsidRDefault="000843BE" w:rsidP="001E2FB3">
            <w:pPr>
              <w:pStyle w:val="BodyText"/>
              <w:spacing w:before="40" w:after="160"/>
              <w:ind w:left="360" w:hanging="360"/>
              <w:rPr>
                <w:b/>
              </w:rPr>
            </w:pPr>
            <w:r>
              <w:t>3.</w:t>
            </w:r>
            <w:r>
              <w:tab/>
              <w:t xml:space="preserve">JV’s Party Country of Registration: </w:t>
            </w:r>
          </w:p>
        </w:tc>
      </w:tr>
      <w:tr w:rsidR="000843BE" w14:paraId="7B05B96C" w14:textId="77777777" w:rsidTr="001E2FB3">
        <w:trPr>
          <w:cantSplit/>
        </w:trPr>
        <w:tc>
          <w:tcPr>
            <w:tcW w:w="9000" w:type="dxa"/>
            <w:tcBorders>
              <w:left w:val="single" w:sz="4" w:space="0" w:color="auto"/>
            </w:tcBorders>
          </w:tcPr>
          <w:p w14:paraId="084C87E3" w14:textId="77777777" w:rsidR="000843BE" w:rsidRDefault="000843BE" w:rsidP="001E2FB3">
            <w:pPr>
              <w:pStyle w:val="BodyText"/>
              <w:spacing w:before="40" w:after="160"/>
              <w:ind w:left="360" w:hanging="360"/>
            </w:pPr>
            <w:r>
              <w:t>4.</w:t>
            </w:r>
            <w:r>
              <w:tab/>
              <w:t xml:space="preserve">JV’s Party Year of Registration: </w:t>
            </w:r>
          </w:p>
        </w:tc>
      </w:tr>
      <w:tr w:rsidR="000843BE" w14:paraId="2027010F" w14:textId="77777777" w:rsidTr="001E2FB3">
        <w:trPr>
          <w:cantSplit/>
        </w:trPr>
        <w:tc>
          <w:tcPr>
            <w:tcW w:w="9000" w:type="dxa"/>
            <w:tcBorders>
              <w:left w:val="single" w:sz="4" w:space="0" w:color="auto"/>
            </w:tcBorders>
          </w:tcPr>
          <w:p w14:paraId="25A759A6" w14:textId="77777777" w:rsidR="000843BE" w:rsidRDefault="000843BE" w:rsidP="001E2FB3">
            <w:pPr>
              <w:pStyle w:val="BodyText"/>
              <w:spacing w:before="40" w:after="160"/>
              <w:ind w:left="360" w:hanging="360"/>
            </w:pPr>
            <w:r>
              <w:t>5.</w:t>
            </w:r>
            <w:r>
              <w:tab/>
              <w:t xml:space="preserve">JV’s Party Legal Address in Country of Registration: </w:t>
            </w:r>
          </w:p>
        </w:tc>
      </w:tr>
      <w:tr w:rsidR="000843BE" w14:paraId="02ED75D3" w14:textId="77777777" w:rsidTr="001E2FB3">
        <w:trPr>
          <w:cantSplit/>
        </w:trPr>
        <w:tc>
          <w:tcPr>
            <w:tcW w:w="9000" w:type="dxa"/>
          </w:tcPr>
          <w:p w14:paraId="1360686E" w14:textId="77777777" w:rsidR="000843BE" w:rsidRDefault="000843BE" w:rsidP="001E2FB3">
            <w:pPr>
              <w:pStyle w:val="BodyText"/>
              <w:spacing w:before="40" w:after="160"/>
              <w:ind w:left="360" w:hanging="360"/>
            </w:pPr>
            <w:r>
              <w:t>6.</w:t>
            </w:r>
            <w:r>
              <w:tab/>
              <w:t>JV’s Party Authorized Representative Information</w:t>
            </w:r>
          </w:p>
          <w:p w14:paraId="7492FE7A" w14:textId="77777777" w:rsidR="000843BE" w:rsidRDefault="000843BE" w:rsidP="001E2FB3">
            <w:pPr>
              <w:pStyle w:val="BodyText"/>
              <w:spacing w:before="40" w:after="160"/>
              <w:ind w:left="360" w:hanging="360"/>
            </w:pPr>
            <w:r>
              <w:t xml:space="preserve">Name: </w:t>
            </w:r>
          </w:p>
          <w:p w14:paraId="46398934" w14:textId="77777777" w:rsidR="000843BE" w:rsidRDefault="000843BE" w:rsidP="001E2FB3">
            <w:pPr>
              <w:pStyle w:val="BodyText"/>
              <w:spacing w:before="40" w:after="160"/>
              <w:ind w:left="360" w:hanging="360"/>
              <w:rPr>
                <w:b/>
              </w:rPr>
            </w:pPr>
            <w:r>
              <w:t xml:space="preserve">Address: </w:t>
            </w:r>
          </w:p>
          <w:p w14:paraId="28516589" w14:textId="77777777" w:rsidR="000843BE" w:rsidRDefault="000843BE" w:rsidP="001E2FB3">
            <w:pPr>
              <w:pStyle w:val="BodyText"/>
              <w:spacing w:before="40" w:after="160"/>
              <w:ind w:left="360" w:hanging="360"/>
              <w:rPr>
                <w:i/>
              </w:rPr>
            </w:pPr>
            <w:r>
              <w:t xml:space="preserve">Telephone/Fax numbers: </w:t>
            </w:r>
          </w:p>
          <w:p w14:paraId="55B103D9" w14:textId="77777777" w:rsidR="000843BE" w:rsidRDefault="000843BE" w:rsidP="001E2FB3">
            <w:pPr>
              <w:pStyle w:val="BodyText"/>
              <w:spacing w:before="40" w:after="160"/>
              <w:ind w:left="360" w:hanging="360"/>
            </w:pPr>
            <w:r>
              <w:t xml:space="preserve">Email Address: </w:t>
            </w:r>
          </w:p>
        </w:tc>
      </w:tr>
      <w:tr w:rsidR="000843BE" w14:paraId="4ABDBB3B" w14:textId="77777777" w:rsidTr="001E2FB3">
        <w:tc>
          <w:tcPr>
            <w:tcW w:w="9000" w:type="dxa"/>
          </w:tcPr>
          <w:p w14:paraId="6ACDD8E5" w14:textId="77777777" w:rsidR="000843BE" w:rsidRDefault="000843BE" w:rsidP="001E2FB3">
            <w:pPr>
              <w:spacing w:before="40" w:after="160"/>
              <w:ind w:left="342" w:hanging="342"/>
              <w:rPr>
                <w:i/>
              </w:rPr>
            </w:pPr>
            <w:r>
              <w:rPr>
                <w:spacing w:val="-2"/>
              </w:rPr>
              <w:t>7.</w:t>
            </w:r>
            <w:r>
              <w:rPr>
                <w:spacing w:val="-2"/>
              </w:rPr>
              <w:tab/>
              <w:t>Attached are copies of original documents of:</w:t>
            </w:r>
            <w:r>
              <w:rPr>
                <w:b/>
              </w:rPr>
              <w:t xml:space="preserve"> </w:t>
            </w:r>
          </w:p>
          <w:p w14:paraId="7606C0B4" w14:textId="77777777" w:rsidR="000843BE" w:rsidRDefault="000843BE" w:rsidP="001E2FB3">
            <w:pPr>
              <w:suppressAutoHyphens/>
              <w:spacing w:before="40" w:after="16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2, above, in accordance with ITB Sub-Clauses 4.1 and 4.2.</w:t>
            </w:r>
          </w:p>
          <w:p w14:paraId="7C1B9F5D" w14:textId="77777777" w:rsidR="000843BE" w:rsidRDefault="000843BE" w:rsidP="001E2FB3">
            <w:pPr>
              <w:numPr>
                <w:ilvl w:val="0"/>
                <w:numId w:val="112"/>
              </w:numPr>
              <w:suppressAutoHyphens/>
              <w:spacing w:before="40" w:after="160"/>
              <w:rPr>
                <w:spacing w:val="-2"/>
              </w:rPr>
            </w:pPr>
            <w:r>
              <w:rPr>
                <w:spacing w:val="-2"/>
              </w:rPr>
              <w:t>In case of entity owned by the Government of Liberia (GOL), documents establishing legal and financial autonomy and compliance with commercial law, in accordance with ITB Sub-Clause 4.5.</w:t>
            </w:r>
          </w:p>
        </w:tc>
      </w:tr>
    </w:tbl>
    <w:p w14:paraId="6BC4976E" w14:textId="77777777" w:rsidR="000843BE" w:rsidRDefault="000843BE" w:rsidP="000843BE">
      <w:pPr>
        <w:pStyle w:val="SectionVHeader"/>
      </w:pPr>
      <w:r>
        <w:br w:type="page"/>
      </w:r>
      <w:bookmarkStart w:id="282" w:name="_Toc68319418"/>
      <w:r>
        <w:lastRenderedPageBreak/>
        <w:t>Bid Submission Form</w:t>
      </w:r>
      <w:bookmarkEnd w:id="282"/>
    </w:p>
    <w:p w14:paraId="6FF23E5C" w14:textId="77777777" w:rsidR="000843BE" w:rsidRDefault="000843BE" w:rsidP="000843BE">
      <w:pPr>
        <w:pStyle w:val="BankNormal"/>
        <w:jc w:val="both"/>
        <w:rPr>
          <w:i/>
          <w:iCs/>
        </w:rPr>
      </w:pPr>
      <w:r>
        <w:rPr>
          <w:i/>
          <w:iCs/>
        </w:rPr>
        <w:t>[The Bidder shall fill in this Form in accordance with the instructions indicated No alterations to its format shall be permitted and no substitutions shall be accepted.]</w:t>
      </w:r>
    </w:p>
    <w:p w14:paraId="3B4F42BD" w14:textId="77777777" w:rsidR="000843BE" w:rsidRDefault="000843BE" w:rsidP="000843BE">
      <w:pPr>
        <w:tabs>
          <w:tab w:val="right" w:pos="9360"/>
        </w:tabs>
        <w:ind w:left="720" w:hanging="720"/>
        <w:jc w:val="right"/>
      </w:pPr>
      <w:r>
        <w:t xml:space="preserve">Date: </w:t>
      </w:r>
      <w:r>
        <w:rPr>
          <w:i/>
          <w:iCs/>
        </w:rPr>
        <w:t>[insert date (as day, month and year) of Bid Submission]</w:t>
      </w:r>
    </w:p>
    <w:p w14:paraId="6AC0151D" w14:textId="77777777" w:rsidR="000843BE" w:rsidRDefault="000843BE" w:rsidP="000843BE">
      <w:pPr>
        <w:tabs>
          <w:tab w:val="right" w:pos="9360"/>
        </w:tabs>
        <w:ind w:left="5040" w:hanging="720"/>
        <w:jc w:val="right"/>
      </w:pPr>
      <w:r>
        <w:t xml:space="preserve">NCB No.: </w:t>
      </w:r>
      <w:r>
        <w:rPr>
          <w:i/>
          <w:iCs/>
        </w:rPr>
        <w:t>[insert number of bidding process]</w:t>
      </w:r>
    </w:p>
    <w:p w14:paraId="65F6EC2C" w14:textId="77777777" w:rsidR="000843BE" w:rsidRDefault="000843BE" w:rsidP="000843BE">
      <w:pPr>
        <w:tabs>
          <w:tab w:val="right" w:pos="9360"/>
        </w:tabs>
        <w:ind w:left="5040" w:hanging="720"/>
        <w:jc w:val="right"/>
      </w:pPr>
      <w:r>
        <w:t xml:space="preserve">Invitation for Bid No.: </w:t>
      </w:r>
      <w:r>
        <w:rPr>
          <w:i/>
          <w:iCs/>
        </w:rPr>
        <w:t>[insert No of IFB]</w:t>
      </w:r>
    </w:p>
    <w:p w14:paraId="4CCF50BD" w14:textId="77777777" w:rsidR="000843BE" w:rsidRDefault="000843BE" w:rsidP="000843BE">
      <w:pPr>
        <w:tabs>
          <w:tab w:val="right" w:pos="9360"/>
        </w:tabs>
        <w:ind w:left="720" w:hanging="720"/>
        <w:jc w:val="right"/>
        <w:rPr>
          <w:sz w:val="28"/>
        </w:rPr>
      </w:pPr>
      <w:r>
        <w:t xml:space="preserve">Alternative No.: </w:t>
      </w:r>
      <w:r>
        <w:rPr>
          <w:i/>
          <w:iCs/>
        </w:rPr>
        <w:t>[insert identification No if this is a Bid for an alternative]</w:t>
      </w:r>
    </w:p>
    <w:p w14:paraId="48594D0F" w14:textId="77777777" w:rsidR="000843BE" w:rsidRDefault="000843BE" w:rsidP="000843BE"/>
    <w:p w14:paraId="24EE0F98" w14:textId="77777777" w:rsidR="000843BE" w:rsidRDefault="000843BE" w:rsidP="000843BE">
      <w:r>
        <w:t>To: ______________________________</w:t>
      </w:r>
    </w:p>
    <w:p w14:paraId="5BD8F736" w14:textId="77777777" w:rsidR="000843BE" w:rsidRDefault="000843BE" w:rsidP="000843BE">
      <w:pPr>
        <w:ind w:firstLine="420"/>
      </w:pPr>
    </w:p>
    <w:p w14:paraId="2D90A6EA" w14:textId="77777777" w:rsidR="000843BE" w:rsidRDefault="000843BE" w:rsidP="000843BE">
      <w:r>
        <w:t xml:space="preserve">We, the undersigned, declare that: </w:t>
      </w:r>
    </w:p>
    <w:p w14:paraId="21601FC0" w14:textId="77777777" w:rsidR="000843BE" w:rsidRDefault="000843BE" w:rsidP="000843BE"/>
    <w:p w14:paraId="7FAEB9D3" w14:textId="77777777" w:rsidR="000843BE" w:rsidRDefault="000843BE" w:rsidP="000843BE">
      <w:pPr>
        <w:numPr>
          <w:ilvl w:val="0"/>
          <w:numId w:val="8"/>
        </w:numPr>
        <w:tabs>
          <w:tab w:val="clear" w:pos="420"/>
          <w:tab w:val="left" w:pos="540"/>
          <w:tab w:val="num" w:pos="720"/>
        </w:tabs>
        <w:ind w:left="540" w:hanging="540"/>
        <w:jc w:val="both"/>
      </w:pPr>
      <w:r>
        <w:t>We have examined and have no reservations to the Bidding Documents, including Addenda No.: _____________</w:t>
      </w:r>
      <w:proofErr w:type="gramStart"/>
      <w:r>
        <w:t>_</w:t>
      </w:r>
      <w:r>
        <w:rPr>
          <w:i/>
        </w:rPr>
        <w:t>[</w:t>
      </w:r>
      <w:proofErr w:type="gramEnd"/>
      <w:r>
        <w:rPr>
          <w:i/>
        </w:rPr>
        <w:t>insert the number and issuing date of each Addenda];</w:t>
      </w:r>
      <w:r>
        <w:t xml:space="preserve"> </w:t>
      </w:r>
    </w:p>
    <w:p w14:paraId="6D1BD2E1" w14:textId="77777777" w:rsidR="000843BE" w:rsidRDefault="000843BE" w:rsidP="000843BE">
      <w:pPr>
        <w:tabs>
          <w:tab w:val="left" w:pos="540"/>
          <w:tab w:val="num" w:pos="720"/>
        </w:tabs>
        <w:ind w:left="540" w:hanging="540"/>
        <w:jc w:val="both"/>
      </w:pPr>
    </w:p>
    <w:p w14:paraId="5F75EC0F" w14:textId="77777777" w:rsidR="000843BE" w:rsidRDefault="000843BE" w:rsidP="000843BE">
      <w:pPr>
        <w:numPr>
          <w:ilvl w:val="0"/>
          <w:numId w:val="8"/>
        </w:numPr>
        <w:tabs>
          <w:tab w:val="clear" w:pos="420"/>
          <w:tab w:val="left" w:pos="540"/>
          <w:tab w:val="num" w:pos="720"/>
        </w:tabs>
        <w:ind w:left="540" w:hanging="540"/>
        <w:jc w:val="both"/>
      </w:pPr>
      <w:r>
        <w:t xml:space="preserve">We offer to supply in conformity with the Bidding Documents and in accordance with the Delivery Schedules specified in the Schedule of Requirements the following Goods and Related </w:t>
      </w:r>
      <w:proofErr w:type="gramStart"/>
      <w:r>
        <w:t>Services ____</w:t>
      </w:r>
      <w:proofErr w:type="gramEnd"/>
      <w:r>
        <w:t xml:space="preserve">___________________ </w:t>
      </w:r>
      <w:r>
        <w:rPr>
          <w:i/>
        </w:rPr>
        <w:t>[insert a brief description of the Goods and Related Services];</w:t>
      </w:r>
      <w:r>
        <w:t xml:space="preserve"> </w:t>
      </w:r>
    </w:p>
    <w:p w14:paraId="49EDF20F" w14:textId="77777777" w:rsidR="000843BE" w:rsidRDefault="000843BE" w:rsidP="000843BE">
      <w:pPr>
        <w:pStyle w:val="BankNormal"/>
        <w:tabs>
          <w:tab w:val="left" w:pos="540"/>
          <w:tab w:val="num" w:pos="720"/>
        </w:tabs>
        <w:spacing w:after="0"/>
        <w:ind w:left="540" w:hanging="540"/>
        <w:jc w:val="both"/>
      </w:pPr>
    </w:p>
    <w:p w14:paraId="486C17E5" w14:textId="77777777" w:rsidR="000843BE" w:rsidRDefault="000843BE" w:rsidP="000843BE">
      <w:pPr>
        <w:numPr>
          <w:ilvl w:val="0"/>
          <w:numId w:val="8"/>
        </w:numPr>
        <w:tabs>
          <w:tab w:val="clear" w:pos="420"/>
          <w:tab w:val="left" w:pos="540"/>
          <w:tab w:val="num" w:pos="720"/>
          <w:tab w:val="right" w:pos="9072"/>
        </w:tabs>
        <w:ind w:left="540" w:hanging="540"/>
        <w:jc w:val="both"/>
      </w:pPr>
      <w:r>
        <w:t>The total price of our Bid, excluding any discounts offered in item (d) below, is: _____________________________</w:t>
      </w:r>
      <w:proofErr w:type="gramStart"/>
      <w:r>
        <w:t>_</w:t>
      </w:r>
      <w:r>
        <w:rPr>
          <w:i/>
        </w:rPr>
        <w:t>[</w:t>
      </w:r>
      <w:proofErr w:type="gramEnd"/>
      <w:r>
        <w:rPr>
          <w:i/>
        </w:rPr>
        <w:t>insert the total bid price in words and figures, indicating the various amounts and the respective currencies];</w:t>
      </w:r>
    </w:p>
    <w:p w14:paraId="75DD7BFD" w14:textId="77777777" w:rsidR="000843BE" w:rsidRDefault="000843BE" w:rsidP="000843BE">
      <w:pPr>
        <w:tabs>
          <w:tab w:val="left" w:pos="540"/>
          <w:tab w:val="num" w:pos="720"/>
        </w:tabs>
        <w:ind w:left="540" w:hanging="540"/>
        <w:jc w:val="both"/>
      </w:pPr>
    </w:p>
    <w:p w14:paraId="4CEA83E8" w14:textId="77777777" w:rsidR="000843BE" w:rsidRDefault="000843BE" w:rsidP="000843BE">
      <w:pPr>
        <w:numPr>
          <w:ilvl w:val="0"/>
          <w:numId w:val="8"/>
        </w:numPr>
        <w:tabs>
          <w:tab w:val="left" w:pos="540"/>
          <w:tab w:val="num" w:pos="720"/>
        </w:tabs>
        <w:ind w:left="540" w:hanging="540"/>
        <w:jc w:val="both"/>
      </w:pPr>
      <w:r>
        <w:t>The discounts offered and the methodology for their application are:</w:t>
      </w:r>
    </w:p>
    <w:p w14:paraId="5BD343CE" w14:textId="77777777" w:rsidR="000843BE" w:rsidRDefault="000843BE" w:rsidP="000843BE">
      <w:pPr>
        <w:tabs>
          <w:tab w:val="left" w:pos="540"/>
          <w:tab w:val="num" w:pos="720"/>
        </w:tabs>
        <w:ind w:left="540" w:hanging="540"/>
        <w:jc w:val="both"/>
      </w:pPr>
    </w:p>
    <w:p w14:paraId="52DD1E96" w14:textId="77777777" w:rsidR="000843BE" w:rsidRDefault="000843BE" w:rsidP="000843BE">
      <w:pPr>
        <w:tabs>
          <w:tab w:val="left" w:pos="540"/>
          <w:tab w:val="num" w:pos="720"/>
        </w:tabs>
        <w:ind w:left="540" w:hanging="540"/>
        <w:jc w:val="both"/>
      </w:pPr>
      <w:r>
        <w:rPr>
          <w:b/>
        </w:rPr>
        <w:tab/>
        <w:t xml:space="preserve">Discounts.  </w:t>
      </w:r>
      <w:r>
        <w:t xml:space="preserve">If our bid is accepted, the following discounts shall </w:t>
      </w:r>
      <w:proofErr w:type="gramStart"/>
      <w:r>
        <w:t>apply._</w:t>
      </w:r>
      <w:proofErr w:type="gramEnd"/>
      <w:r>
        <w:t>_____</w:t>
      </w:r>
      <w:proofErr w:type="gramStart"/>
      <w:r>
        <w:t>_</w:t>
      </w:r>
      <w:r>
        <w:rPr>
          <w:b/>
        </w:rPr>
        <w:t xml:space="preserve">  </w:t>
      </w:r>
      <w:r>
        <w:rPr>
          <w:i/>
        </w:rPr>
        <w:t>[</w:t>
      </w:r>
      <w:proofErr w:type="gramEnd"/>
      <w:r>
        <w:rPr>
          <w:i/>
        </w:rPr>
        <w:t xml:space="preserve">Specify in detail each discount offered and the specific item of the Schedule of Requirements to which it applies.] </w:t>
      </w:r>
    </w:p>
    <w:p w14:paraId="07EB37CA" w14:textId="77777777" w:rsidR="000843BE" w:rsidRDefault="000843BE" w:rsidP="000843BE">
      <w:pPr>
        <w:tabs>
          <w:tab w:val="left" w:pos="540"/>
          <w:tab w:val="num" w:pos="720"/>
        </w:tabs>
        <w:ind w:left="540" w:hanging="540"/>
        <w:jc w:val="both"/>
      </w:pPr>
    </w:p>
    <w:p w14:paraId="65C7E4F2" w14:textId="77777777" w:rsidR="000843BE" w:rsidRDefault="000843BE" w:rsidP="000843BE">
      <w:pPr>
        <w:tabs>
          <w:tab w:val="left" w:pos="540"/>
          <w:tab w:val="num" w:pos="720"/>
        </w:tabs>
        <w:ind w:left="540" w:hanging="540"/>
        <w:jc w:val="both"/>
        <w:rPr>
          <w:i/>
        </w:rPr>
      </w:pPr>
      <w:r>
        <w:rPr>
          <w:b/>
        </w:rPr>
        <w:tab/>
        <w:t xml:space="preserve">Methodology of Application of </w:t>
      </w:r>
      <w:proofErr w:type="gramStart"/>
      <w:r>
        <w:rPr>
          <w:b/>
        </w:rPr>
        <w:t>the Discounts</w:t>
      </w:r>
      <w:proofErr w:type="gramEnd"/>
      <w:r>
        <w:rPr>
          <w:b/>
        </w:rPr>
        <w:t xml:space="preserve">. </w:t>
      </w:r>
      <w:r>
        <w:t xml:space="preserve">The discounts shall be applied using the following </w:t>
      </w:r>
      <w:proofErr w:type="gramStart"/>
      <w:r>
        <w:t>method:_</w:t>
      </w:r>
      <w:proofErr w:type="gramEnd"/>
      <w:r>
        <w:t xml:space="preserve">_________ </w:t>
      </w:r>
      <w:r>
        <w:rPr>
          <w:i/>
        </w:rPr>
        <w:t>[Specify in detail the method that shall be used to apply the discounts];</w:t>
      </w:r>
    </w:p>
    <w:p w14:paraId="40A70A54" w14:textId="77777777" w:rsidR="000843BE" w:rsidRDefault="000843BE" w:rsidP="000843BE">
      <w:pPr>
        <w:tabs>
          <w:tab w:val="left" w:pos="540"/>
          <w:tab w:val="num" w:pos="720"/>
        </w:tabs>
        <w:ind w:left="540" w:hanging="540"/>
      </w:pPr>
    </w:p>
    <w:p w14:paraId="6344205D" w14:textId="77777777" w:rsidR="000843BE" w:rsidRDefault="000843BE" w:rsidP="000843BE">
      <w:pPr>
        <w:numPr>
          <w:ilvl w:val="0"/>
          <w:numId w:val="8"/>
        </w:numPr>
        <w:tabs>
          <w:tab w:val="clear" w:pos="420"/>
          <w:tab w:val="left" w:pos="540"/>
          <w:tab w:val="num" w:pos="720"/>
        </w:tabs>
        <w:ind w:left="540" w:hanging="540"/>
        <w:jc w:val="both"/>
      </w:pPr>
      <w:r>
        <w:t>Our bid shall be valid for the period of time specified in ITB Sub-Clause 20.1, from the date fixed for the bid submission deadline in accordance with ITB Sub-Clause 24.1, and it shall remain binding upon us and may be accepted at any time before the expiration of that period;</w:t>
      </w:r>
    </w:p>
    <w:p w14:paraId="479A868C" w14:textId="77777777" w:rsidR="000843BE" w:rsidRDefault="000843BE" w:rsidP="000843BE">
      <w:pPr>
        <w:tabs>
          <w:tab w:val="left" w:pos="540"/>
          <w:tab w:val="num" w:pos="720"/>
        </w:tabs>
        <w:ind w:left="540" w:hanging="540"/>
        <w:jc w:val="both"/>
      </w:pPr>
    </w:p>
    <w:p w14:paraId="0E287EE1" w14:textId="77777777" w:rsidR="000843BE" w:rsidRDefault="000843BE" w:rsidP="000843BE">
      <w:pPr>
        <w:numPr>
          <w:ilvl w:val="0"/>
          <w:numId w:val="8"/>
        </w:numPr>
        <w:tabs>
          <w:tab w:val="clear" w:pos="420"/>
          <w:tab w:val="left" w:pos="540"/>
          <w:tab w:val="num" w:pos="720"/>
        </w:tabs>
        <w:ind w:left="540" w:hanging="540"/>
        <w:jc w:val="both"/>
      </w:pPr>
      <w:r>
        <w:t>If our bid is accepted, we commit to obtain a performance security in accordance with ITB Clause 44 and GCC Clause 17 for the due performance of the Contract;</w:t>
      </w:r>
    </w:p>
    <w:p w14:paraId="4298454C" w14:textId="77777777" w:rsidR="000843BE" w:rsidRDefault="000843BE" w:rsidP="000843BE">
      <w:pPr>
        <w:pStyle w:val="BankNormal"/>
        <w:tabs>
          <w:tab w:val="num" w:pos="360"/>
        </w:tabs>
        <w:spacing w:after="0"/>
        <w:ind w:left="360" w:hanging="360"/>
        <w:jc w:val="both"/>
      </w:pPr>
    </w:p>
    <w:p w14:paraId="66A739FE" w14:textId="77777777" w:rsidR="000843BE" w:rsidRDefault="000843BE" w:rsidP="000843BE">
      <w:pPr>
        <w:numPr>
          <w:ilvl w:val="0"/>
          <w:numId w:val="8"/>
        </w:numPr>
        <w:tabs>
          <w:tab w:val="clear" w:pos="420"/>
          <w:tab w:val="num" w:pos="540"/>
        </w:tabs>
        <w:ind w:left="540" w:hanging="540"/>
        <w:jc w:val="both"/>
      </w:pPr>
      <w:r>
        <w:lastRenderedPageBreak/>
        <w:t xml:space="preserve">We, including any subcontractors or suppliers for any part of the contract, have nationality from eligible countries________ </w:t>
      </w:r>
      <w:r>
        <w:rPr>
          <w:i/>
        </w:rPr>
        <w:t>[insert the nationality of the Bidder, including that of all parties that comprise the Bidder, if the Bidder is a JV, and the nationality each subcontractor and supplier]</w:t>
      </w:r>
      <w:r>
        <w:t xml:space="preserve"> </w:t>
      </w:r>
    </w:p>
    <w:p w14:paraId="3868A6C2" w14:textId="77777777" w:rsidR="000843BE" w:rsidRDefault="000843BE" w:rsidP="000843BE">
      <w:pPr>
        <w:tabs>
          <w:tab w:val="num" w:pos="360"/>
          <w:tab w:val="num" w:pos="540"/>
        </w:tabs>
        <w:ind w:left="540" w:hanging="540"/>
        <w:jc w:val="both"/>
      </w:pPr>
    </w:p>
    <w:p w14:paraId="21D22005" w14:textId="77777777" w:rsidR="000843BE" w:rsidRDefault="000843BE" w:rsidP="000843BE">
      <w:pPr>
        <w:numPr>
          <w:ilvl w:val="0"/>
          <w:numId w:val="8"/>
        </w:numPr>
        <w:tabs>
          <w:tab w:val="clear" w:pos="420"/>
          <w:tab w:val="num" w:pos="540"/>
        </w:tabs>
        <w:ind w:left="540" w:hanging="540"/>
        <w:jc w:val="both"/>
      </w:pPr>
      <w:r>
        <w:t>We have no conflict of interest in accordance with ITB Sub-Clause 4.2;</w:t>
      </w:r>
    </w:p>
    <w:p w14:paraId="1523147E" w14:textId="77777777" w:rsidR="000843BE" w:rsidRDefault="000843BE" w:rsidP="000843BE">
      <w:pPr>
        <w:tabs>
          <w:tab w:val="num" w:pos="360"/>
          <w:tab w:val="num" w:pos="540"/>
        </w:tabs>
        <w:ind w:left="540" w:hanging="540"/>
        <w:jc w:val="both"/>
      </w:pPr>
    </w:p>
    <w:p w14:paraId="7DD5F3D8" w14:textId="77777777" w:rsidR="000843BE" w:rsidRDefault="000843BE" w:rsidP="000843BE">
      <w:pPr>
        <w:numPr>
          <w:ilvl w:val="0"/>
          <w:numId w:val="8"/>
        </w:numPr>
        <w:tabs>
          <w:tab w:val="clear" w:pos="420"/>
          <w:tab w:val="num" w:pos="540"/>
        </w:tabs>
        <w:ind w:left="540" w:hanging="540"/>
        <w:jc w:val="both"/>
      </w:pPr>
      <w:r>
        <w:t xml:space="preserve">Our firm, its affiliates or subsidiaries—including any subcontractors or suppliers for any part of the contract—has not been declared ineligible under the laws or regulations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w:t>
      </w:r>
    </w:p>
    <w:p w14:paraId="13F8B004" w14:textId="77777777" w:rsidR="000843BE" w:rsidRDefault="000843BE" w:rsidP="000843BE">
      <w:pPr>
        <w:tabs>
          <w:tab w:val="num" w:pos="360"/>
          <w:tab w:val="num" w:pos="540"/>
        </w:tabs>
        <w:ind w:left="540" w:hanging="540"/>
        <w:jc w:val="both"/>
      </w:pPr>
    </w:p>
    <w:p w14:paraId="46853762" w14:textId="77777777" w:rsidR="000843BE" w:rsidRDefault="000843BE" w:rsidP="000843BE">
      <w:pPr>
        <w:numPr>
          <w:ilvl w:val="0"/>
          <w:numId w:val="8"/>
        </w:numPr>
        <w:tabs>
          <w:tab w:val="clear" w:pos="420"/>
          <w:tab w:val="num" w:pos="540"/>
        </w:tabs>
        <w:ind w:left="540" w:hanging="540"/>
        <w:jc w:val="both"/>
      </w:pPr>
      <w:r>
        <w:t xml:space="preserve">The following commissions, gratuities, or fees have been paid or are to be paid with respect to the bidding process or execution of the Contract: </w:t>
      </w:r>
      <w:r>
        <w:rPr>
          <w:i/>
          <w:iCs/>
        </w:rPr>
        <w:t>[insert complete name of each Recipient, its full address, the reason for which each commission or gratuity was paid and the amount and currency of each such commission or gratuity]</w:t>
      </w:r>
    </w:p>
    <w:p w14:paraId="7FAA91B3" w14:textId="77777777" w:rsidR="000843BE" w:rsidRDefault="000843BE" w:rsidP="000843B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250"/>
        <w:gridCol w:w="2070"/>
        <w:gridCol w:w="1548"/>
      </w:tblGrid>
      <w:tr w:rsidR="000843BE" w14:paraId="0F4A2044" w14:textId="77777777" w:rsidTr="001E2FB3">
        <w:tc>
          <w:tcPr>
            <w:tcW w:w="2880" w:type="dxa"/>
            <w:tcBorders>
              <w:top w:val="nil"/>
              <w:left w:val="nil"/>
              <w:bottom w:val="nil"/>
              <w:right w:val="nil"/>
            </w:tcBorders>
          </w:tcPr>
          <w:p w14:paraId="4DA47DD5" w14:textId="77777777" w:rsidR="000843BE" w:rsidRDefault="000843BE" w:rsidP="001E2FB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Name of Recipient</w:t>
            </w:r>
          </w:p>
        </w:tc>
        <w:tc>
          <w:tcPr>
            <w:tcW w:w="2250" w:type="dxa"/>
            <w:tcBorders>
              <w:top w:val="nil"/>
              <w:left w:val="nil"/>
              <w:bottom w:val="nil"/>
              <w:right w:val="nil"/>
            </w:tcBorders>
          </w:tcPr>
          <w:p w14:paraId="3A7C2D52" w14:textId="77777777" w:rsidR="000843BE" w:rsidRDefault="000843BE" w:rsidP="001E2FB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Address</w:t>
            </w:r>
          </w:p>
        </w:tc>
        <w:tc>
          <w:tcPr>
            <w:tcW w:w="2070" w:type="dxa"/>
            <w:tcBorders>
              <w:top w:val="nil"/>
              <w:left w:val="nil"/>
              <w:bottom w:val="nil"/>
              <w:right w:val="nil"/>
            </w:tcBorders>
          </w:tcPr>
          <w:p w14:paraId="48E36D91" w14:textId="77777777" w:rsidR="000843BE" w:rsidRDefault="000843BE" w:rsidP="001E2FB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Reason</w:t>
            </w:r>
          </w:p>
        </w:tc>
        <w:tc>
          <w:tcPr>
            <w:tcW w:w="1548" w:type="dxa"/>
            <w:tcBorders>
              <w:top w:val="nil"/>
              <w:left w:val="nil"/>
              <w:bottom w:val="nil"/>
              <w:right w:val="nil"/>
            </w:tcBorders>
          </w:tcPr>
          <w:p w14:paraId="57EF3827" w14:textId="77777777" w:rsidR="000843BE" w:rsidRDefault="000843BE" w:rsidP="001E2FB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Amount</w:t>
            </w:r>
          </w:p>
        </w:tc>
      </w:tr>
      <w:tr w:rsidR="000843BE" w14:paraId="32432FF1" w14:textId="77777777" w:rsidTr="001E2FB3">
        <w:tc>
          <w:tcPr>
            <w:tcW w:w="2880" w:type="dxa"/>
            <w:tcBorders>
              <w:top w:val="nil"/>
              <w:left w:val="nil"/>
              <w:bottom w:val="nil"/>
              <w:right w:val="nil"/>
            </w:tcBorders>
          </w:tcPr>
          <w:p w14:paraId="29C479FE" w14:textId="77777777" w:rsidR="000843BE" w:rsidRDefault="000843BE" w:rsidP="001E2FB3">
            <w:pPr>
              <w:tabs>
                <w:tab w:val="right" w:pos="2592"/>
              </w:tabs>
              <w:spacing w:before="120"/>
              <w:rPr>
                <w:u w:val="single"/>
              </w:rPr>
            </w:pPr>
            <w:r>
              <w:rPr>
                <w:u w:val="single"/>
              </w:rPr>
              <w:tab/>
            </w:r>
          </w:p>
        </w:tc>
        <w:tc>
          <w:tcPr>
            <w:tcW w:w="2250" w:type="dxa"/>
            <w:tcBorders>
              <w:top w:val="nil"/>
              <w:left w:val="nil"/>
              <w:bottom w:val="nil"/>
              <w:right w:val="nil"/>
            </w:tcBorders>
          </w:tcPr>
          <w:p w14:paraId="7188BBF8" w14:textId="77777777" w:rsidR="000843BE" w:rsidRDefault="000843BE" w:rsidP="001E2FB3">
            <w:pPr>
              <w:tabs>
                <w:tab w:val="right" w:pos="1962"/>
              </w:tabs>
              <w:spacing w:before="120"/>
              <w:rPr>
                <w:u w:val="single"/>
              </w:rPr>
            </w:pPr>
            <w:r>
              <w:rPr>
                <w:u w:val="single"/>
              </w:rPr>
              <w:tab/>
            </w:r>
          </w:p>
        </w:tc>
        <w:tc>
          <w:tcPr>
            <w:tcW w:w="2070" w:type="dxa"/>
            <w:tcBorders>
              <w:top w:val="nil"/>
              <w:left w:val="nil"/>
              <w:bottom w:val="nil"/>
              <w:right w:val="nil"/>
            </w:tcBorders>
          </w:tcPr>
          <w:p w14:paraId="25A009DD" w14:textId="77777777" w:rsidR="000843BE" w:rsidRDefault="000843BE" w:rsidP="001E2FB3">
            <w:pPr>
              <w:tabs>
                <w:tab w:val="right" w:pos="1782"/>
              </w:tabs>
              <w:spacing w:before="120"/>
              <w:rPr>
                <w:u w:val="single"/>
              </w:rPr>
            </w:pPr>
            <w:r>
              <w:rPr>
                <w:u w:val="single"/>
              </w:rPr>
              <w:tab/>
            </w:r>
          </w:p>
        </w:tc>
        <w:tc>
          <w:tcPr>
            <w:tcW w:w="1548" w:type="dxa"/>
            <w:tcBorders>
              <w:top w:val="nil"/>
              <w:left w:val="nil"/>
              <w:bottom w:val="nil"/>
              <w:right w:val="nil"/>
            </w:tcBorders>
          </w:tcPr>
          <w:p w14:paraId="07A72500" w14:textId="77777777" w:rsidR="000843BE" w:rsidRDefault="000843BE" w:rsidP="001E2FB3">
            <w:pPr>
              <w:tabs>
                <w:tab w:val="right" w:pos="1242"/>
              </w:tabs>
              <w:spacing w:before="120"/>
              <w:rPr>
                <w:u w:val="single"/>
              </w:rPr>
            </w:pPr>
            <w:r>
              <w:rPr>
                <w:u w:val="single"/>
              </w:rPr>
              <w:tab/>
            </w:r>
          </w:p>
        </w:tc>
      </w:tr>
      <w:tr w:rsidR="000843BE" w14:paraId="3E584EA3" w14:textId="77777777" w:rsidTr="001E2FB3">
        <w:tc>
          <w:tcPr>
            <w:tcW w:w="2880" w:type="dxa"/>
            <w:tcBorders>
              <w:top w:val="nil"/>
              <w:left w:val="nil"/>
              <w:bottom w:val="nil"/>
              <w:right w:val="nil"/>
            </w:tcBorders>
          </w:tcPr>
          <w:p w14:paraId="5692FA34" w14:textId="77777777" w:rsidR="000843BE" w:rsidRDefault="000843BE" w:rsidP="001E2FB3">
            <w:pPr>
              <w:tabs>
                <w:tab w:val="right" w:pos="2592"/>
              </w:tabs>
              <w:spacing w:before="120"/>
              <w:rPr>
                <w:u w:val="single"/>
              </w:rPr>
            </w:pPr>
            <w:r>
              <w:rPr>
                <w:u w:val="single"/>
              </w:rPr>
              <w:tab/>
            </w:r>
          </w:p>
        </w:tc>
        <w:tc>
          <w:tcPr>
            <w:tcW w:w="2250" w:type="dxa"/>
            <w:tcBorders>
              <w:top w:val="nil"/>
              <w:left w:val="nil"/>
              <w:bottom w:val="nil"/>
              <w:right w:val="nil"/>
            </w:tcBorders>
          </w:tcPr>
          <w:p w14:paraId="5F958BEF" w14:textId="77777777" w:rsidR="000843BE" w:rsidRDefault="000843BE" w:rsidP="001E2FB3">
            <w:pPr>
              <w:tabs>
                <w:tab w:val="right" w:pos="1962"/>
              </w:tabs>
              <w:spacing w:before="120"/>
              <w:rPr>
                <w:u w:val="single"/>
              </w:rPr>
            </w:pPr>
            <w:r>
              <w:rPr>
                <w:u w:val="single"/>
              </w:rPr>
              <w:tab/>
            </w:r>
          </w:p>
        </w:tc>
        <w:tc>
          <w:tcPr>
            <w:tcW w:w="2070" w:type="dxa"/>
            <w:tcBorders>
              <w:top w:val="nil"/>
              <w:left w:val="nil"/>
              <w:bottom w:val="nil"/>
              <w:right w:val="nil"/>
            </w:tcBorders>
          </w:tcPr>
          <w:p w14:paraId="07263103" w14:textId="77777777" w:rsidR="000843BE" w:rsidRDefault="000843BE" w:rsidP="001E2FB3">
            <w:pPr>
              <w:tabs>
                <w:tab w:val="right" w:pos="1782"/>
              </w:tabs>
              <w:spacing w:before="120"/>
              <w:rPr>
                <w:u w:val="single"/>
              </w:rPr>
            </w:pPr>
            <w:r>
              <w:rPr>
                <w:u w:val="single"/>
              </w:rPr>
              <w:tab/>
            </w:r>
          </w:p>
        </w:tc>
        <w:tc>
          <w:tcPr>
            <w:tcW w:w="1548" w:type="dxa"/>
            <w:tcBorders>
              <w:top w:val="nil"/>
              <w:left w:val="nil"/>
              <w:bottom w:val="nil"/>
              <w:right w:val="nil"/>
            </w:tcBorders>
          </w:tcPr>
          <w:p w14:paraId="5F32E3C1" w14:textId="77777777" w:rsidR="000843BE" w:rsidRDefault="000843BE" w:rsidP="001E2FB3">
            <w:pPr>
              <w:tabs>
                <w:tab w:val="right" w:pos="1242"/>
              </w:tabs>
              <w:spacing w:before="120"/>
              <w:rPr>
                <w:u w:val="single"/>
              </w:rPr>
            </w:pPr>
            <w:r>
              <w:rPr>
                <w:u w:val="single"/>
              </w:rPr>
              <w:tab/>
            </w:r>
          </w:p>
        </w:tc>
      </w:tr>
      <w:tr w:rsidR="000843BE" w14:paraId="01ED40D2" w14:textId="77777777" w:rsidTr="001E2FB3">
        <w:tc>
          <w:tcPr>
            <w:tcW w:w="2880" w:type="dxa"/>
            <w:tcBorders>
              <w:top w:val="nil"/>
              <w:left w:val="nil"/>
              <w:bottom w:val="nil"/>
              <w:right w:val="nil"/>
            </w:tcBorders>
          </w:tcPr>
          <w:p w14:paraId="5CCD8FCA" w14:textId="77777777" w:rsidR="000843BE" w:rsidRDefault="000843BE" w:rsidP="001E2FB3">
            <w:pPr>
              <w:tabs>
                <w:tab w:val="right" w:pos="2592"/>
              </w:tabs>
              <w:spacing w:before="120"/>
              <w:rPr>
                <w:u w:val="single"/>
              </w:rPr>
            </w:pPr>
            <w:r>
              <w:rPr>
                <w:u w:val="single"/>
              </w:rPr>
              <w:tab/>
            </w:r>
          </w:p>
        </w:tc>
        <w:tc>
          <w:tcPr>
            <w:tcW w:w="2250" w:type="dxa"/>
            <w:tcBorders>
              <w:top w:val="nil"/>
              <w:left w:val="nil"/>
              <w:bottom w:val="nil"/>
              <w:right w:val="nil"/>
            </w:tcBorders>
          </w:tcPr>
          <w:p w14:paraId="55122AA6" w14:textId="77777777" w:rsidR="000843BE" w:rsidRDefault="000843BE" w:rsidP="001E2FB3">
            <w:pPr>
              <w:tabs>
                <w:tab w:val="right" w:pos="1962"/>
              </w:tabs>
              <w:spacing w:before="120"/>
              <w:rPr>
                <w:u w:val="single"/>
              </w:rPr>
            </w:pPr>
            <w:r>
              <w:rPr>
                <w:u w:val="single"/>
              </w:rPr>
              <w:tab/>
            </w:r>
          </w:p>
        </w:tc>
        <w:tc>
          <w:tcPr>
            <w:tcW w:w="2070" w:type="dxa"/>
            <w:tcBorders>
              <w:top w:val="nil"/>
              <w:left w:val="nil"/>
              <w:bottom w:val="nil"/>
              <w:right w:val="nil"/>
            </w:tcBorders>
          </w:tcPr>
          <w:p w14:paraId="34FAFC38" w14:textId="77777777" w:rsidR="000843BE" w:rsidRDefault="000843BE" w:rsidP="001E2FB3">
            <w:pPr>
              <w:tabs>
                <w:tab w:val="right" w:pos="1782"/>
              </w:tabs>
              <w:spacing w:before="120"/>
              <w:rPr>
                <w:u w:val="single"/>
              </w:rPr>
            </w:pPr>
            <w:r>
              <w:rPr>
                <w:u w:val="single"/>
              </w:rPr>
              <w:tab/>
            </w:r>
          </w:p>
        </w:tc>
        <w:tc>
          <w:tcPr>
            <w:tcW w:w="1548" w:type="dxa"/>
            <w:tcBorders>
              <w:top w:val="nil"/>
              <w:left w:val="nil"/>
              <w:bottom w:val="nil"/>
              <w:right w:val="nil"/>
            </w:tcBorders>
          </w:tcPr>
          <w:p w14:paraId="1BAAC8FD" w14:textId="77777777" w:rsidR="000843BE" w:rsidRDefault="000843BE" w:rsidP="001E2FB3">
            <w:pPr>
              <w:tabs>
                <w:tab w:val="right" w:pos="1242"/>
              </w:tabs>
              <w:spacing w:before="120"/>
              <w:rPr>
                <w:u w:val="single"/>
              </w:rPr>
            </w:pPr>
            <w:r>
              <w:rPr>
                <w:u w:val="single"/>
              </w:rPr>
              <w:tab/>
            </w:r>
          </w:p>
        </w:tc>
      </w:tr>
      <w:tr w:rsidR="000843BE" w14:paraId="2192CF5A" w14:textId="77777777" w:rsidTr="001E2FB3">
        <w:tc>
          <w:tcPr>
            <w:tcW w:w="2880" w:type="dxa"/>
            <w:tcBorders>
              <w:top w:val="nil"/>
              <w:left w:val="nil"/>
              <w:bottom w:val="nil"/>
              <w:right w:val="nil"/>
            </w:tcBorders>
          </w:tcPr>
          <w:p w14:paraId="05DC6088" w14:textId="77777777" w:rsidR="000843BE" w:rsidRDefault="000843BE" w:rsidP="001E2FB3">
            <w:pPr>
              <w:tabs>
                <w:tab w:val="right" w:pos="2592"/>
              </w:tabs>
              <w:spacing w:before="120"/>
              <w:rPr>
                <w:u w:val="single"/>
              </w:rPr>
            </w:pPr>
            <w:r>
              <w:rPr>
                <w:u w:val="single"/>
              </w:rPr>
              <w:tab/>
            </w:r>
          </w:p>
        </w:tc>
        <w:tc>
          <w:tcPr>
            <w:tcW w:w="2250" w:type="dxa"/>
            <w:tcBorders>
              <w:top w:val="nil"/>
              <w:left w:val="nil"/>
              <w:bottom w:val="nil"/>
              <w:right w:val="nil"/>
            </w:tcBorders>
          </w:tcPr>
          <w:p w14:paraId="726FE346" w14:textId="77777777" w:rsidR="000843BE" w:rsidRDefault="000843BE" w:rsidP="001E2FB3">
            <w:pPr>
              <w:tabs>
                <w:tab w:val="right" w:pos="1962"/>
              </w:tabs>
              <w:spacing w:before="120"/>
              <w:rPr>
                <w:u w:val="single"/>
              </w:rPr>
            </w:pPr>
            <w:r>
              <w:rPr>
                <w:u w:val="single"/>
              </w:rPr>
              <w:tab/>
            </w:r>
          </w:p>
        </w:tc>
        <w:tc>
          <w:tcPr>
            <w:tcW w:w="2070" w:type="dxa"/>
            <w:tcBorders>
              <w:top w:val="nil"/>
              <w:left w:val="nil"/>
              <w:bottom w:val="nil"/>
              <w:right w:val="nil"/>
            </w:tcBorders>
          </w:tcPr>
          <w:p w14:paraId="496EE929" w14:textId="77777777" w:rsidR="000843BE" w:rsidRDefault="000843BE" w:rsidP="001E2FB3">
            <w:pPr>
              <w:tabs>
                <w:tab w:val="right" w:pos="1782"/>
              </w:tabs>
              <w:spacing w:before="120"/>
              <w:rPr>
                <w:u w:val="single"/>
              </w:rPr>
            </w:pPr>
            <w:r>
              <w:rPr>
                <w:u w:val="single"/>
              </w:rPr>
              <w:tab/>
            </w:r>
          </w:p>
        </w:tc>
        <w:tc>
          <w:tcPr>
            <w:tcW w:w="1548" w:type="dxa"/>
            <w:tcBorders>
              <w:top w:val="nil"/>
              <w:left w:val="nil"/>
              <w:bottom w:val="nil"/>
              <w:right w:val="nil"/>
            </w:tcBorders>
          </w:tcPr>
          <w:p w14:paraId="3EF39473" w14:textId="77777777" w:rsidR="000843BE" w:rsidRDefault="000843BE" w:rsidP="001E2FB3">
            <w:pPr>
              <w:tabs>
                <w:tab w:val="right" w:pos="1242"/>
              </w:tabs>
              <w:spacing w:before="120"/>
              <w:rPr>
                <w:u w:val="single"/>
              </w:rPr>
            </w:pPr>
            <w:r>
              <w:rPr>
                <w:u w:val="single"/>
              </w:rPr>
              <w:tab/>
            </w:r>
          </w:p>
        </w:tc>
      </w:tr>
    </w:tbl>
    <w:p w14:paraId="182985CA" w14:textId="77777777" w:rsidR="000843BE" w:rsidRDefault="000843BE" w:rsidP="000843B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BFE64E9" w14:textId="77777777" w:rsidR="000843BE" w:rsidRDefault="000843BE" w:rsidP="000843BE">
      <w:pPr>
        <w:tabs>
          <w:tab w:val="left" w:pos="-1440"/>
          <w:tab w:val="left" w:pos="-720"/>
          <w:tab w:val="left" w:pos="540"/>
        </w:tabs>
      </w:pPr>
      <w:r>
        <w:tab/>
        <w:t>(If none has been paid or is to be paid, indicate “none.”)</w:t>
      </w:r>
    </w:p>
    <w:p w14:paraId="3971FFE8" w14:textId="77777777" w:rsidR="000843BE" w:rsidRDefault="000843BE" w:rsidP="000843B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pPr>
    </w:p>
    <w:p w14:paraId="65734923" w14:textId="77777777" w:rsidR="000843BE" w:rsidRDefault="000843BE" w:rsidP="000843BE">
      <w:pPr>
        <w:tabs>
          <w:tab w:val="left" w:pos="540"/>
        </w:tabs>
        <w:ind w:left="540" w:hanging="540"/>
        <w:jc w:val="both"/>
      </w:pPr>
      <w:r>
        <w:t>(k)</w:t>
      </w:r>
      <w:r>
        <w:tab/>
        <w:t>We understand that this bid, together with your written acceptance thereof included in your notification of award, shall constitute a binding contract between us, until a formal contract is prepared and executed.</w:t>
      </w:r>
    </w:p>
    <w:p w14:paraId="12C9A619" w14:textId="77777777" w:rsidR="000843BE" w:rsidRDefault="000843BE" w:rsidP="000843BE">
      <w:pPr>
        <w:tabs>
          <w:tab w:val="left" w:pos="540"/>
        </w:tabs>
        <w:ind w:left="540" w:hanging="540"/>
        <w:jc w:val="both"/>
      </w:pPr>
    </w:p>
    <w:p w14:paraId="5CF5D383" w14:textId="77777777" w:rsidR="000843BE" w:rsidRDefault="000843BE" w:rsidP="000843BE">
      <w:pPr>
        <w:tabs>
          <w:tab w:val="left" w:pos="540"/>
        </w:tabs>
        <w:ind w:left="540" w:hanging="540"/>
        <w:jc w:val="both"/>
      </w:pPr>
      <w:r>
        <w:t>(l)</w:t>
      </w:r>
      <w:r>
        <w:tab/>
        <w:t>We understand that you are not bound to accept the lowest evaluated bid or any other bid that you may receive.</w:t>
      </w:r>
    </w:p>
    <w:p w14:paraId="5DC03EE6" w14:textId="77777777" w:rsidR="000843BE" w:rsidRDefault="000843BE" w:rsidP="000843BE">
      <w:pPr>
        <w:jc w:val="both"/>
      </w:pPr>
    </w:p>
    <w:p w14:paraId="3339F67D" w14:textId="77777777" w:rsidR="000843BE" w:rsidRDefault="000843BE" w:rsidP="000843BE">
      <w:pPr>
        <w:tabs>
          <w:tab w:val="left" w:pos="6120"/>
        </w:tabs>
        <w:jc w:val="both"/>
      </w:pPr>
      <w:proofErr w:type="gramStart"/>
      <w:r>
        <w:t>Signed:_</w:t>
      </w:r>
      <w:proofErr w:type="gramEnd"/>
      <w:r>
        <w:t xml:space="preserve">______________ </w:t>
      </w:r>
      <w:r>
        <w:rPr>
          <w:i/>
        </w:rPr>
        <w:t>[insert signature of person whose name and capacity are shown]</w:t>
      </w:r>
      <w:r>
        <w:t xml:space="preserve"> </w:t>
      </w:r>
    </w:p>
    <w:p w14:paraId="51B1F9B1" w14:textId="77777777" w:rsidR="000843BE" w:rsidRDefault="000843BE" w:rsidP="000843BE">
      <w:pPr>
        <w:tabs>
          <w:tab w:val="left" w:pos="6120"/>
        </w:tabs>
        <w:jc w:val="both"/>
      </w:pPr>
      <w:r>
        <w:t xml:space="preserve">In the capacity </w:t>
      </w:r>
      <w:proofErr w:type="gramStart"/>
      <w:r>
        <w:t>of __</w:t>
      </w:r>
      <w:proofErr w:type="gramEnd"/>
      <w:r>
        <w:t>____</w:t>
      </w:r>
      <w:proofErr w:type="gramStart"/>
      <w:r>
        <w:t>_</w:t>
      </w:r>
      <w:r>
        <w:rPr>
          <w:i/>
        </w:rPr>
        <w:t>[</w:t>
      </w:r>
      <w:proofErr w:type="gramEnd"/>
      <w:r>
        <w:rPr>
          <w:i/>
        </w:rPr>
        <w:t>insert legal capacity of person signing the Bid Submission Form]</w:t>
      </w:r>
      <w:r>
        <w:t xml:space="preserve"> </w:t>
      </w:r>
    </w:p>
    <w:p w14:paraId="33C4E4CD" w14:textId="77777777" w:rsidR="000843BE" w:rsidRDefault="000843BE" w:rsidP="000843BE">
      <w:pPr>
        <w:pStyle w:val="BankNormal"/>
        <w:tabs>
          <w:tab w:val="left" w:pos="1188"/>
          <w:tab w:val="left" w:pos="2394"/>
          <w:tab w:val="left" w:pos="4200"/>
          <w:tab w:val="left" w:pos="5238"/>
          <w:tab w:val="left" w:pos="7632"/>
          <w:tab w:val="left" w:pos="7868"/>
          <w:tab w:val="left" w:pos="9468"/>
        </w:tabs>
        <w:spacing w:after="0"/>
      </w:pPr>
    </w:p>
    <w:p w14:paraId="238A5CB9" w14:textId="77777777" w:rsidR="000843BE" w:rsidRDefault="000843BE" w:rsidP="000843BE">
      <w:r>
        <w:t xml:space="preserve"> </w:t>
      </w:r>
    </w:p>
    <w:p w14:paraId="0E13ED4B" w14:textId="77777777" w:rsidR="000843BE" w:rsidRDefault="000843BE" w:rsidP="000843BE">
      <w:pPr>
        <w:tabs>
          <w:tab w:val="left" w:pos="6120"/>
        </w:tabs>
      </w:pPr>
      <w:proofErr w:type="gramStart"/>
      <w:r>
        <w:t>Name:_</w:t>
      </w:r>
      <w:proofErr w:type="gramEnd"/>
      <w:r>
        <w:t xml:space="preserve">___________ </w:t>
      </w:r>
      <w:r>
        <w:rPr>
          <w:i/>
        </w:rPr>
        <w:t>[insert complete name of person signing the Bid Submission Form]</w:t>
      </w:r>
      <w:r>
        <w:tab/>
        <w:t xml:space="preserve"> </w:t>
      </w:r>
    </w:p>
    <w:p w14:paraId="2D82FFAF" w14:textId="77777777" w:rsidR="000843BE" w:rsidRDefault="000843BE" w:rsidP="000843BE"/>
    <w:p w14:paraId="1597A136" w14:textId="77777777" w:rsidR="000843BE" w:rsidRDefault="000843BE" w:rsidP="000843B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51056C7" w14:textId="77777777" w:rsidR="000843BE" w:rsidRDefault="000843BE" w:rsidP="000843BE">
      <w:pPr>
        <w:tabs>
          <w:tab w:val="left" w:pos="5238"/>
          <w:tab w:val="left" w:pos="5474"/>
          <w:tab w:val="left" w:pos="9468"/>
        </w:tabs>
      </w:pPr>
      <w:r>
        <w:t xml:space="preserve">Duly authorized to sign the bid for and on behalf </w:t>
      </w:r>
      <w:proofErr w:type="gramStart"/>
      <w:r>
        <w:t>of:_</w:t>
      </w:r>
      <w:proofErr w:type="gramEnd"/>
      <w:r>
        <w:t xml:space="preserve">____ </w:t>
      </w:r>
      <w:r>
        <w:rPr>
          <w:i/>
        </w:rPr>
        <w:t>[insert complete name of Bidder]</w:t>
      </w:r>
    </w:p>
    <w:p w14:paraId="0EDDF90C" w14:textId="77777777" w:rsidR="000843BE" w:rsidRDefault="000843BE" w:rsidP="000843BE">
      <w:pPr>
        <w:tabs>
          <w:tab w:val="left" w:pos="5238"/>
          <w:tab w:val="left" w:pos="5474"/>
          <w:tab w:val="left" w:pos="9468"/>
        </w:tabs>
      </w:pPr>
    </w:p>
    <w:p w14:paraId="74A7F26F" w14:textId="77777777" w:rsidR="000843BE" w:rsidRPr="000874FE" w:rsidRDefault="000843BE" w:rsidP="000843BE">
      <w:pPr>
        <w:pStyle w:val="BankNormal"/>
        <w:jc w:val="both"/>
        <w:rPr>
          <w:i/>
        </w:rPr>
      </w:pPr>
      <w:r>
        <w:t xml:space="preserve">Dated on ____________ day of __________________, _______ </w:t>
      </w:r>
      <w:r>
        <w:rPr>
          <w:i/>
        </w:rPr>
        <w:t xml:space="preserve">[insert date of </w:t>
      </w:r>
      <w:proofErr w:type="gramStart"/>
      <w:r>
        <w:rPr>
          <w:i/>
        </w:rPr>
        <w:t>signing]</w:t>
      </w:r>
      <w:r>
        <w:t>Price</w:t>
      </w:r>
      <w:proofErr w:type="gramEnd"/>
      <w:r>
        <w:t xml:space="preserve"> Schedule Forms</w:t>
      </w:r>
    </w:p>
    <w:p w14:paraId="6A0C8B8D" w14:textId="77777777" w:rsidR="000843BE" w:rsidRDefault="000843BE" w:rsidP="000843BE">
      <w:pPr>
        <w:pStyle w:val="BodyText"/>
        <w:sectPr w:rsidR="000843BE" w:rsidSect="000843BE">
          <w:headerReference w:type="even" r:id="rId19"/>
          <w:headerReference w:type="default" r:id="rId20"/>
          <w:headerReference w:type="first" r:id="rId21"/>
          <w:type w:val="oddPage"/>
          <w:pgSz w:w="12240" w:h="15840" w:code="1"/>
          <w:pgMar w:top="1440" w:right="1440" w:bottom="1440" w:left="1800" w:header="720" w:footer="720" w:gutter="0"/>
          <w:paperSrc w:first="15" w:other="15"/>
          <w:cols w:space="720"/>
          <w:titlePg/>
        </w:sectPr>
      </w:pPr>
      <w:r w:rsidRPr="00BF3C9B">
        <w:rPr>
          <w:i/>
        </w:rPr>
        <w:lastRenderedPageBreak/>
        <w:t>[The Bidder shall fill in these Price Schedule Forms in accordance with the instructions indicated. The list of line items in column 1 of the Price Schedules shall coincide with the List of Goods and Related Services specified by the Purchaser in the Schedule of Regulations].</w:t>
      </w:r>
    </w:p>
    <w:p w14:paraId="7E528A8B" w14:textId="77777777" w:rsidR="000843BE" w:rsidRDefault="000843BE" w:rsidP="000843BE">
      <w:pPr>
        <w:tabs>
          <w:tab w:val="left" w:pos="4320"/>
        </w:tabs>
        <w:suppressAutoHyphens/>
        <w:jc w:val="center"/>
        <w:rPr>
          <w:sz w:val="20"/>
        </w:rPr>
      </w:pP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80"/>
        <w:gridCol w:w="916"/>
        <w:gridCol w:w="741"/>
        <w:gridCol w:w="854"/>
        <w:gridCol w:w="851"/>
        <w:gridCol w:w="971"/>
        <w:gridCol w:w="644"/>
        <w:gridCol w:w="2646"/>
        <w:gridCol w:w="805"/>
      </w:tblGrid>
      <w:tr w:rsidR="000843BE" w14:paraId="0F273389" w14:textId="77777777" w:rsidTr="001E2FB3">
        <w:trPr>
          <w:cantSplit/>
          <w:trHeight w:val="140"/>
        </w:trPr>
        <w:tc>
          <w:tcPr>
            <w:tcW w:w="0" w:type="auto"/>
            <w:gridSpan w:val="9"/>
            <w:tcBorders>
              <w:top w:val="nil"/>
              <w:left w:val="nil"/>
              <w:bottom w:val="nil"/>
              <w:right w:val="nil"/>
            </w:tcBorders>
          </w:tcPr>
          <w:p w14:paraId="3F99ED08" w14:textId="77777777" w:rsidR="000843BE" w:rsidRDefault="000843BE" w:rsidP="001E2FB3">
            <w:pPr>
              <w:pStyle w:val="SectionVHeader"/>
              <w:spacing w:after="240"/>
            </w:pPr>
            <w:bookmarkStart w:id="283" w:name="_Toc68319419"/>
            <w:r>
              <w:t>Price Schedule: Goods Manufactured Outside the Republic of Liberia, to be Imported</w:t>
            </w:r>
            <w:bookmarkEnd w:id="283"/>
            <w:r>
              <w:t>(N/A)</w:t>
            </w:r>
          </w:p>
        </w:tc>
      </w:tr>
      <w:tr w:rsidR="000843BE" w14:paraId="479ADF00" w14:textId="77777777" w:rsidTr="001E2FB3">
        <w:trPr>
          <w:cantSplit/>
          <w:trHeight w:val="1251"/>
        </w:trPr>
        <w:tc>
          <w:tcPr>
            <w:tcW w:w="0" w:type="auto"/>
            <w:gridSpan w:val="4"/>
            <w:tcBorders>
              <w:top w:val="double" w:sz="6" w:space="0" w:color="auto"/>
              <w:bottom w:val="nil"/>
              <w:right w:val="nil"/>
            </w:tcBorders>
          </w:tcPr>
          <w:p w14:paraId="6DF0CA43" w14:textId="77777777" w:rsidR="000843BE" w:rsidRDefault="000843BE" w:rsidP="001E2FB3">
            <w:pPr>
              <w:suppressAutoHyphens/>
              <w:jc w:val="center"/>
            </w:pPr>
          </w:p>
        </w:tc>
        <w:tc>
          <w:tcPr>
            <w:tcW w:w="0" w:type="auto"/>
            <w:gridSpan w:val="3"/>
            <w:tcBorders>
              <w:top w:val="double" w:sz="6" w:space="0" w:color="auto"/>
              <w:left w:val="nil"/>
              <w:bottom w:val="nil"/>
              <w:right w:val="nil"/>
            </w:tcBorders>
          </w:tcPr>
          <w:p w14:paraId="498C4EB8" w14:textId="77777777" w:rsidR="000843BE" w:rsidRDefault="000843BE" w:rsidP="001E2FB3">
            <w:pPr>
              <w:suppressAutoHyphens/>
              <w:spacing w:before="240"/>
              <w:jc w:val="center"/>
            </w:pPr>
            <w:r>
              <w:t>(Group C bids, goods to be imported)</w:t>
            </w:r>
          </w:p>
          <w:p w14:paraId="26B4D5B7" w14:textId="77777777" w:rsidR="000843BE" w:rsidRDefault="000843BE" w:rsidP="001E2FB3">
            <w:pPr>
              <w:suppressAutoHyphens/>
              <w:spacing w:before="240"/>
              <w:jc w:val="center"/>
            </w:pPr>
            <w:r>
              <w:t>Currencies in accordance with ITB Sub-Clause 15</w:t>
            </w:r>
          </w:p>
        </w:tc>
        <w:tc>
          <w:tcPr>
            <w:tcW w:w="0" w:type="auto"/>
            <w:gridSpan w:val="2"/>
            <w:tcBorders>
              <w:top w:val="double" w:sz="6" w:space="0" w:color="auto"/>
              <w:left w:val="nil"/>
              <w:bottom w:val="nil"/>
            </w:tcBorders>
          </w:tcPr>
          <w:p w14:paraId="0277A467" w14:textId="77777777" w:rsidR="000843BE" w:rsidRDefault="000843BE" w:rsidP="001E2FB3">
            <w:pPr>
              <w:rPr>
                <w:sz w:val="20"/>
              </w:rPr>
            </w:pPr>
            <w:proofErr w:type="gramStart"/>
            <w:r>
              <w:rPr>
                <w:sz w:val="20"/>
              </w:rPr>
              <w:t>Date:_</w:t>
            </w:r>
            <w:proofErr w:type="gramEnd"/>
            <w:r>
              <w:rPr>
                <w:sz w:val="20"/>
              </w:rPr>
              <w:t>________________________</w:t>
            </w:r>
          </w:p>
          <w:p w14:paraId="42EAAB81" w14:textId="77777777" w:rsidR="000843BE" w:rsidRDefault="000843BE" w:rsidP="001E2FB3">
            <w:pPr>
              <w:suppressAutoHyphens/>
            </w:pPr>
            <w:r>
              <w:rPr>
                <w:sz w:val="20"/>
              </w:rPr>
              <w:t>NCB No: _____________________</w:t>
            </w:r>
          </w:p>
          <w:p w14:paraId="3FC25486" w14:textId="77777777" w:rsidR="000843BE" w:rsidRDefault="000843BE" w:rsidP="001E2FB3">
            <w:pPr>
              <w:suppressAutoHyphens/>
              <w:rPr>
                <w:sz w:val="20"/>
              </w:rPr>
            </w:pPr>
          </w:p>
          <w:p w14:paraId="1D316F4D" w14:textId="77777777" w:rsidR="000843BE" w:rsidRDefault="000843BE" w:rsidP="001E2FB3">
            <w:pPr>
              <w:suppressAutoHyphens/>
              <w:rPr>
                <w:sz w:val="20"/>
              </w:rPr>
            </w:pPr>
            <w:r>
              <w:rPr>
                <w:sz w:val="20"/>
              </w:rPr>
              <w:t>Alternative No: ________________</w:t>
            </w:r>
          </w:p>
          <w:p w14:paraId="0C878F8D" w14:textId="77777777" w:rsidR="000843BE" w:rsidRDefault="000843BE" w:rsidP="001E2FB3">
            <w:pPr>
              <w:suppressAutoHyphens/>
            </w:pPr>
            <w:r>
              <w:rPr>
                <w:sz w:val="20"/>
              </w:rPr>
              <w:t>Page N</w:t>
            </w:r>
            <w:r>
              <w:rPr>
                <w:sz w:val="20"/>
              </w:rPr>
              <w:sym w:font="Symbol" w:char="F0B0"/>
            </w:r>
            <w:r>
              <w:rPr>
                <w:sz w:val="20"/>
              </w:rPr>
              <w:t xml:space="preserve"> ______ of ______</w:t>
            </w:r>
          </w:p>
        </w:tc>
      </w:tr>
      <w:tr w:rsidR="000843BE" w14:paraId="493F7C64" w14:textId="77777777" w:rsidTr="001E2FB3">
        <w:trPr>
          <w:cantSplit/>
        </w:trPr>
        <w:tc>
          <w:tcPr>
            <w:tcW w:w="0" w:type="auto"/>
            <w:tcBorders>
              <w:top w:val="double" w:sz="6" w:space="0" w:color="auto"/>
              <w:bottom w:val="double" w:sz="6" w:space="0" w:color="auto"/>
              <w:right w:val="single" w:sz="6" w:space="0" w:color="auto"/>
            </w:tcBorders>
          </w:tcPr>
          <w:p w14:paraId="1B69E77B" w14:textId="77777777" w:rsidR="000843BE" w:rsidRDefault="000843BE" w:rsidP="001E2FB3">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48E2236A" w14:textId="77777777" w:rsidR="000843BE" w:rsidRDefault="000843BE" w:rsidP="001E2FB3">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26756929" w14:textId="77777777" w:rsidR="000843BE" w:rsidRDefault="000843BE" w:rsidP="001E2FB3">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01500099" w14:textId="77777777" w:rsidR="000843BE" w:rsidRDefault="000843BE" w:rsidP="001E2FB3">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7533919F" w14:textId="77777777" w:rsidR="000843BE" w:rsidRDefault="000843BE" w:rsidP="001E2FB3">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566668C3" w14:textId="77777777" w:rsidR="000843BE" w:rsidRDefault="000843BE" w:rsidP="001E2FB3">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31CDEAB7" w14:textId="77777777" w:rsidR="000843BE" w:rsidRDefault="000843BE" w:rsidP="001E2FB3">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43B23B35" w14:textId="77777777" w:rsidR="000843BE" w:rsidRDefault="000843BE" w:rsidP="001E2FB3">
            <w:pPr>
              <w:suppressAutoHyphens/>
              <w:jc w:val="center"/>
              <w:rPr>
                <w:sz w:val="20"/>
              </w:rPr>
            </w:pPr>
            <w:r>
              <w:rPr>
                <w:sz w:val="20"/>
              </w:rPr>
              <w:t>8</w:t>
            </w:r>
          </w:p>
        </w:tc>
        <w:tc>
          <w:tcPr>
            <w:tcW w:w="0" w:type="auto"/>
            <w:tcBorders>
              <w:top w:val="double" w:sz="6" w:space="0" w:color="auto"/>
              <w:left w:val="single" w:sz="6" w:space="0" w:color="auto"/>
              <w:bottom w:val="double" w:sz="6" w:space="0" w:color="auto"/>
            </w:tcBorders>
          </w:tcPr>
          <w:p w14:paraId="27963A18" w14:textId="77777777" w:rsidR="000843BE" w:rsidRDefault="000843BE" w:rsidP="001E2FB3">
            <w:pPr>
              <w:suppressAutoHyphens/>
              <w:jc w:val="center"/>
              <w:rPr>
                <w:sz w:val="20"/>
              </w:rPr>
            </w:pPr>
            <w:r>
              <w:rPr>
                <w:sz w:val="20"/>
              </w:rPr>
              <w:t>9</w:t>
            </w:r>
          </w:p>
        </w:tc>
      </w:tr>
      <w:tr w:rsidR="000843BE" w14:paraId="1A352BA2" w14:textId="77777777" w:rsidTr="001E2F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2393E1B8" w14:textId="77777777" w:rsidR="000843BE" w:rsidRDefault="000843BE" w:rsidP="001E2FB3">
            <w:pPr>
              <w:suppressAutoHyphens/>
              <w:jc w:val="center"/>
              <w:rPr>
                <w:sz w:val="16"/>
              </w:rPr>
            </w:pPr>
            <w:r>
              <w:rPr>
                <w:sz w:val="16"/>
              </w:rPr>
              <w:t>Line Item</w:t>
            </w:r>
          </w:p>
          <w:p w14:paraId="7B471E11" w14:textId="77777777" w:rsidR="000843BE" w:rsidRDefault="000843BE" w:rsidP="001E2FB3">
            <w:pPr>
              <w:suppressAutoHyphens/>
              <w:jc w:val="center"/>
              <w:rPr>
                <w:sz w:val="16"/>
              </w:rPr>
            </w:pPr>
            <w:r>
              <w:rPr>
                <w:sz w:val="16"/>
              </w:rPr>
              <w:t>N</w:t>
            </w:r>
            <w:r>
              <w:rPr>
                <w:sz w:val="16"/>
              </w:rPr>
              <w:sym w:font="Symbol" w:char="F0B0"/>
            </w:r>
          </w:p>
          <w:p w14:paraId="7259644A" w14:textId="77777777" w:rsidR="000843BE" w:rsidRDefault="000843BE" w:rsidP="001E2FB3">
            <w:pPr>
              <w:suppressAutoHyphens/>
              <w:jc w:val="center"/>
              <w:rPr>
                <w:sz w:val="16"/>
              </w:rPr>
            </w:pPr>
          </w:p>
        </w:tc>
        <w:tc>
          <w:tcPr>
            <w:tcW w:w="0" w:type="auto"/>
            <w:tcBorders>
              <w:top w:val="double" w:sz="6" w:space="0" w:color="auto"/>
              <w:left w:val="single" w:sz="6" w:space="0" w:color="auto"/>
              <w:bottom w:val="single" w:sz="6" w:space="0" w:color="auto"/>
              <w:right w:val="single" w:sz="6" w:space="0" w:color="auto"/>
            </w:tcBorders>
          </w:tcPr>
          <w:p w14:paraId="6A695D4C" w14:textId="77777777" w:rsidR="000843BE" w:rsidRDefault="000843BE" w:rsidP="001E2FB3">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672D1488" w14:textId="77777777" w:rsidR="000843BE" w:rsidRDefault="000843BE" w:rsidP="001E2FB3">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4779A323" w14:textId="77777777" w:rsidR="000843BE" w:rsidRDefault="000843BE" w:rsidP="001E2FB3">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2074479D" w14:textId="77777777" w:rsidR="000843BE" w:rsidRDefault="000843BE" w:rsidP="001E2FB3">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27EC19F8" w14:textId="77777777" w:rsidR="000843BE" w:rsidRDefault="000843BE" w:rsidP="001E2FB3">
            <w:pPr>
              <w:suppressAutoHyphens/>
              <w:jc w:val="center"/>
              <w:rPr>
                <w:sz w:val="16"/>
              </w:rPr>
            </w:pPr>
            <w:r>
              <w:rPr>
                <w:sz w:val="16"/>
              </w:rPr>
              <w:t xml:space="preserve">Unit price </w:t>
            </w:r>
          </w:p>
          <w:p w14:paraId="27AD00F5" w14:textId="77777777" w:rsidR="000843BE" w:rsidRDefault="000843BE" w:rsidP="001E2FB3">
            <w:pPr>
              <w:suppressAutoHyphens/>
              <w:jc w:val="center"/>
              <w:rPr>
                <w:sz w:val="16"/>
              </w:rPr>
            </w:pPr>
            <w:proofErr w:type="spellStart"/>
            <w:r>
              <w:rPr>
                <w:smallCaps/>
                <w:sz w:val="16"/>
              </w:rPr>
              <w:t>cip</w:t>
            </w:r>
            <w:proofErr w:type="spellEnd"/>
            <w:r>
              <w:rPr>
                <w:sz w:val="16"/>
              </w:rPr>
              <w:t xml:space="preserve"> </w:t>
            </w:r>
            <w:r>
              <w:rPr>
                <w:i/>
                <w:iCs/>
                <w:sz w:val="16"/>
              </w:rPr>
              <w:t>[insert place of destination]</w:t>
            </w:r>
          </w:p>
          <w:p w14:paraId="330A83E2" w14:textId="77777777" w:rsidR="000843BE" w:rsidRDefault="000843BE" w:rsidP="001E2FB3">
            <w:pPr>
              <w:suppressAutoHyphens/>
              <w:jc w:val="center"/>
              <w:rPr>
                <w:sz w:val="16"/>
              </w:rPr>
            </w:pPr>
            <w:r>
              <w:rPr>
                <w:sz w:val="16"/>
              </w:rPr>
              <w:t>in accordance with ITB 14.6(b)(</w:t>
            </w:r>
            <w:proofErr w:type="spellStart"/>
            <w:r>
              <w:rPr>
                <w:sz w:val="16"/>
              </w:rPr>
              <w:t>i</w:t>
            </w:r>
            <w:proofErr w:type="spellEnd"/>
            <w:r>
              <w:rPr>
                <w:sz w:val="16"/>
              </w:rPr>
              <w:t>)</w:t>
            </w:r>
          </w:p>
        </w:tc>
        <w:tc>
          <w:tcPr>
            <w:tcW w:w="0" w:type="auto"/>
            <w:tcBorders>
              <w:top w:val="double" w:sz="6" w:space="0" w:color="auto"/>
              <w:left w:val="single" w:sz="6" w:space="0" w:color="auto"/>
              <w:bottom w:val="single" w:sz="6" w:space="0" w:color="auto"/>
              <w:right w:val="single" w:sz="6" w:space="0" w:color="auto"/>
            </w:tcBorders>
          </w:tcPr>
          <w:p w14:paraId="35723684" w14:textId="77777777" w:rsidR="000843BE" w:rsidRDefault="000843BE" w:rsidP="001E2FB3">
            <w:pPr>
              <w:suppressAutoHyphens/>
              <w:jc w:val="center"/>
              <w:rPr>
                <w:sz w:val="16"/>
              </w:rPr>
            </w:pPr>
            <w:r>
              <w:rPr>
                <w:sz w:val="16"/>
              </w:rPr>
              <w:t>CIP Price per line item</w:t>
            </w:r>
          </w:p>
          <w:p w14:paraId="79A22F61" w14:textId="77777777" w:rsidR="000843BE" w:rsidRDefault="000843BE" w:rsidP="001E2FB3">
            <w:pPr>
              <w:suppressAutoHyphens/>
              <w:jc w:val="center"/>
              <w:rPr>
                <w:sz w:val="16"/>
              </w:rPr>
            </w:pPr>
            <w:r>
              <w:rPr>
                <w:sz w:val="16"/>
              </w:rPr>
              <w:t>(Col. 5x6)</w:t>
            </w:r>
          </w:p>
        </w:tc>
        <w:tc>
          <w:tcPr>
            <w:tcW w:w="0" w:type="auto"/>
            <w:tcBorders>
              <w:top w:val="double" w:sz="6" w:space="0" w:color="auto"/>
              <w:left w:val="single" w:sz="6" w:space="0" w:color="auto"/>
              <w:bottom w:val="single" w:sz="6" w:space="0" w:color="auto"/>
              <w:right w:val="single" w:sz="6" w:space="0" w:color="auto"/>
            </w:tcBorders>
          </w:tcPr>
          <w:p w14:paraId="5E009CBD" w14:textId="77777777" w:rsidR="000843BE" w:rsidRDefault="000843BE" w:rsidP="001E2FB3">
            <w:pPr>
              <w:suppressAutoHyphens/>
              <w:jc w:val="center"/>
              <w:rPr>
                <w:sz w:val="16"/>
              </w:rPr>
            </w:pPr>
            <w:r>
              <w:rPr>
                <w:sz w:val="16"/>
              </w:rPr>
              <w:t xml:space="preserve">Price per </w:t>
            </w:r>
            <w:proofErr w:type="gramStart"/>
            <w:r>
              <w:rPr>
                <w:sz w:val="16"/>
              </w:rPr>
              <w:t>line item</w:t>
            </w:r>
            <w:proofErr w:type="gramEnd"/>
            <w:r>
              <w:rPr>
                <w:sz w:val="16"/>
              </w:rPr>
              <w:t xml:space="preserve"> for inland transportation and other services required in the Purchaser’s country to convey the Goods to their </w:t>
            </w:r>
            <w:proofErr w:type="gramStart"/>
            <w:r>
              <w:rPr>
                <w:sz w:val="16"/>
              </w:rPr>
              <w:t>final destination</w:t>
            </w:r>
            <w:proofErr w:type="gramEnd"/>
            <w:r>
              <w:rPr>
                <w:sz w:val="16"/>
              </w:rPr>
              <w:t xml:space="preserve"> specified in BDS</w:t>
            </w:r>
          </w:p>
          <w:p w14:paraId="5889EC47" w14:textId="77777777" w:rsidR="000843BE" w:rsidRDefault="000843BE" w:rsidP="001E2FB3">
            <w:pPr>
              <w:suppressAutoHyphens/>
              <w:jc w:val="center"/>
              <w:rPr>
                <w:sz w:val="19"/>
              </w:rPr>
            </w:pPr>
          </w:p>
        </w:tc>
        <w:tc>
          <w:tcPr>
            <w:tcW w:w="0" w:type="auto"/>
            <w:tcBorders>
              <w:top w:val="double" w:sz="6" w:space="0" w:color="auto"/>
              <w:left w:val="single" w:sz="6" w:space="0" w:color="auto"/>
              <w:bottom w:val="single" w:sz="6" w:space="0" w:color="auto"/>
              <w:right w:val="double" w:sz="6" w:space="0" w:color="auto"/>
            </w:tcBorders>
          </w:tcPr>
          <w:p w14:paraId="3E3A5608" w14:textId="77777777" w:rsidR="000843BE" w:rsidRDefault="000843BE" w:rsidP="001E2FB3">
            <w:pPr>
              <w:suppressAutoHyphens/>
              <w:jc w:val="center"/>
              <w:rPr>
                <w:sz w:val="16"/>
              </w:rPr>
            </w:pPr>
            <w:r>
              <w:rPr>
                <w:sz w:val="16"/>
              </w:rPr>
              <w:t xml:space="preserve">Total Price per Line item </w:t>
            </w:r>
          </w:p>
          <w:p w14:paraId="5F033C82" w14:textId="77777777" w:rsidR="000843BE" w:rsidRDefault="000843BE" w:rsidP="001E2FB3">
            <w:pPr>
              <w:suppressAutoHyphens/>
              <w:jc w:val="center"/>
              <w:rPr>
                <w:sz w:val="16"/>
              </w:rPr>
            </w:pPr>
            <w:r>
              <w:rPr>
                <w:sz w:val="16"/>
              </w:rPr>
              <w:t>(Col. 7+8)</w:t>
            </w:r>
          </w:p>
        </w:tc>
      </w:tr>
      <w:tr w:rsidR="000843BE" w14:paraId="6B3103AC"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04D7A89E" w14:textId="77777777" w:rsidR="000843BE" w:rsidRDefault="000843BE" w:rsidP="001E2FB3">
            <w:pPr>
              <w:suppressAutoHyphens/>
              <w:rPr>
                <w:i/>
                <w:iCs/>
                <w:sz w:val="20"/>
              </w:rPr>
            </w:pPr>
            <w:r>
              <w:rPr>
                <w:i/>
                <w:iCs/>
                <w:sz w:val="16"/>
              </w:rPr>
              <w:t>[insert number of the item]</w:t>
            </w:r>
          </w:p>
        </w:tc>
        <w:tc>
          <w:tcPr>
            <w:tcW w:w="0" w:type="auto"/>
            <w:tcBorders>
              <w:top w:val="single" w:sz="6" w:space="0" w:color="auto"/>
              <w:left w:val="single" w:sz="6" w:space="0" w:color="auto"/>
              <w:bottom w:val="single" w:sz="6" w:space="0" w:color="auto"/>
              <w:right w:val="single" w:sz="6" w:space="0" w:color="auto"/>
            </w:tcBorders>
          </w:tcPr>
          <w:p w14:paraId="606C62CE" w14:textId="77777777" w:rsidR="000843BE" w:rsidRDefault="000843BE" w:rsidP="001E2FB3">
            <w:pPr>
              <w:suppressAutoHyphens/>
              <w:rPr>
                <w:i/>
                <w:iCs/>
                <w:sz w:val="20"/>
              </w:rPr>
            </w:pPr>
            <w:r>
              <w:rPr>
                <w:i/>
                <w:iCs/>
                <w:sz w:val="16"/>
              </w:rPr>
              <w:t>[insert name of good]</w:t>
            </w:r>
          </w:p>
        </w:tc>
        <w:tc>
          <w:tcPr>
            <w:tcW w:w="0" w:type="auto"/>
            <w:tcBorders>
              <w:top w:val="single" w:sz="6" w:space="0" w:color="auto"/>
              <w:left w:val="single" w:sz="6" w:space="0" w:color="auto"/>
              <w:right w:val="single" w:sz="6" w:space="0" w:color="auto"/>
            </w:tcBorders>
          </w:tcPr>
          <w:p w14:paraId="39175586" w14:textId="77777777" w:rsidR="000843BE" w:rsidRDefault="000843BE" w:rsidP="001E2FB3">
            <w:pPr>
              <w:suppressAutoHyphens/>
              <w:rPr>
                <w:i/>
                <w:iCs/>
                <w:sz w:val="20"/>
              </w:rPr>
            </w:pPr>
            <w:r>
              <w:rPr>
                <w:i/>
                <w:iCs/>
                <w:sz w:val="16"/>
              </w:rPr>
              <w:t>[insert country of origin of the Good]</w:t>
            </w:r>
          </w:p>
        </w:tc>
        <w:tc>
          <w:tcPr>
            <w:tcW w:w="0" w:type="auto"/>
            <w:tcBorders>
              <w:top w:val="single" w:sz="6" w:space="0" w:color="auto"/>
              <w:left w:val="single" w:sz="6" w:space="0" w:color="auto"/>
              <w:right w:val="single" w:sz="6" w:space="0" w:color="auto"/>
            </w:tcBorders>
          </w:tcPr>
          <w:p w14:paraId="4F38C39B" w14:textId="77777777" w:rsidR="000843BE" w:rsidRDefault="000843BE" w:rsidP="001E2FB3">
            <w:pPr>
              <w:suppressAutoHyphens/>
              <w:rPr>
                <w:i/>
                <w:iCs/>
                <w:sz w:val="16"/>
              </w:rPr>
            </w:pPr>
            <w:r>
              <w:rPr>
                <w:i/>
                <w:iCs/>
                <w:sz w:val="16"/>
              </w:rPr>
              <w:t>[insert quoted Delivery Date]</w:t>
            </w:r>
          </w:p>
        </w:tc>
        <w:tc>
          <w:tcPr>
            <w:tcW w:w="0" w:type="auto"/>
            <w:tcBorders>
              <w:top w:val="single" w:sz="6" w:space="0" w:color="auto"/>
              <w:left w:val="single" w:sz="6" w:space="0" w:color="auto"/>
              <w:bottom w:val="single" w:sz="6" w:space="0" w:color="auto"/>
              <w:right w:val="single" w:sz="6" w:space="0" w:color="auto"/>
            </w:tcBorders>
          </w:tcPr>
          <w:p w14:paraId="4FB4E78D" w14:textId="77777777" w:rsidR="000843BE" w:rsidRDefault="000843BE" w:rsidP="001E2FB3">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6A23E8AF" w14:textId="77777777" w:rsidR="000843BE" w:rsidRDefault="000843BE" w:rsidP="001E2FB3">
            <w:pPr>
              <w:suppressAutoHyphens/>
              <w:rPr>
                <w:i/>
                <w:iCs/>
                <w:sz w:val="20"/>
              </w:rPr>
            </w:pPr>
            <w:r>
              <w:rPr>
                <w:i/>
                <w:iCs/>
                <w:sz w:val="16"/>
              </w:rPr>
              <w:t>[insert unit price CIP per unit]</w:t>
            </w:r>
          </w:p>
        </w:tc>
        <w:tc>
          <w:tcPr>
            <w:tcW w:w="0" w:type="auto"/>
            <w:tcBorders>
              <w:top w:val="single" w:sz="6" w:space="0" w:color="auto"/>
              <w:left w:val="single" w:sz="6" w:space="0" w:color="auto"/>
              <w:bottom w:val="single" w:sz="6" w:space="0" w:color="auto"/>
              <w:right w:val="single" w:sz="6" w:space="0" w:color="auto"/>
            </w:tcBorders>
          </w:tcPr>
          <w:p w14:paraId="7EA260F4" w14:textId="77777777" w:rsidR="000843BE" w:rsidRDefault="000843BE" w:rsidP="001E2FB3">
            <w:pPr>
              <w:suppressAutoHyphens/>
              <w:rPr>
                <w:i/>
                <w:iCs/>
                <w:sz w:val="16"/>
              </w:rPr>
            </w:pPr>
            <w:r>
              <w:rPr>
                <w:i/>
                <w:iCs/>
                <w:sz w:val="16"/>
              </w:rPr>
              <w:t>[insert total CIP price per line item]</w:t>
            </w:r>
          </w:p>
        </w:tc>
        <w:tc>
          <w:tcPr>
            <w:tcW w:w="0" w:type="auto"/>
            <w:tcBorders>
              <w:top w:val="single" w:sz="6" w:space="0" w:color="auto"/>
              <w:left w:val="single" w:sz="6" w:space="0" w:color="auto"/>
              <w:bottom w:val="single" w:sz="6" w:space="0" w:color="auto"/>
              <w:right w:val="single" w:sz="6" w:space="0" w:color="auto"/>
            </w:tcBorders>
          </w:tcPr>
          <w:p w14:paraId="366E799C" w14:textId="77777777" w:rsidR="000843BE" w:rsidRDefault="000843BE" w:rsidP="001E2FB3">
            <w:pPr>
              <w:suppressAutoHyphens/>
              <w:rPr>
                <w:i/>
                <w:iCs/>
                <w:sz w:val="16"/>
              </w:rPr>
            </w:pPr>
            <w:r>
              <w:rPr>
                <w:i/>
                <w:iCs/>
                <w:sz w:val="16"/>
              </w:rPr>
              <w:t>[insert the corresponding price per line item]</w:t>
            </w:r>
          </w:p>
        </w:tc>
        <w:tc>
          <w:tcPr>
            <w:tcW w:w="0" w:type="auto"/>
            <w:tcBorders>
              <w:top w:val="single" w:sz="6" w:space="0" w:color="auto"/>
              <w:left w:val="single" w:sz="6" w:space="0" w:color="auto"/>
              <w:bottom w:val="single" w:sz="6" w:space="0" w:color="auto"/>
              <w:right w:val="double" w:sz="6" w:space="0" w:color="auto"/>
            </w:tcBorders>
          </w:tcPr>
          <w:p w14:paraId="473C3102" w14:textId="77777777" w:rsidR="000843BE" w:rsidRDefault="000843BE" w:rsidP="001E2FB3">
            <w:pPr>
              <w:suppressAutoHyphens/>
              <w:rPr>
                <w:i/>
                <w:iCs/>
                <w:sz w:val="16"/>
              </w:rPr>
            </w:pPr>
            <w:r>
              <w:rPr>
                <w:i/>
                <w:iCs/>
                <w:sz w:val="16"/>
              </w:rPr>
              <w:t>[insert total price of the line item]</w:t>
            </w:r>
          </w:p>
        </w:tc>
      </w:tr>
      <w:tr w:rsidR="000843BE" w14:paraId="5CE4D456"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5266D78B"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E67C54A" w14:textId="77777777" w:rsidR="000843BE" w:rsidRDefault="000843BE" w:rsidP="001E2FB3">
            <w:pPr>
              <w:suppressAutoHyphens/>
              <w:spacing w:before="60" w:after="60"/>
              <w:rPr>
                <w:sz w:val="20"/>
              </w:rPr>
            </w:pPr>
          </w:p>
        </w:tc>
        <w:tc>
          <w:tcPr>
            <w:tcW w:w="0" w:type="auto"/>
            <w:tcBorders>
              <w:left w:val="single" w:sz="6" w:space="0" w:color="auto"/>
              <w:right w:val="single" w:sz="6" w:space="0" w:color="auto"/>
            </w:tcBorders>
          </w:tcPr>
          <w:p w14:paraId="7E0880E5" w14:textId="77777777" w:rsidR="000843BE" w:rsidRDefault="000843BE" w:rsidP="001E2FB3">
            <w:pPr>
              <w:suppressAutoHyphens/>
              <w:spacing w:before="60" w:after="60"/>
              <w:rPr>
                <w:sz w:val="20"/>
              </w:rPr>
            </w:pPr>
          </w:p>
        </w:tc>
        <w:tc>
          <w:tcPr>
            <w:tcW w:w="0" w:type="auto"/>
            <w:tcBorders>
              <w:left w:val="single" w:sz="6" w:space="0" w:color="auto"/>
              <w:right w:val="single" w:sz="6" w:space="0" w:color="auto"/>
            </w:tcBorders>
          </w:tcPr>
          <w:p w14:paraId="2745C94E"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B486F6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4E6B9DA"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274CE92"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625598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71E798FB" w14:textId="77777777" w:rsidR="000843BE" w:rsidRDefault="000843BE" w:rsidP="001E2FB3">
            <w:pPr>
              <w:suppressAutoHyphens/>
              <w:spacing w:before="60" w:after="60"/>
              <w:rPr>
                <w:sz w:val="20"/>
              </w:rPr>
            </w:pPr>
          </w:p>
        </w:tc>
      </w:tr>
      <w:tr w:rsidR="000843BE" w14:paraId="122738BA" w14:textId="77777777" w:rsidTr="001E2FB3">
        <w:trPr>
          <w:cantSplit/>
          <w:trHeight w:val="390"/>
        </w:trPr>
        <w:tc>
          <w:tcPr>
            <w:tcW w:w="0" w:type="auto"/>
            <w:tcBorders>
              <w:top w:val="single" w:sz="6" w:space="0" w:color="auto"/>
              <w:left w:val="double" w:sz="6" w:space="0" w:color="auto"/>
              <w:bottom w:val="nil"/>
              <w:right w:val="single" w:sz="6" w:space="0" w:color="auto"/>
            </w:tcBorders>
          </w:tcPr>
          <w:p w14:paraId="51B2CA85"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310440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320DC596"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561E28F"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73D6456"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793F0FA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34886C3"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10669B85"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4B68E508" w14:textId="77777777" w:rsidR="000843BE" w:rsidRDefault="000843BE" w:rsidP="001E2FB3">
            <w:pPr>
              <w:suppressAutoHyphens/>
              <w:spacing w:before="60" w:after="60"/>
              <w:rPr>
                <w:sz w:val="20"/>
              </w:rPr>
            </w:pPr>
          </w:p>
        </w:tc>
      </w:tr>
      <w:tr w:rsidR="000843BE" w14:paraId="7F7D32FB" w14:textId="77777777" w:rsidTr="001E2FB3">
        <w:trPr>
          <w:cantSplit/>
          <w:trHeight w:val="333"/>
        </w:trPr>
        <w:tc>
          <w:tcPr>
            <w:tcW w:w="0" w:type="auto"/>
            <w:gridSpan w:val="7"/>
            <w:tcBorders>
              <w:top w:val="double" w:sz="6" w:space="0" w:color="auto"/>
              <w:left w:val="nil"/>
              <w:bottom w:val="nil"/>
              <w:right w:val="double" w:sz="6" w:space="0" w:color="auto"/>
            </w:tcBorders>
          </w:tcPr>
          <w:p w14:paraId="05B802BA" w14:textId="77777777" w:rsidR="000843BE" w:rsidRDefault="000843BE" w:rsidP="001E2FB3">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7F4D5429" w14:textId="77777777" w:rsidR="000843BE" w:rsidRDefault="000843BE" w:rsidP="001E2FB3">
            <w:pPr>
              <w:pStyle w:val="CommentText"/>
              <w:suppressAutoHyphens/>
              <w:spacing w:before="60" w:after="60"/>
            </w:pPr>
            <w:r>
              <w:t>Total Price</w:t>
            </w:r>
          </w:p>
        </w:tc>
        <w:tc>
          <w:tcPr>
            <w:tcW w:w="0" w:type="auto"/>
            <w:tcBorders>
              <w:top w:val="double" w:sz="6" w:space="0" w:color="auto"/>
              <w:left w:val="double" w:sz="6" w:space="0" w:color="auto"/>
              <w:bottom w:val="double" w:sz="6" w:space="0" w:color="auto"/>
              <w:right w:val="double" w:sz="6" w:space="0" w:color="auto"/>
            </w:tcBorders>
          </w:tcPr>
          <w:p w14:paraId="54A2AABF" w14:textId="77777777" w:rsidR="000843BE" w:rsidRDefault="000843BE" w:rsidP="001E2FB3">
            <w:pPr>
              <w:suppressAutoHyphens/>
              <w:spacing w:before="60" w:after="60"/>
              <w:rPr>
                <w:sz w:val="20"/>
              </w:rPr>
            </w:pPr>
          </w:p>
        </w:tc>
      </w:tr>
      <w:tr w:rsidR="000843BE" w14:paraId="53E65F70" w14:textId="77777777" w:rsidTr="001E2FB3">
        <w:trPr>
          <w:cantSplit/>
          <w:trHeight w:hRule="exact" w:val="828"/>
        </w:trPr>
        <w:tc>
          <w:tcPr>
            <w:tcW w:w="0" w:type="auto"/>
            <w:gridSpan w:val="9"/>
            <w:tcBorders>
              <w:top w:val="nil"/>
              <w:left w:val="nil"/>
              <w:bottom w:val="nil"/>
              <w:right w:val="nil"/>
            </w:tcBorders>
          </w:tcPr>
          <w:p w14:paraId="0119BFF9" w14:textId="77777777" w:rsidR="000843BE" w:rsidRDefault="000843BE" w:rsidP="001E2FB3">
            <w:pPr>
              <w:suppressAutoHyphens/>
              <w:spacing w:before="100"/>
              <w:rPr>
                <w:i/>
                <w:iCs/>
                <w:sz w:val="20"/>
              </w:rPr>
            </w:pPr>
            <w:r>
              <w:rPr>
                <w:sz w:val="20"/>
              </w:rPr>
              <w:t xml:space="preserve">Name of Bidder </w:t>
            </w:r>
            <w:r>
              <w:rPr>
                <w:i/>
                <w:iCs/>
                <w:sz w:val="20"/>
              </w:rPr>
              <w:t xml:space="preserve">___________________________ </w:t>
            </w:r>
            <w:r>
              <w:rPr>
                <w:sz w:val="20"/>
              </w:rPr>
              <w:t xml:space="preserve">Signature of Bidder </w:t>
            </w:r>
            <w:r>
              <w:rPr>
                <w:i/>
                <w:iCs/>
                <w:sz w:val="20"/>
              </w:rPr>
              <w:t>______________________________</w:t>
            </w:r>
            <w:r>
              <w:rPr>
                <w:sz w:val="20"/>
              </w:rPr>
              <w:t xml:space="preserve"> Date </w:t>
            </w:r>
            <w:r>
              <w:rPr>
                <w:i/>
                <w:iCs/>
                <w:sz w:val="20"/>
              </w:rPr>
              <w:t>____________________________</w:t>
            </w:r>
          </w:p>
        </w:tc>
      </w:tr>
    </w:tbl>
    <w:p w14:paraId="47E83D6E" w14:textId="77777777" w:rsidR="000843BE" w:rsidRDefault="000843BE" w:rsidP="000843BE">
      <w:r>
        <w:br w:type="page"/>
      </w:r>
    </w:p>
    <w:tbl>
      <w:tblPr>
        <w:tblW w:w="0" w:type="auto"/>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03"/>
        <w:gridCol w:w="846"/>
        <w:gridCol w:w="637"/>
        <w:gridCol w:w="746"/>
        <w:gridCol w:w="670"/>
        <w:gridCol w:w="821"/>
        <w:gridCol w:w="846"/>
        <w:gridCol w:w="821"/>
        <w:gridCol w:w="821"/>
        <w:gridCol w:w="1369"/>
        <w:gridCol w:w="940"/>
        <w:gridCol w:w="610"/>
      </w:tblGrid>
      <w:tr w:rsidR="000843BE" w14:paraId="3CFD6E35" w14:textId="77777777" w:rsidTr="001E2FB3">
        <w:trPr>
          <w:cantSplit/>
          <w:trHeight w:val="140"/>
        </w:trPr>
        <w:tc>
          <w:tcPr>
            <w:tcW w:w="0" w:type="auto"/>
            <w:gridSpan w:val="12"/>
            <w:tcBorders>
              <w:top w:val="nil"/>
              <w:left w:val="nil"/>
              <w:bottom w:val="nil"/>
              <w:right w:val="nil"/>
            </w:tcBorders>
          </w:tcPr>
          <w:p w14:paraId="33897FED" w14:textId="77777777" w:rsidR="000843BE" w:rsidRDefault="000843BE" w:rsidP="001E2FB3">
            <w:pPr>
              <w:pStyle w:val="SectionVHeader"/>
              <w:spacing w:after="240"/>
            </w:pPr>
            <w:bookmarkStart w:id="284" w:name="_Toc68319420"/>
            <w:r>
              <w:lastRenderedPageBreak/>
              <w:t xml:space="preserve">Price Schedule: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already imported</w:t>
            </w:r>
            <w:bookmarkEnd w:id="284"/>
          </w:p>
        </w:tc>
      </w:tr>
      <w:tr w:rsidR="000843BE" w14:paraId="46FAF1E8" w14:textId="77777777" w:rsidTr="001E2FB3">
        <w:trPr>
          <w:cantSplit/>
          <w:trHeight w:val="1251"/>
        </w:trPr>
        <w:tc>
          <w:tcPr>
            <w:tcW w:w="0" w:type="auto"/>
            <w:gridSpan w:val="3"/>
            <w:tcBorders>
              <w:top w:val="double" w:sz="6" w:space="0" w:color="auto"/>
              <w:bottom w:val="nil"/>
              <w:right w:val="nil"/>
            </w:tcBorders>
          </w:tcPr>
          <w:p w14:paraId="6179A930" w14:textId="77777777" w:rsidR="000843BE" w:rsidRDefault="000843BE" w:rsidP="001E2FB3">
            <w:pPr>
              <w:suppressAutoHyphens/>
              <w:jc w:val="center"/>
            </w:pPr>
          </w:p>
        </w:tc>
        <w:tc>
          <w:tcPr>
            <w:tcW w:w="0" w:type="auto"/>
            <w:gridSpan w:val="6"/>
            <w:tcBorders>
              <w:top w:val="double" w:sz="6" w:space="0" w:color="auto"/>
              <w:left w:val="nil"/>
              <w:bottom w:val="nil"/>
              <w:right w:val="nil"/>
            </w:tcBorders>
          </w:tcPr>
          <w:p w14:paraId="135C90A6" w14:textId="77777777" w:rsidR="000843BE" w:rsidRDefault="000843BE" w:rsidP="001E2FB3">
            <w:pPr>
              <w:suppressAutoHyphens/>
              <w:spacing w:before="240"/>
              <w:jc w:val="center"/>
            </w:pPr>
            <w:r>
              <w:t xml:space="preserve">(Group C bids, </w:t>
            </w:r>
            <w:proofErr w:type="gramStart"/>
            <w:r>
              <w:t>Goods</w:t>
            </w:r>
            <w:proofErr w:type="gramEnd"/>
            <w:r>
              <w:t xml:space="preserve"> already imported)</w:t>
            </w:r>
          </w:p>
          <w:p w14:paraId="6125ED98" w14:textId="77777777" w:rsidR="000843BE" w:rsidRDefault="000843BE" w:rsidP="001E2FB3">
            <w:pPr>
              <w:suppressAutoHyphens/>
              <w:spacing w:before="240"/>
              <w:jc w:val="center"/>
            </w:pPr>
            <w:r>
              <w:t>Currencies in accordance with ITB Sub-Clause 15</w:t>
            </w:r>
          </w:p>
        </w:tc>
        <w:tc>
          <w:tcPr>
            <w:tcW w:w="0" w:type="auto"/>
            <w:gridSpan w:val="3"/>
            <w:tcBorders>
              <w:top w:val="double" w:sz="6" w:space="0" w:color="auto"/>
              <w:left w:val="nil"/>
              <w:bottom w:val="nil"/>
            </w:tcBorders>
          </w:tcPr>
          <w:p w14:paraId="0718D064" w14:textId="77777777" w:rsidR="000843BE" w:rsidRDefault="000843BE" w:rsidP="001E2FB3">
            <w:pPr>
              <w:rPr>
                <w:sz w:val="20"/>
              </w:rPr>
            </w:pPr>
            <w:proofErr w:type="gramStart"/>
            <w:r>
              <w:rPr>
                <w:sz w:val="20"/>
              </w:rPr>
              <w:t>Date:_</w:t>
            </w:r>
            <w:proofErr w:type="gramEnd"/>
            <w:r>
              <w:rPr>
                <w:sz w:val="20"/>
              </w:rPr>
              <w:t>________________________</w:t>
            </w:r>
          </w:p>
          <w:p w14:paraId="5DFF3C95" w14:textId="77777777" w:rsidR="000843BE" w:rsidRDefault="000843BE" w:rsidP="001E2FB3">
            <w:pPr>
              <w:suppressAutoHyphens/>
            </w:pPr>
            <w:r>
              <w:rPr>
                <w:sz w:val="20"/>
              </w:rPr>
              <w:t>NCB No: _____________________</w:t>
            </w:r>
          </w:p>
          <w:p w14:paraId="23C3F912" w14:textId="77777777" w:rsidR="000843BE" w:rsidRDefault="000843BE" w:rsidP="001E2FB3">
            <w:pPr>
              <w:suppressAutoHyphens/>
              <w:rPr>
                <w:sz w:val="20"/>
              </w:rPr>
            </w:pPr>
            <w:r>
              <w:rPr>
                <w:sz w:val="20"/>
              </w:rPr>
              <w:t>Alternative No: ________________</w:t>
            </w:r>
          </w:p>
          <w:p w14:paraId="3036F252" w14:textId="77777777" w:rsidR="000843BE" w:rsidRDefault="000843BE" w:rsidP="001E2FB3">
            <w:pPr>
              <w:suppressAutoHyphens/>
            </w:pPr>
            <w:r>
              <w:rPr>
                <w:sz w:val="20"/>
              </w:rPr>
              <w:t>Page N</w:t>
            </w:r>
            <w:r>
              <w:rPr>
                <w:sz w:val="20"/>
              </w:rPr>
              <w:sym w:font="Symbol" w:char="F0B0"/>
            </w:r>
            <w:r>
              <w:rPr>
                <w:sz w:val="20"/>
              </w:rPr>
              <w:t xml:space="preserve"> ______ of ______</w:t>
            </w:r>
          </w:p>
        </w:tc>
      </w:tr>
      <w:tr w:rsidR="000843BE" w14:paraId="414683F5" w14:textId="77777777" w:rsidTr="001E2FB3">
        <w:trPr>
          <w:cantSplit/>
        </w:trPr>
        <w:tc>
          <w:tcPr>
            <w:tcW w:w="0" w:type="auto"/>
            <w:tcBorders>
              <w:top w:val="double" w:sz="6" w:space="0" w:color="auto"/>
              <w:bottom w:val="double" w:sz="6" w:space="0" w:color="auto"/>
              <w:right w:val="single" w:sz="6" w:space="0" w:color="auto"/>
            </w:tcBorders>
          </w:tcPr>
          <w:p w14:paraId="241F1B03" w14:textId="77777777" w:rsidR="000843BE" w:rsidRDefault="000843BE" w:rsidP="001E2FB3">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585C11BD" w14:textId="77777777" w:rsidR="000843BE" w:rsidRDefault="000843BE" w:rsidP="001E2FB3">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5F215CB8" w14:textId="77777777" w:rsidR="000843BE" w:rsidRDefault="000843BE" w:rsidP="001E2FB3">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1DEEEF9D" w14:textId="77777777" w:rsidR="000843BE" w:rsidRDefault="000843BE" w:rsidP="001E2FB3">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726B1BAB" w14:textId="77777777" w:rsidR="000843BE" w:rsidRDefault="000843BE" w:rsidP="001E2FB3">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121173D2" w14:textId="77777777" w:rsidR="000843BE" w:rsidRDefault="000843BE" w:rsidP="001E2FB3">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42950D24" w14:textId="77777777" w:rsidR="000843BE" w:rsidRDefault="000843BE" w:rsidP="001E2FB3">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6B25ED5A" w14:textId="77777777" w:rsidR="000843BE" w:rsidRDefault="000843BE" w:rsidP="001E2FB3">
            <w:pPr>
              <w:suppressAutoHyphens/>
              <w:jc w:val="center"/>
              <w:rPr>
                <w:sz w:val="20"/>
              </w:rPr>
            </w:pPr>
            <w:r>
              <w:rPr>
                <w:sz w:val="20"/>
              </w:rPr>
              <w:t>8</w:t>
            </w:r>
          </w:p>
        </w:tc>
        <w:tc>
          <w:tcPr>
            <w:tcW w:w="0" w:type="auto"/>
            <w:tcBorders>
              <w:top w:val="double" w:sz="6" w:space="0" w:color="auto"/>
              <w:left w:val="single" w:sz="6" w:space="0" w:color="auto"/>
              <w:bottom w:val="double" w:sz="6" w:space="0" w:color="auto"/>
              <w:right w:val="single" w:sz="6" w:space="0" w:color="auto"/>
            </w:tcBorders>
          </w:tcPr>
          <w:p w14:paraId="290F7648" w14:textId="77777777" w:rsidR="000843BE" w:rsidRDefault="000843BE" w:rsidP="001E2FB3">
            <w:pPr>
              <w:suppressAutoHyphens/>
              <w:jc w:val="center"/>
              <w:rPr>
                <w:sz w:val="20"/>
              </w:rPr>
            </w:pPr>
            <w:r>
              <w:rPr>
                <w:sz w:val="20"/>
              </w:rPr>
              <w:t>9</w:t>
            </w:r>
          </w:p>
        </w:tc>
        <w:tc>
          <w:tcPr>
            <w:tcW w:w="0" w:type="auto"/>
            <w:tcBorders>
              <w:top w:val="double" w:sz="6" w:space="0" w:color="auto"/>
              <w:left w:val="single" w:sz="6" w:space="0" w:color="auto"/>
              <w:bottom w:val="double" w:sz="6" w:space="0" w:color="auto"/>
              <w:right w:val="single" w:sz="6" w:space="0" w:color="auto"/>
            </w:tcBorders>
          </w:tcPr>
          <w:p w14:paraId="513960E0" w14:textId="77777777" w:rsidR="000843BE" w:rsidRDefault="000843BE" w:rsidP="001E2FB3">
            <w:pPr>
              <w:suppressAutoHyphens/>
              <w:jc w:val="center"/>
              <w:rPr>
                <w:sz w:val="20"/>
              </w:rPr>
            </w:pPr>
            <w:r>
              <w:rPr>
                <w:sz w:val="20"/>
              </w:rPr>
              <w:t>10</w:t>
            </w:r>
          </w:p>
        </w:tc>
        <w:tc>
          <w:tcPr>
            <w:tcW w:w="0" w:type="auto"/>
            <w:tcBorders>
              <w:top w:val="double" w:sz="6" w:space="0" w:color="auto"/>
              <w:left w:val="single" w:sz="6" w:space="0" w:color="auto"/>
              <w:bottom w:val="double" w:sz="6" w:space="0" w:color="auto"/>
              <w:right w:val="single" w:sz="6" w:space="0" w:color="auto"/>
            </w:tcBorders>
          </w:tcPr>
          <w:p w14:paraId="21465E79" w14:textId="77777777" w:rsidR="000843BE" w:rsidRDefault="000843BE" w:rsidP="001E2FB3">
            <w:pPr>
              <w:suppressAutoHyphens/>
              <w:jc w:val="center"/>
              <w:rPr>
                <w:sz w:val="20"/>
              </w:rPr>
            </w:pPr>
            <w:r>
              <w:rPr>
                <w:sz w:val="20"/>
              </w:rPr>
              <w:t>11</w:t>
            </w:r>
          </w:p>
        </w:tc>
        <w:tc>
          <w:tcPr>
            <w:tcW w:w="0" w:type="auto"/>
            <w:tcBorders>
              <w:top w:val="double" w:sz="6" w:space="0" w:color="auto"/>
              <w:left w:val="single" w:sz="6" w:space="0" w:color="auto"/>
              <w:bottom w:val="double" w:sz="6" w:space="0" w:color="auto"/>
            </w:tcBorders>
          </w:tcPr>
          <w:p w14:paraId="23A30D6B" w14:textId="77777777" w:rsidR="000843BE" w:rsidRDefault="000843BE" w:rsidP="001E2FB3">
            <w:pPr>
              <w:suppressAutoHyphens/>
              <w:jc w:val="center"/>
              <w:rPr>
                <w:sz w:val="20"/>
              </w:rPr>
            </w:pPr>
            <w:r>
              <w:rPr>
                <w:sz w:val="20"/>
              </w:rPr>
              <w:t>12</w:t>
            </w:r>
          </w:p>
        </w:tc>
      </w:tr>
      <w:tr w:rsidR="000843BE" w14:paraId="1C1BF75D" w14:textId="77777777" w:rsidTr="001E2F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49412FC9" w14:textId="77777777" w:rsidR="000843BE" w:rsidRDefault="000843BE" w:rsidP="001E2FB3">
            <w:pPr>
              <w:suppressAutoHyphens/>
              <w:jc w:val="center"/>
              <w:rPr>
                <w:sz w:val="16"/>
              </w:rPr>
            </w:pPr>
            <w:r>
              <w:rPr>
                <w:sz w:val="16"/>
              </w:rPr>
              <w:t>Line Item</w:t>
            </w:r>
          </w:p>
          <w:p w14:paraId="64D30D6E" w14:textId="77777777" w:rsidR="000843BE" w:rsidRDefault="000843BE" w:rsidP="001E2FB3">
            <w:pPr>
              <w:suppressAutoHyphens/>
              <w:jc w:val="center"/>
              <w:rPr>
                <w:sz w:val="16"/>
              </w:rPr>
            </w:pPr>
            <w:r>
              <w:rPr>
                <w:sz w:val="16"/>
              </w:rPr>
              <w:t>N</w:t>
            </w:r>
            <w:r>
              <w:rPr>
                <w:sz w:val="16"/>
              </w:rPr>
              <w:sym w:font="Symbol" w:char="F0B0"/>
            </w:r>
          </w:p>
        </w:tc>
        <w:tc>
          <w:tcPr>
            <w:tcW w:w="0" w:type="auto"/>
            <w:tcBorders>
              <w:top w:val="double" w:sz="6" w:space="0" w:color="auto"/>
              <w:left w:val="single" w:sz="6" w:space="0" w:color="auto"/>
              <w:bottom w:val="single" w:sz="6" w:space="0" w:color="auto"/>
              <w:right w:val="single" w:sz="6" w:space="0" w:color="auto"/>
            </w:tcBorders>
          </w:tcPr>
          <w:p w14:paraId="0FB725E2" w14:textId="77777777" w:rsidR="000843BE" w:rsidRDefault="000843BE" w:rsidP="001E2FB3">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0034F851" w14:textId="77777777" w:rsidR="000843BE" w:rsidRDefault="000843BE" w:rsidP="001E2FB3">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0B26EB29" w14:textId="77777777" w:rsidR="000843BE" w:rsidRDefault="000843BE" w:rsidP="001E2FB3">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6F182C0E" w14:textId="77777777" w:rsidR="000843BE" w:rsidRDefault="000843BE" w:rsidP="001E2FB3">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0D5F0B18" w14:textId="77777777" w:rsidR="000843BE" w:rsidRDefault="000843BE" w:rsidP="001E2FB3">
            <w:pPr>
              <w:suppressAutoHyphens/>
              <w:jc w:val="center"/>
              <w:rPr>
                <w:sz w:val="16"/>
              </w:rPr>
            </w:pPr>
            <w:r>
              <w:rPr>
                <w:sz w:val="16"/>
              </w:rPr>
              <w:t>Unit price including Custom Duties and Import Taxes paid, in accordance with ITB 14.6(c)(</w:t>
            </w:r>
            <w:proofErr w:type="spellStart"/>
            <w:r>
              <w:rPr>
                <w:sz w:val="16"/>
              </w:rPr>
              <w:t>i</w:t>
            </w:r>
            <w:proofErr w:type="spellEnd"/>
            <w:r>
              <w:rPr>
                <w:sz w:val="16"/>
              </w:rPr>
              <w:t>)</w:t>
            </w:r>
          </w:p>
        </w:tc>
        <w:tc>
          <w:tcPr>
            <w:tcW w:w="0" w:type="auto"/>
            <w:tcBorders>
              <w:top w:val="double" w:sz="6" w:space="0" w:color="auto"/>
              <w:left w:val="single" w:sz="6" w:space="0" w:color="auto"/>
              <w:bottom w:val="single" w:sz="6" w:space="0" w:color="auto"/>
              <w:right w:val="single" w:sz="6" w:space="0" w:color="auto"/>
            </w:tcBorders>
          </w:tcPr>
          <w:p w14:paraId="12393F36" w14:textId="77777777" w:rsidR="000843BE" w:rsidRDefault="000843BE" w:rsidP="001E2FB3">
            <w:pPr>
              <w:suppressAutoHyphens/>
              <w:jc w:val="center"/>
              <w:rPr>
                <w:sz w:val="16"/>
              </w:rPr>
            </w:pPr>
            <w:r>
              <w:rPr>
                <w:sz w:val="16"/>
              </w:rPr>
              <w:t>Custom Duties and Import Taxes paid per unit in accordance with ITB 14.6(c)(ii</w:t>
            </w:r>
            <w:proofErr w:type="gramStart"/>
            <w:r>
              <w:rPr>
                <w:sz w:val="16"/>
              </w:rPr>
              <w:t>) ,</w:t>
            </w:r>
            <w:proofErr w:type="gramEnd"/>
            <w:r>
              <w:rPr>
                <w:sz w:val="16"/>
              </w:rPr>
              <w:t xml:space="preserve"> [to be supported by </w:t>
            </w:r>
            <w:proofErr w:type="gramStart"/>
            <w:r>
              <w:rPr>
                <w:sz w:val="16"/>
              </w:rPr>
              <w:t xml:space="preserve">documents]   </w:t>
            </w:r>
            <w:proofErr w:type="gramEnd"/>
            <w:r>
              <w:rPr>
                <w:sz w:val="16"/>
              </w:rPr>
              <w:t xml:space="preserve">  </w:t>
            </w:r>
          </w:p>
        </w:tc>
        <w:tc>
          <w:tcPr>
            <w:tcW w:w="0" w:type="auto"/>
            <w:tcBorders>
              <w:top w:val="double" w:sz="6" w:space="0" w:color="auto"/>
              <w:left w:val="single" w:sz="6" w:space="0" w:color="auto"/>
              <w:bottom w:val="single" w:sz="6" w:space="0" w:color="auto"/>
              <w:right w:val="single" w:sz="6" w:space="0" w:color="auto"/>
            </w:tcBorders>
          </w:tcPr>
          <w:p w14:paraId="393AA387" w14:textId="77777777" w:rsidR="000843BE" w:rsidRDefault="000843BE" w:rsidP="001E2FB3">
            <w:pPr>
              <w:suppressAutoHyphens/>
              <w:jc w:val="center"/>
              <w:rPr>
                <w:sz w:val="16"/>
              </w:rPr>
            </w:pPr>
            <w:r>
              <w:rPr>
                <w:sz w:val="16"/>
              </w:rPr>
              <w:t xml:space="preserve">Unit Price   net of </w:t>
            </w:r>
            <w:proofErr w:type="gramStart"/>
            <w:r>
              <w:rPr>
                <w:sz w:val="16"/>
              </w:rPr>
              <w:t>custom  duties</w:t>
            </w:r>
            <w:proofErr w:type="gramEnd"/>
            <w:r>
              <w:rPr>
                <w:sz w:val="16"/>
              </w:rPr>
              <w:t xml:space="preserve"> and import taxes, in accordance with ITB 14.6 (c) (iii)</w:t>
            </w:r>
          </w:p>
          <w:p w14:paraId="19A052A1" w14:textId="77777777" w:rsidR="000843BE" w:rsidRDefault="000843BE" w:rsidP="001E2FB3">
            <w:pPr>
              <w:suppressAutoHyphens/>
              <w:jc w:val="center"/>
              <w:rPr>
                <w:sz w:val="16"/>
              </w:rPr>
            </w:pPr>
            <w:r>
              <w:rPr>
                <w:sz w:val="16"/>
              </w:rPr>
              <w:t xml:space="preserve"> (</w:t>
            </w:r>
            <w:smartTag w:uri="urn:schemas-microsoft-com:office:smarttags" w:element="place">
              <w:smartTag w:uri="urn:schemas-microsoft-com:office:smarttags" w:element="country-region">
                <w:r>
                  <w:rPr>
                    <w:sz w:val="16"/>
                  </w:rPr>
                  <w:t>Col.</w:t>
                </w:r>
              </w:smartTag>
            </w:smartTag>
            <w:r>
              <w:rPr>
                <w:sz w:val="16"/>
              </w:rPr>
              <w:t xml:space="preserve"> 6 minus Col.7)</w:t>
            </w:r>
          </w:p>
        </w:tc>
        <w:tc>
          <w:tcPr>
            <w:tcW w:w="0" w:type="auto"/>
            <w:tcBorders>
              <w:top w:val="double" w:sz="6" w:space="0" w:color="auto"/>
              <w:left w:val="single" w:sz="6" w:space="0" w:color="auto"/>
              <w:bottom w:val="single" w:sz="6" w:space="0" w:color="auto"/>
              <w:right w:val="single" w:sz="6" w:space="0" w:color="auto"/>
            </w:tcBorders>
          </w:tcPr>
          <w:p w14:paraId="368EA323" w14:textId="77777777" w:rsidR="000843BE" w:rsidRDefault="000843BE" w:rsidP="001E2FB3">
            <w:pPr>
              <w:suppressAutoHyphens/>
              <w:jc w:val="center"/>
              <w:rPr>
                <w:sz w:val="16"/>
              </w:rPr>
            </w:pPr>
            <w:proofErr w:type="gramStart"/>
            <w:r>
              <w:rPr>
                <w:sz w:val="16"/>
              </w:rPr>
              <w:t>Price  per</w:t>
            </w:r>
            <w:proofErr w:type="gramEnd"/>
            <w:r>
              <w:rPr>
                <w:sz w:val="16"/>
              </w:rPr>
              <w:t xml:space="preserve"> line </w:t>
            </w:r>
            <w:proofErr w:type="gramStart"/>
            <w:r>
              <w:rPr>
                <w:sz w:val="16"/>
              </w:rPr>
              <w:t>item  net</w:t>
            </w:r>
            <w:proofErr w:type="gramEnd"/>
            <w:r>
              <w:rPr>
                <w:sz w:val="16"/>
              </w:rPr>
              <w:t xml:space="preserve"> </w:t>
            </w:r>
            <w:proofErr w:type="gramStart"/>
            <w:r>
              <w:rPr>
                <w:sz w:val="16"/>
              </w:rPr>
              <w:t>of  Custom</w:t>
            </w:r>
            <w:proofErr w:type="gramEnd"/>
            <w:r>
              <w:rPr>
                <w:sz w:val="16"/>
              </w:rPr>
              <w:t xml:space="preserve"> Duties and Import Taxes paid, in accordance with ITB 14.6(c)(</w:t>
            </w:r>
            <w:proofErr w:type="spellStart"/>
            <w:r>
              <w:rPr>
                <w:sz w:val="16"/>
              </w:rPr>
              <w:t>i</w:t>
            </w:r>
            <w:proofErr w:type="spellEnd"/>
            <w:r>
              <w:rPr>
                <w:sz w:val="16"/>
              </w:rPr>
              <w:t>)</w:t>
            </w:r>
          </w:p>
          <w:p w14:paraId="1915357B" w14:textId="77777777" w:rsidR="000843BE" w:rsidRDefault="000843BE" w:rsidP="001E2FB3">
            <w:pPr>
              <w:suppressAutoHyphens/>
              <w:jc w:val="center"/>
              <w:rPr>
                <w:sz w:val="16"/>
              </w:rPr>
            </w:pPr>
            <w:r>
              <w:rPr>
                <w:sz w:val="16"/>
              </w:rPr>
              <w:t>(</w:t>
            </w:r>
            <w:smartTag w:uri="urn:schemas-microsoft-com:office:smarttags" w:element="place">
              <w:smartTag w:uri="urn:schemas-microsoft-com:office:smarttags" w:element="country-region">
                <w:r>
                  <w:rPr>
                    <w:sz w:val="16"/>
                  </w:rPr>
                  <w:t>Col.</w:t>
                </w:r>
              </w:smartTag>
            </w:smartTag>
            <w:r>
              <w:rPr>
                <w:sz w:val="16"/>
              </w:rPr>
              <w:t xml:space="preserve"> 5</w:t>
            </w:r>
            <w:r>
              <w:rPr>
                <w:sz w:val="16"/>
              </w:rPr>
              <w:sym w:font="Symbol" w:char="F0B4"/>
            </w:r>
            <w:r>
              <w:rPr>
                <w:sz w:val="16"/>
              </w:rPr>
              <w:t>8)</w:t>
            </w:r>
          </w:p>
        </w:tc>
        <w:tc>
          <w:tcPr>
            <w:tcW w:w="0" w:type="auto"/>
            <w:tcBorders>
              <w:top w:val="double" w:sz="6" w:space="0" w:color="auto"/>
              <w:left w:val="single" w:sz="6" w:space="0" w:color="auto"/>
              <w:bottom w:val="single" w:sz="6" w:space="0" w:color="auto"/>
              <w:right w:val="single" w:sz="6" w:space="0" w:color="auto"/>
            </w:tcBorders>
          </w:tcPr>
          <w:p w14:paraId="5DB17943" w14:textId="77777777" w:rsidR="000843BE" w:rsidRDefault="000843BE" w:rsidP="001E2FB3">
            <w:pPr>
              <w:suppressAutoHyphens/>
              <w:jc w:val="center"/>
              <w:rPr>
                <w:sz w:val="16"/>
              </w:rPr>
            </w:pPr>
            <w:r>
              <w:rPr>
                <w:sz w:val="16"/>
              </w:rPr>
              <w:t xml:space="preserve">Price per line item for inland transportation and other services required in the </w:t>
            </w:r>
            <w:smartTag w:uri="urn:schemas-microsoft-com:office:smarttags" w:element="PlaceType">
              <w:r>
                <w:rPr>
                  <w:sz w:val="16"/>
                </w:rPr>
                <w:t>Republic</w:t>
              </w:r>
            </w:smartTag>
            <w:r>
              <w:rPr>
                <w:sz w:val="16"/>
              </w:rPr>
              <w:t xml:space="preserve"> </w:t>
            </w:r>
            <w:proofErr w:type="gramStart"/>
            <w:r>
              <w:rPr>
                <w:sz w:val="16"/>
              </w:rPr>
              <w:t>of  Liberia</w:t>
            </w:r>
            <w:proofErr w:type="gramEnd"/>
            <w:r>
              <w:rPr>
                <w:sz w:val="16"/>
              </w:rPr>
              <w:t xml:space="preserve"> to convey the goods to their </w:t>
            </w:r>
            <w:proofErr w:type="gramStart"/>
            <w:r>
              <w:rPr>
                <w:sz w:val="16"/>
              </w:rPr>
              <w:t>final destination</w:t>
            </w:r>
            <w:proofErr w:type="gramEnd"/>
            <w:r>
              <w:rPr>
                <w:sz w:val="16"/>
              </w:rPr>
              <w:t>, as specified in BDS in accordance with ITB 14.6 (c)(v)</w:t>
            </w:r>
          </w:p>
          <w:p w14:paraId="7C85E769" w14:textId="77777777" w:rsidR="000843BE" w:rsidRDefault="000843BE" w:rsidP="001E2FB3">
            <w:pPr>
              <w:suppressAutoHyphens/>
              <w:jc w:val="center"/>
              <w:rPr>
                <w:sz w:val="19"/>
              </w:rPr>
            </w:pPr>
          </w:p>
        </w:tc>
        <w:tc>
          <w:tcPr>
            <w:tcW w:w="0" w:type="auto"/>
            <w:tcBorders>
              <w:top w:val="double" w:sz="6" w:space="0" w:color="auto"/>
              <w:left w:val="single" w:sz="6" w:space="0" w:color="auto"/>
              <w:bottom w:val="single" w:sz="6" w:space="0" w:color="auto"/>
              <w:right w:val="single" w:sz="6" w:space="0" w:color="auto"/>
            </w:tcBorders>
          </w:tcPr>
          <w:p w14:paraId="380BB2D0" w14:textId="77777777" w:rsidR="000843BE" w:rsidRDefault="000843BE" w:rsidP="001E2FB3">
            <w:pPr>
              <w:suppressAutoHyphens/>
              <w:jc w:val="center"/>
              <w:rPr>
                <w:sz w:val="16"/>
              </w:rPr>
            </w:pPr>
            <w:r>
              <w:rPr>
                <w:sz w:val="16"/>
              </w:rPr>
              <w:t>Sales and other taxes paid or payable per item if Contract is awarded (in accordance with ITB 14.6(c)(iv)</w:t>
            </w:r>
          </w:p>
        </w:tc>
        <w:tc>
          <w:tcPr>
            <w:tcW w:w="0" w:type="auto"/>
            <w:tcBorders>
              <w:top w:val="double" w:sz="6" w:space="0" w:color="auto"/>
              <w:left w:val="single" w:sz="6" w:space="0" w:color="auto"/>
              <w:bottom w:val="single" w:sz="6" w:space="0" w:color="auto"/>
              <w:right w:val="double" w:sz="6" w:space="0" w:color="auto"/>
            </w:tcBorders>
          </w:tcPr>
          <w:p w14:paraId="33D79F38" w14:textId="77777777" w:rsidR="000843BE" w:rsidRDefault="000843BE" w:rsidP="001E2FB3">
            <w:pPr>
              <w:suppressAutoHyphens/>
              <w:jc w:val="center"/>
              <w:rPr>
                <w:sz w:val="16"/>
              </w:rPr>
            </w:pPr>
            <w:r>
              <w:rPr>
                <w:sz w:val="16"/>
              </w:rPr>
              <w:t>Total Price per line item</w:t>
            </w:r>
          </w:p>
          <w:p w14:paraId="7203F005" w14:textId="77777777" w:rsidR="000843BE" w:rsidRDefault="000843BE" w:rsidP="001E2FB3">
            <w:pPr>
              <w:suppressAutoHyphens/>
              <w:jc w:val="center"/>
              <w:rPr>
                <w:sz w:val="16"/>
              </w:rPr>
            </w:pPr>
            <w:r>
              <w:rPr>
                <w:sz w:val="16"/>
              </w:rPr>
              <w:t>(Col. 9+10)</w:t>
            </w:r>
          </w:p>
        </w:tc>
      </w:tr>
      <w:tr w:rsidR="000843BE" w14:paraId="50488647"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77ED74E3" w14:textId="77777777" w:rsidR="000843BE" w:rsidRDefault="000843BE" w:rsidP="001E2FB3">
            <w:pPr>
              <w:suppressAutoHyphens/>
              <w:rPr>
                <w:i/>
                <w:iCs/>
                <w:sz w:val="20"/>
              </w:rPr>
            </w:pPr>
            <w:r>
              <w:rPr>
                <w:i/>
                <w:iCs/>
                <w:sz w:val="16"/>
              </w:rPr>
              <w:t xml:space="preserve">[insert number of </w:t>
            </w:r>
            <w:proofErr w:type="gramStart"/>
            <w:r>
              <w:rPr>
                <w:i/>
                <w:iCs/>
                <w:sz w:val="16"/>
              </w:rPr>
              <w:t>the  item</w:t>
            </w:r>
            <w:proofErr w:type="gramEnd"/>
            <w:r>
              <w:rPr>
                <w:i/>
                <w:iCs/>
                <w:sz w:val="16"/>
              </w:rPr>
              <w:t>]</w:t>
            </w:r>
          </w:p>
        </w:tc>
        <w:tc>
          <w:tcPr>
            <w:tcW w:w="0" w:type="auto"/>
            <w:tcBorders>
              <w:top w:val="single" w:sz="6" w:space="0" w:color="auto"/>
              <w:left w:val="single" w:sz="6" w:space="0" w:color="auto"/>
              <w:bottom w:val="single" w:sz="6" w:space="0" w:color="auto"/>
              <w:right w:val="single" w:sz="6" w:space="0" w:color="auto"/>
            </w:tcBorders>
          </w:tcPr>
          <w:p w14:paraId="6BAA1AF4" w14:textId="77777777" w:rsidR="000843BE" w:rsidRDefault="000843BE" w:rsidP="001E2FB3">
            <w:pPr>
              <w:suppressAutoHyphens/>
              <w:rPr>
                <w:i/>
                <w:iCs/>
                <w:sz w:val="20"/>
              </w:rPr>
            </w:pPr>
            <w:r>
              <w:rPr>
                <w:i/>
                <w:iCs/>
                <w:sz w:val="16"/>
              </w:rPr>
              <w:t>[insert name of Goods]</w:t>
            </w:r>
          </w:p>
        </w:tc>
        <w:tc>
          <w:tcPr>
            <w:tcW w:w="0" w:type="auto"/>
            <w:tcBorders>
              <w:top w:val="single" w:sz="6" w:space="0" w:color="auto"/>
              <w:left w:val="single" w:sz="6" w:space="0" w:color="auto"/>
              <w:right w:val="single" w:sz="6" w:space="0" w:color="auto"/>
            </w:tcBorders>
          </w:tcPr>
          <w:p w14:paraId="77D8F175" w14:textId="77777777" w:rsidR="000843BE" w:rsidRDefault="000843BE" w:rsidP="001E2FB3">
            <w:pPr>
              <w:suppressAutoHyphens/>
              <w:rPr>
                <w:i/>
                <w:iCs/>
                <w:sz w:val="20"/>
              </w:rPr>
            </w:pPr>
            <w:r>
              <w:rPr>
                <w:i/>
                <w:iCs/>
                <w:sz w:val="16"/>
              </w:rPr>
              <w:t>[insert country of origin of the Good]</w:t>
            </w:r>
          </w:p>
        </w:tc>
        <w:tc>
          <w:tcPr>
            <w:tcW w:w="0" w:type="auto"/>
            <w:tcBorders>
              <w:top w:val="single" w:sz="6" w:space="0" w:color="auto"/>
              <w:left w:val="single" w:sz="6" w:space="0" w:color="auto"/>
              <w:right w:val="single" w:sz="6" w:space="0" w:color="auto"/>
            </w:tcBorders>
          </w:tcPr>
          <w:p w14:paraId="58B40838" w14:textId="77777777" w:rsidR="000843BE" w:rsidRDefault="000843BE" w:rsidP="001E2FB3">
            <w:pPr>
              <w:suppressAutoHyphens/>
              <w:rPr>
                <w:i/>
                <w:iCs/>
                <w:sz w:val="16"/>
              </w:rPr>
            </w:pPr>
            <w:r>
              <w:rPr>
                <w:i/>
                <w:iCs/>
                <w:sz w:val="16"/>
              </w:rPr>
              <w:t>[insert quoted Delivery Date]</w:t>
            </w:r>
          </w:p>
        </w:tc>
        <w:tc>
          <w:tcPr>
            <w:tcW w:w="0" w:type="auto"/>
            <w:tcBorders>
              <w:top w:val="single" w:sz="6" w:space="0" w:color="auto"/>
              <w:left w:val="single" w:sz="6" w:space="0" w:color="auto"/>
              <w:bottom w:val="single" w:sz="6" w:space="0" w:color="auto"/>
              <w:right w:val="single" w:sz="6" w:space="0" w:color="auto"/>
            </w:tcBorders>
          </w:tcPr>
          <w:p w14:paraId="0DAC29C8" w14:textId="77777777" w:rsidR="000843BE" w:rsidRDefault="000843BE" w:rsidP="001E2FB3">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right w:val="single" w:sz="6" w:space="0" w:color="auto"/>
            </w:tcBorders>
          </w:tcPr>
          <w:p w14:paraId="20CBA48A" w14:textId="77777777" w:rsidR="000843BE" w:rsidRDefault="000843BE" w:rsidP="001E2FB3">
            <w:pPr>
              <w:suppressAutoHyphens/>
              <w:rPr>
                <w:i/>
                <w:iCs/>
                <w:sz w:val="20"/>
              </w:rPr>
            </w:pPr>
            <w:r>
              <w:rPr>
                <w:i/>
                <w:iCs/>
                <w:sz w:val="16"/>
              </w:rPr>
              <w:t>[insert unit price per unit]</w:t>
            </w:r>
          </w:p>
        </w:tc>
        <w:tc>
          <w:tcPr>
            <w:tcW w:w="0" w:type="auto"/>
            <w:tcBorders>
              <w:top w:val="single" w:sz="6" w:space="0" w:color="auto"/>
              <w:left w:val="single" w:sz="6" w:space="0" w:color="auto"/>
              <w:right w:val="single" w:sz="6" w:space="0" w:color="auto"/>
            </w:tcBorders>
          </w:tcPr>
          <w:p w14:paraId="3F741587" w14:textId="77777777" w:rsidR="000843BE" w:rsidRDefault="000843BE" w:rsidP="001E2FB3">
            <w:pPr>
              <w:suppressAutoHyphens/>
              <w:rPr>
                <w:i/>
                <w:iCs/>
                <w:sz w:val="16"/>
              </w:rPr>
            </w:pPr>
            <w:r>
              <w:rPr>
                <w:i/>
                <w:iCs/>
                <w:sz w:val="16"/>
              </w:rPr>
              <w:t>[insert custom duties and taxes paid per unit]</w:t>
            </w:r>
          </w:p>
        </w:tc>
        <w:tc>
          <w:tcPr>
            <w:tcW w:w="0" w:type="auto"/>
            <w:tcBorders>
              <w:top w:val="single" w:sz="6" w:space="0" w:color="auto"/>
              <w:left w:val="single" w:sz="6" w:space="0" w:color="auto"/>
              <w:right w:val="single" w:sz="6" w:space="0" w:color="auto"/>
            </w:tcBorders>
          </w:tcPr>
          <w:p w14:paraId="636ABC40" w14:textId="77777777" w:rsidR="000843BE" w:rsidRDefault="000843BE" w:rsidP="001E2FB3">
            <w:pPr>
              <w:suppressAutoHyphens/>
              <w:rPr>
                <w:i/>
                <w:iCs/>
                <w:sz w:val="16"/>
              </w:rPr>
            </w:pPr>
            <w:r>
              <w:rPr>
                <w:i/>
                <w:iCs/>
                <w:sz w:val="16"/>
              </w:rPr>
              <w:t>[</w:t>
            </w:r>
            <w:proofErr w:type="gramStart"/>
            <w:r>
              <w:rPr>
                <w:i/>
                <w:iCs/>
                <w:sz w:val="16"/>
              </w:rPr>
              <w:t>insert  unit</w:t>
            </w:r>
            <w:proofErr w:type="gramEnd"/>
            <w:r>
              <w:rPr>
                <w:i/>
                <w:iCs/>
                <w:sz w:val="16"/>
              </w:rPr>
              <w:t xml:space="preserve"> </w:t>
            </w:r>
            <w:proofErr w:type="gramStart"/>
            <w:r>
              <w:rPr>
                <w:i/>
                <w:iCs/>
                <w:sz w:val="16"/>
              </w:rPr>
              <w:t>price  net</w:t>
            </w:r>
            <w:proofErr w:type="gramEnd"/>
            <w:r>
              <w:rPr>
                <w:i/>
                <w:iCs/>
                <w:sz w:val="16"/>
              </w:rPr>
              <w:t xml:space="preserve"> of custom   duties and import taxes]</w:t>
            </w:r>
          </w:p>
        </w:tc>
        <w:tc>
          <w:tcPr>
            <w:tcW w:w="0" w:type="auto"/>
            <w:tcBorders>
              <w:top w:val="single" w:sz="6" w:space="0" w:color="auto"/>
              <w:left w:val="single" w:sz="6" w:space="0" w:color="auto"/>
              <w:right w:val="single" w:sz="6" w:space="0" w:color="auto"/>
            </w:tcBorders>
          </w:tcPr>
          <w:p w14:paraId="10C4C5C9" w14:textId="77777777" w:rsidR="000843BE" w:rsidRDefault="000843BE" w:rsidP="001E2FB3">
            <w:pPr>
              <w:suppressAutoHyphens/>
              <w:rPr>
                <w:i/>
                <w:iCs/>
                <w:sz w:val="16"/>
              </w:rPr>
            </w:pPr>
            <w:r>
              <w:rPr>
                <w:i/>
                <w:iCs/>
                <w:sz w:val="16"/>
              </w:rPr>
              <w:t xml:space="preserve">[ </w:t>
            </w:r>
            <w:proofErr w:type="gramStart"/>
            <w:r>
              <w:rPr>
                <w:i/>
                <w:iCs/>
                <w:sz w:val="16"/>
              </w:rPr>
              <w:t>insert  price</w:t>
            </w:r>
            <w:proofErr w:type="gramEnd"/>
            <w:r>
              <w:rPr>
                <w:i/>
                <w:iCs/>
                <w:sz w:val="16"/>
              </w:rPr>
              <w:t xml:space="preserve"> per </w:t>
            </w:r>
            <w:proofErr w:type="gramStart"/>
            <w:r>
              <w:rPr>
                <w:i/>
                <w:iCs/>
                <w:sz w:val="16"/>
              </w:rPr>
              <w:t>line item</w:t>
            </w:r>
            <w:proofErr w:type="gramEnd"/>
            <w:r>
              <w:rPr>
                <w:i/>
                <w:iCs/>
                <w:sz w:val="16"/>
              </w:rPr>
              <w:t xml:space="preserve"> net of </w:t>
            </w:r>
            <w:proofErr w:type="gramStart"/>
            <w:r>
              <w:rPr>
                <w:i/>
                <w:iCs/>
                <w:sz w:val="16"/>
              </w:rPr>
              <w:t>custom  duties</w:t>
            </w:r>
            <w:proofErr w:type="gramEnd"/>
            <w:r>
              <w:rPr>
                <w:i/>
                <w:iCs/>
                <w:sz w:val="16"/>
              </w:rPr>
              <w:t xml:space="preserve"> and </w:t>
            </w:r>
            <w:proofErr w:type="gramStart"/>
            <w:r>
              <w:rPr>
                <w:i/>
                <w:iCs/>
                <w:sz w:val="16"/>
              </w:rPr>
              <w:t>import  taxes</w:t>
            </w:r>
            <w:proofErr w:type="gramEnd"/>
            <w:r>
              <w:rPr>
                <w:i/>
                <w:iCs/>
                <w:sz w:val="16"/>
              </w:rPr>
              <w:t>]</w:t>
            </w:r>
          </w:p>
        </w:tc>
        <w:tc>
          <w:tcPr>
            <w:tcW w:w="0" w:type="auto"/>
            <w:tcBorders>
              <w:top w:val="single" w:sz="6" w:space="0" w:color="auto"/>
              <w:left w:val="single" w:sz="6" w:space="0" w:color="auto"/>
              <w:right w:val="single" w:sz="6" w:space="0" w:color="auto"/>
            </w:tcBorders>
          </w:tcPr>
          <w:p w14:paraId="67E45E06" w14:textId="77777777" w:rsidR="000843BE" w:rsidRDefault="000843BE" w:rsidP="001E2FB3">
            <w:pPr>
              <w:suppressAutoHyphens/>
              <w:rPr>
                <w:i/>
                <w:iCs/>
                <w:sz w:val="16"/>
              </w:rPr>
            </w:pPr>
            <w:r>
              <w:rPr>
                <w:i/>
                <w:iCs/>
                <w:sz w:val="16"/>
              </w:rPr>
              <w:t>[insert price per line item for inland transportation and other services required in the Purchaser’s country]</w:t>
            </w:r>
          </w:p>
        </w:tc>
        <w:tc>
          <w:tcPr>
            <w:tcW w:w="0" w:type="auto"/>
            <w:tcBorders>
              <w:top w:val="single" w:sz="6" w:space="0" w:color="auto"/>
              <w:left w:val="single" w:sz="6" w:space="0" w:color="auto"/>
              <w:bottom w:val="single" w:sz="6" w:space="0" w:color="auto"/>
              <w:right w:val="single" w:sz="6" w:space="0" w:color="auto"/>
            </w:tcBorders>
          </w:tcPr>
          <w:p w14:paraId="3EF7FA40" w14:textId="77777777" w:rsidR="000843BE" w:rsidRDefault="000843BE" w:rsidP="001E2FB3">
            <w:pPr>
              <w:suppressAutoHyphens/>
              <w:rPr>
                <w:i/>
                <w:iCs/>
                <w:sz w:val="16"/>
              </w:rPr>
            </w:pPr>
            <w:r>
              <w:rPr>
                <w:i/>
                <w:iCs/>
                <w:sz w:val="16"/>
              </w:rPr>
              <w:t>[</w:t>
            </w:r>
            <w:proofErr w:type="gramStart"/>
            <w:r>
              <w:rPr>
                <w:i/>
                <w:iCs/>
                <w:sz w:val="16"/>
              </w:rPr>
              <w:t>insert  sales</w:t>
            </w:r>
            <w:proofErr w:type="gramEnd"/>
            <w:r>
              <w:rPr>
                <w:i/>
                <w:iCs/>
                <w:sz w:val="16"/>
              </w:rPr>
              <w:t xml:space="preserve"> and other taxes payable </w:t>
            </w:r>
            <w:proofErr w:type="gramStart"/>
            <w:r>
              <w:rPr>
                <w:i/>
                <w:iCs/>
                <w:sz w:val="16"/>
              </w:rPr>
              <w:t>per  item</w:t>
            </w:r>
            <w:proofErr w:type="gramEnd"/>
            <w:r>
              <w:rPr>
                <w:i/>
                <w:iCs/>
                <w:sz w:val="16"/>
              </w:rPr>
              <w:t xml:space="preserve"> if Contract is awarded]</w:t>
            </w:r>
          </w:p>
        </w:tc>
        <w:tc>
          <w:tcPr>
            <w:tcW w:w="0" w:type="auto"/>
            <w:tcBorders>
              <w:top w:val="single" w:sz="6" w:space="0" w:color="auto"/>
              <w:left w:val="single" w:sz="6" w:space="0" w:color="auto"/>
              <w:bottom w:val="single" w:sz="6" w:space="0" w:color="auto"/>
              <w:right w:val="double" w:sz="6" w:space="0" w:color="auto"/>
            </w:tcBorders>
          </w:tcPr>
          <w:p w14:paraId="4A483C92" w14:textId="77777777" w:rsidR="000843BE" w:rsidRDefault="000843BE" w:rsidP="001E2FB3">
            <w:pPr>
              <w:suppressAutoHyphens/>
              <w:rPr>
                <w:i/>
                <w:iCs/>
                <w:sz w:val="16"/>
              </w:rPr>
            </w:pPr>
            <w:r>
              <w:rPr>
                <w:i/>
                <w:iCs/>
                <w:sz w:val="16"/>
              </w:rPr>
              <w:t>[insert total price per line item]</w:t>
            </w:r>
          </w:p>
        </w:tc>
      </w:tr>
      <w:tr w:rsidR="000843BE" w14:paraId="6150C6B4"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09543873" w14:textId="77777777" w:rsidR="000843BE" w:rsidRDefault="000843BE" w:rsidP="001E2FB3">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7F064168" w14:textId="77777777" w:rsidR="000843BE" w:rsidRDefault="000843BE" w:rsidP="001E2FB3">
            <w:pPr>
              <w:suppressAutoHyphens/>
              <w:rPr>
                <w:sz w:val="20"/>
              </w:rPr>
            </w:pPr>
          </w:p>
        </w:tc>
        <w:tc>
          <w:tcPr>
            <w:tcW w:w="0" w:type="auto"/>
            <w:tcBorders>
              <w:top w:val="single" w:sz="6" w:space="0" w:color="auto"/>
              <w:left w:val="single" w:sz="6" w:space="0" w:color="auto"/>
              <w:right w:val="single" w:sz="6" w:space="0" w:color="auto"/>
            </w:tcBorders>
          </w:tcPr>
          <w:p w14:paraId="2E082460" w14:textId="77777777" w:rsidR="000843BE" w:rsidRDefault="000843BE" w:rsidP="001E2FB3">
            <w:pPr>
              <w:suppressAutoHyphens/>
              <w:rPr>
                <w:sz w:val="20"/>
              </w:rPr>
            </w:pPr>
          </w:p>
        </w:tc>
        <w:tc>
          <w:tcPr>
            <w:tcW w:w="0" w:type="auto"/>
            <w:tcBorders>
              <w:top w:val="single" w:sz="6" w:space="0" w:color="auto"/>
              <w:left w:val="single" w:sz="6" w:space="0" w:color="auto"/>
              <w:right w:val="single" w:sz="6" w:space="0" w:color="auto"/>
            </w:tcBorders>
          </w:tcPr>
          <w:p w14:paraId="09683871" w14:textId="77777777" w:rsidR="000843BE" w:rsidRDefault="000843BE" w:rsidP="001E2FB3">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7E49F80D" w14:textId="77777777" w:rsidR="000843BE" w:rsidRDefault="000843BE" w:rsidP="001E2FB3">
            <w:pPr>
              <w:suppressAutoHyphens/>
              <w:rPr>
                <w:sz w:val="20"/>
              </w:rPr>
            </w:pPr>
          </w:p>
        </w:tc>
        <w:tc>
          <w:tcPr>
            <w:tcW w:w="0" w:type="auto"/>
            <w:tcBorders>
              <w:top w:val="single" w:sz="6" w:space="0" w:color="auto"/>
              <w:left w:val="single" w:sz="6" w:space="0" w:color="auto"/>
              <w:right w:val="single" w:sz="6" w:space="0" w:color="auto"/>
            </w:tcBorders>
          </w:tcPr>
          <w:p w14:paraId="76BE02FB" w14:textId="77777777" w:rsidR="000843BE" w:rsidRDefault="000843BE" w:rsidP="001E2FB3">
            <w:pPr>
              <w:suppressAutoHyphens/>
              <w:rPr>
                <w:sz w:val="20"/>
              </w:rPr>
            </w:pPr>
          </w:p>
        </w:tc>
        <w:tc>
          <w:tcPr>
            <w:tcW w:w="0" w:type="auto"/>
            <w:tcBorders>
              <w:top w:val="single" w:sz="6" w:space="0" w:color="auto"/>
              <w:left w:val="single" w:sz="6" w:space="0" w:color="auto"/>
              <w:right w:val="single" w:sz="6" w:space="0" w:color="auto"/>
            </w:tcBorders>
          </w:tcPr>
          <w:p w14:paraId="7285458D" w14:textId="77777777" w:rsidR="000843BE" w:rsidRDefault="000843BE" w:rsidP="001E2FB3">
            <w:pPr>
              <w:suppressAutoHyphens/>
              <w:rPr>
                <w:sz w:val="20"/>
              </w:rPr>
            </w:pPr>
          </w:p>
        </w:tc>
        <w:tc>
          <w:tcPr>
            <w:tcW w:w="0" w:type="auto"/>
            <w:tcBorders>
              <w:top w:val="single" w:sz="6" w:space="0" w:color="auto"/>
              <w:left w:val="single" w:sz="6" w:space="0" w:color="auto"/>
              <w:right w:val="single" w:sz="6" w:space="0" w:color="auto"/>
            </w:tcBorders>
          </w:tcPr>
          <w:p w14:paraId="7DCA217D" w14:textId="77777777" w:rsidR="000843BE" w:rsidRDefault="000843BE" w:rsidP="001E2FB3">
            <w:pPr>
              <w:suppressAutoHyphens/>
              <w:rPr>
                <w:sz w:val="20"/>
              </w:rPr>
            </w:pPr>
          </w:p>
        </w:tc>
        <w:tc>
          <w:tcPr>
            <w:tcW w:w="0" w:type="auto"/>
            <w:tcBorders>
              <w:top w:val="single" w:sz="6" w:space="0" w:color="auto"/>
              <w:left w:val="single" w:sz="6" w:space="0" w:color="auto"/>
              <w:right w:val="single" w:sz="6" w:space="0" w:color="auto"/>
            </w:tcBorders>
          </w:tcPr>
          <w:p w14:paraId="4E73AE92" w14:textId="77777777" w:rsidR="000843BE" w:rsidRDefault="000843BE" w:rsidP="001E2FB3">
            <w:pPr>
              <w:suppressAutoHyphens/>
              <w:rPr>
                <w:sz w:val="20"/>
              </w:rPr>
            </w:pPr>
          </w:p>
        </w:tc>
        <w:tc>
          <w:tcPr>
            <w:tcW w:w="0" w:type="auto"/>
            <w:tcBorders>
              <w:top w:val="single" w:sz="6" w:space="0" w:color="auto"/>
              <w:left w:val="single" w:sz="6" w:space="0" w:color="auto"/>
              <w:right w:val="single" w:sz="6" w:space="0" w:color="auto"/>
            </w:tcBorders>
          </w:tcPr>
          <w:p w14:paraId="46FD021D" w14:textId="77777777" w:rsidR="000843BE" w:rsidRDefault="000843BE" w:rsidP="001E2FB3">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7346DBAA" w14:textId="77777777" w:rsidR="000843BE" w:rsidRDefault="000843BE" w:rsidP="001E2FB3">
            <w:pPr>
              <w:suppressAutoHyphens/>
              <w:rPr>
                <w:sz w:val="20"/>
              </w:rPr>
            </w:pPr>
          </w:p>
        </w:tc>
        <w:tc>
          <w:tcPr>
            <w:tcW w:w="0" w:type="auto"/>
            <w:tcBorders>
              <w:top w:val="single" w:sz="6" w:space="0" w:color="auto"/>
              <w:left w:val="single" w:sz="6" w:space="0" w:color="auto"/>
              <w:bottom w:val="single" w:sz="6" w:space="0" w:color="auto"/>
              <w:right w:val="double" w:sz="6" w:space="0" w:color="auto"/>
            </w:tcBorders>
          </w:tcPr>
          <w:p w14:paraId="0065ED64" w14:textId="77777777" w:rsidR="000843BE" w:rsidRDefault="000843BE" w:rsidP="001E2FB3">
            <w:pPr>
              <w:suppressAutoHyphens/>
              <w:rPr>
                <w:sz w:val="20"/>
              </w:rPr>
            </w:pPr>
          </w:p>
        </w:tc>
      </w:tr>
      <w:tr w:rsidR="000843BE" w14:paraId="0696647C" w14:textId="77777777" w:rsidTr="001E2FB3">
        <w:trPr>
          <w:cantSplit/>
          <w:trHeight w:val="390"/>
        </w:trPr>
        <w:tc>
          <w:tcPr>
            <w:tcW w:w="0" w:type="auto"/>
            <w:tcBorders>
              <w:top w:val="single" w:sz="6" w:space="0" w:color="auto"/>
              <w:left w:val="double" w:sz="6" w:space="0" w:color="auto"/>
              <w:bottom w:val="nil"/>
              <w:right w:val="single" w:sz="6" w:space="0" w:color="auto"/>
            </w:tcBorders>
          </w:tcPr>
          <w:p w14:paraId="72E3DC2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A80C611"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293B3931"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600DDD6C"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EF46329"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508CD716"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462453DD"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7AB21C33"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1DF0C558"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38CF7B57"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ABB7F3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560B3252" w14:textId="77777777" w:rsidR="000843BE" w:rsidRDefault="000843BE" w:rsidP="001E2FB3">
            <w:pPr>
              <w:suppressAutoHyphens/>
              <w:spacing w:before="60" w:after="60"/>
              <w:rPr>
                <w:sz w:val="20"/>
              </w:rPr>
            </w:pPr>
          </w:p>
        </w:tc>
      </w:tr>
      <w:tr w:rsidR="000843BE" w14:paraId="7C860DC1" w14:textId="77777777" w:rsidTr="001E2FB3">
        <w:trPr>
          <w:cantSplit/>
          <w:trHeight w:val="333"/>
        </w:trPr>
        <w:tc>
          <w:tcPr>
            <w:tcW w:w="0" w:type="auto"/>
            <w:gridSpan w:val="10"/>
            <w:tcBorders>
              <w:top w:val="double" w:sz="6" w:space="0" w:color="auto"/>
              <w:left w:val="nil"/>
              <w:bottom w:val="nil"/>
              <w:right w:val="double" w:sz="6" w:space="0" w:color="auto"/>
            </w:tcBorders>
          </w:tcPr>
          <w:p w14:paraId="5299A3B7" w14:textId="77777777" w:rsidR="000843BE" w:rsidRDefault="000843BE" w:rsidP="001E2FB3">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6B2A85EF" w14:textId="77777777" w:rsidR="000843BE" w:rsidRDefault="000843BE" w:rsidP="001E2FB3">
            <w:pPr>
              <w:pStyle w:val="CommentText"/>
              <w:suppressAutoHyphens/>
              <w:spacing w:before="60" w:after="60"/>
              <w:jc w:val="center"/>
              <w:rPr>
                <w:sz w:val="18"/>
              </w:rPr>
            </w:pPr>
            <w:r>
              <w:rPr>
                <w:sz w:val="18"/>
              </w:rPr>
              <w:t>Total Bid Price</w:t>
            </w:r>
          </w:p>
        </w:tc>
        <w:tc>
          <w:tcPr>
            <w:tcW w:w="0" w:type="auto"/>
            <w:tcBorders>
              <w:top w:val="double" w:sz="6" w:space="0" w:color="auto"/>
              <w:left w:val="double" w:sz="6" w:space="0" w:color="auto"/>
              <w:bottom w:val="double" w:sz="6" w:space="0" w:color="auto"/>
              <w:right w:val="double" w:sz="6" w:space="0" w:color="auto"/>
            </w:tcBorders>
          </w:tcPr>
          <w:p w14:paraId="59611596" w14:textId="77777777" w:rsidR="000843BE" w:rsidRDefault="000843BE" w:rsidP="001E2FB3">
            <w:pPr>
              <w:suppressAutoHyphens/>
              <w:spacing w:before="60" w:after="60"/>
              <w:rPr>
                <w:sz w:val="20"/>
              </w:rPr>
            </w:pPr>
          </w:p>
        </w:tc>
      </w:tr>
      <w:tr w:rsidR="000843BE" w14:paraId="2237C5F8" w14:textId="77777777" w:rsidTr="001E2FB3">
        <w:trPr>
          <w:cantSplit/>
          <w:trHeight w:hRule="exact" w:val="495"/>
        </w:trPr>
        <w:tc>
          <w:tcPr>
            <w:tcW w:w="0" w:type="auto"/>
            <w:gridSpan w:val="12"/>
            <w:tcBorders>
              <w:top w:val="nil"/>
              <w:left w:val="nil"/>
              <w:bottom w:val="nil"/>
              <w:right w:val="nil"/>
            </w:tcBorders>
          </w:tcPr>
          <w:p w14:paraId="3DCAA564" w14:textId="77777777" w:rsidR="000843BE" w:rsidRDefault="000843BE" w:rsidP="001E2FB3">
            <w:pPr>
              <w:suppressAutoHyphens/>
              <w:spacing w:before="100"/>
              <w:rPr>
                <w:i/>
                <w:iCs/>
                <w:sz w:val="20"/>
              </w:rPr>
            </w:pPr>
            <w:r>
              <w:rPr>
                <w:sz w:val="20"/>
              </w:rPr>
              <w:t xml:space="preserve">Name of </w:t>
            </w:r>
            <w:proofErr w:type="gramStart"/>
            <w:r>
              <w:rPr>
                <w:sz w:val="20"/>
              </w:rPr>
              <w:t xml:space="preserve">Bidder  </w:t>
            </w:r>
            <w:r>
              <w:rPr>
                <w:i/>
                <w:iCs/>
                <w:sz w:val="20"/>
              </w:rPr>
              <w:t>_</w:t>
            </w:r>
            <w:proofErr w:type="gramEnd"/>
            <w:r>
              <w:rPr>
                <w:i/>
                <w:iCs/>
                <w:sz w:val="20"/>
              </w:rPr>
              <w:t>______________________________</w:t>
            </w:r>
            <w:proofErr w:type="gramStart"/>
            <w:r>
              <w:rPr>
                <w:i/>
                <w:iCs/>
                <w:sz w:val="20"/>
              </w:rPr>
              <w:t xml:space="preserve">_  </w:t>
            </w:r>
            <w:r>
              <w:rPr>
                <w:sz w:val="20"/>
              </w:rPr>
              <w:t>Signature</w:t>
            </w:r>
            <w:proofErr w:type="gramEnd"/>
            <w:r>
              <w:rPr>
                <w:sz w:val="20"/>
              </w:rPr>
              <w:t xml:space="preserve"> of Bidder </w:t>
            </w:r>
            <w:r>
              <w:rPr>
                <w:i/>
                <w:iCs/>
                <w:sz w:val="20"/>
              </w:rPr>
              <w:t>_________________________</w:t>
            </w:r>
            <w:proofErr w:type="gramStart"/>
            <w:r>
              <w:rPr>
                <w:i/>
                <w:iCs/>
                <w:sz w:val="20"/>
              </w:rPr>
              <w:t xml:space="preserve">_  </w:t>
            </w:r>
            <w:r>
              <w:rPr>
                <w:sz w:val="20"/>
              </w:rPr>
              <w:t>Date</w:t>
            </w:r>
            <w:proofErr w:type="gramEnd"/>
            <w:r>
              <w:rPr>
                <w:sz w:val="20"/>
              </w:rPr>
              <w:t xml:space="preserve"> </w:t>
            </w:r>
            <w:r>
              <w:rPr>
                <w:i/>
                <w:iCs/>
                <w:sz w:val="20"/>
              </w:rPr>
              <w:t>_____________________</w:t>
            </w:r>
          </w:p>
        </w:tc>
      </w:tr>
    </w:tbl>
    <w:p w14:paraId="50B2905D" w14:textId="77777777" w:rsidR="000843BE" w:rsidRDefault="000843BE" w:rsidP="000843BE">
      <w:pPr>
        <w:pStyle w:val="Outline"/>
        <w:spacing w:before="0"/>
        <w:rPr>
          <w:kern w:val="0"/>
        </w:rPr>
      </w:pPr>
      <w:r>
        <w:rPr>
          <w:kern w:val="0"/>
        </w:rPr>
        <w:br w:type="page"/>
      </w: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26"/>
        <w:gridCol w:w="880"/>
        <w:gridCol w:w="774"/>
        <w:gridCol w:w="695"/>
        <w:gridCol w:w="564"/>
        <w:gridCol w:w="564"/>
        <w:gridCol w:w="1064"/>
        <w:gridCol w:w="906"/>
        <w:gridCol w:w="2220"/>
        <w:gridCol w:w="815"/>
      </w:tblGrid>
      <w:tr w:rsidR="000843BE" w14:paraId="0C89B433" w14:textId="77777777" w:rsidTr="001E2FB3">
        <w:trPr>
          <w:cantSplit/>
          <w:trHeight w:val="140"/>
        </w:trPr>
        <w:tc>
          <w:tcPr>
            <w:tcW w:w="0" w:type="auto"/>
            <w:gridSpan w:val="10"/>
            <w:tcBorders>
              <w:top w:val="nil"/>
              <w:left w:val="nil"/>
              <w:bottom w:val="nil"/>
              <w:right w:val="nil"/>
            </w:tcBorders>
          </w:tcPr>
          <w:p w14:paraId="6D590E62" w14:textId="77777777" w:rsidR="000843BE" w:rsidRDefault="000843BE" w:rsidP="001E2FB3">
            <w:pPr>
              <w:pStyle w:val="SectionVHeader"/>
              <w:spacing w:after="240"/>
            </w:pPr>
            <w:bookmarkStart w:id="285" w:name="_Toc68319421"/>
            <w:r>
              <w:lastRenderedPageBreak/>
              <w:t>Price Schedule: Goods Manufactured in the Republic of Liberia</w:t>
            </w:r>
            <w:bookmarkEnd w:id="285"/>
            <w:r>
              <w:t xml:space="preserve"> (N/A)</w:t>
            </w:r>
          </w:p>
        </w:tc>
      </w:tr>
      <w:tr w:rsidR="000843BE" w14:paraId="06ADE24B" w14:textId="77777777" w:rsidTr="001E2FB3">
        <w:trPr>
          <w:cantSplit/>
          <w:trHeight w:val="1251"/>
        </w:trPr>
        <w:tc>
          <w:tcPr>
            <w:tcW w:w="0" w:type="auto"/>
            <w:gridSpan w:val="4"/>
            <w:tcBorders>
              <w:top w:val="double" w:sz="6" w:space="0" w:color="auto"/>
              <w:bottom w:val="nil"/>
              <w:right w:val="nil"/>
            </w:tcBorders>
          </w:tcPr>
          <w:p w14:paraId="19D2BFE7" w14:textId="77777777" w:rsidR="000843BE" w:rsidRDefault="000843BE" w:rsidP="001E2FB3">
            <w:pPr>
              <w:suppressAutoHyphens/>
              <w:spacing w:before="240"/>
              <w:jc w:val="center"/>
            </w:pPr>
            <w:r>
              <w:t>Purchaser’s Country</w:t>
            </w:r>
          </w:p>
          <w:p w14:paraId="4518BD4F" w14:textId="77777777" w:rsidR="000843BE" w:rsidRDefault="000843BE" w:rsidP="001E2FB3">
            <w:pPr>
              <w:suppressAutoHyphens/>
              <w:spacing w:before="120"/>
              <w:jc w:val="center"/>
            </w:pPr>
            <w:r>
              <w:t>______________________</w:t>
            </w:r>
          </w:p>
          <w:p w14:paraId="612368F9" w14:textId="77777777" w:rsidR="000843BE" w:rsidRDefault="000843BE" w:rsidP="001E2FB3">
            <w:pPr>
              <w:suppressAutoHyphens/>
              <w:jc w:val="center"/>
              <w:rPr>
                <w:sz w:val="20"/>
              </w:rPr>
            </w:pPr>
          </w:p>
        </w:tc>
        <w:tc>
          <w:tcPr>
            <w:tcW w:w="0" w:type="auto"/>
            <w:gridSpan w:val="4"/>
            <w:tcBorders>
              <w:top w:val="double" w:sz="6" w:space="0" w:color="auto"/>
              <w:left w:val="nil"/>
              <w:bottom w:val="nil"/>
              <w:right w:val="nil"/>
            </w:tcBorders>
          </w:tcPr>
          <w:p w14:paraId="267EFA2A" w14:textId="77777777" w:rsidR="000843BE" w:rsidRDefault="000843BE" w:rsidP="001E2FB3">
            <w:pPr>
              <w:suppressAutoHyphens/>
              <w:spacing w:before="240"/>
              <w:jc w:val="center"/>
            </w:pPr>
            <w:r>
              <w:t>(Group A and B bids)</w:t>
            </w:r>
          </w:p>
          <w:p w14:paraId="704FF1B3" w14:textId="77777777" w:rsidR="000843BE" w:rsidRDefault="000843BE" w:rsidP="001E2FB3">
            <w:pPr>
              <w:suppressAutoHyphens/>
              <w:spacing w:before="240"/>
              <w:jc w:val="center"/>
            </w:pPr>
            <w:r>
              <w:t>Currencies in accordance with ITB Sub-Clause 15</w:t>
            </w:r>
          </w:p>
        </w:tc>
        <w:tc>
          <w:tcPr>
            <w:tcW w:w="0" w:type="auto"/>
            <w:gridSpan w:val="2"/>
            <w:tcBorders>
              <w:top w:val="double" w:sz="6" w:space="0" w:color="auto"/>
              <w:left w:val="nil"/>
              <w:bottom w:val="nil"/>
            </w:tcBorders>
          </w:tcPr>
          <w:p w14:paraId="45F85511" w14:textId="77777777" w:rsidR="000843BE" w:rsidRDefault="000843BE" w:rsidP="001E2FB3">
            <w:pPr>
              <w:rPr>
                <w:sz w:val="20"/>
              </w:rPr>
            </w:pPr>
            <w:proofErr w:type="gramStart"/>
            <w:r>
              <w:rPr>
                <w:sz w:val="20"/>
              </w:rPr>
              <w:t>Date:_</w:t>
            </w:r>
            <w:proofErr w:type="gramEnd"/>
            <w:r>
              <w:rPr>
                <w:sz w:val="20"/>
              </w:rPr>
              <w:t>________________________</w:t>
            </w:r>
          </w:p>
          <w:p w14:paraId="62E43C86" w14:textId="77777777" w:rsidR="000843BE" w:rsidRDefault="000843BE" w:rsidP="001E2FB3">
            <w:pPr>
              <w:suppressAutoHyphens/>
            </w:pPr>
            <w:r>
              <w:rPr>
                <w:sz w:val="20"/>
              </w:rPr>
              <w:t>NCB No: _____________________</w:t>
            </w:r>
          </w:p>
          <w:p w14:paraId="68F2C83A" w14:textId="77777777" w:rsidR="000843BE" w:rsidRDefault="000843BE" w:rsidP="001E2FB3">
            <w:pPr>
              <w:suppressAutoHyphens/>
              <w:rPr>
                <w:sz w:val="20"/>
              </w:rPr>
            </w:pPr>
            <w:r>
              <w:rPr>
                <w:sz w:val="20"/>
              </w:rPr>
              <w:t>Alternative No: ________________</w:t>
            </w:r>
          </w:p>
          <w:p w14:paraId="44F85A52" w14:textId="77777777" w:rsidR="000843BE" w:rsidRDefault="000843BE" w:rsidP="001E2FB3">
            <w:pPr>
              <w:suppressAutoHyphens/>
            </w:pPr>
            <w:r>
              <w:rPr>
                <w:sz w:val="20"/>
              </w:rPr>
              <w:t>Page N</w:t>
            </w:r>
            <w:r>
              <w:rPr>
                <w:sz w:val="20"/>
              </w:rPr>
              <w:sym w:font="Symbol" w:char="F0B0"/>
            </w:r>
            <w:r>
              <w:rPr>
                <w:sz w:val="20"/>
              </w:rPr>
              <w:t xml:space="preserve"> ______ of ______</w:t>
            </w:r>
          </w:p>
        </w:tc>
      </w:tr>
      <w:tr w:rsidR="000843BE" w14:paraId="7134CB84" w14:textId="77777777" w:rsidTr="001E2FB3">
        <w:trPr>
          <w:cantSplit/>
        </w:trPr>
        <w:tc>
          <w:tcPr>
            <w:tcW w:w="0" w:type="auto"/>
            <w:tcBorders>
              <w:top w:val="double" w:sz="6" w:space="0" w:color="auto"/>
              <w:bottom w:val="double" w:sz="6" w:space="0" w:color="auto"/>
              <w:right w:val="single" w:sz="6" w:space="0" w:color="auto"/>
            </w:tcBorders>
          </w:tcPr>
          <w:p w14:paraId="57CF1D4E" w14:textId="77777777" w:rsidR="000843BE" w:rsidRDefault="000843BE" w:rsidP="001E2FB3">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3FA40CCE" w14:textId="77777777" w:rsidR="000843BE" w:rsidRDefault="000843BE" w:rsidP="001E2FB3">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138C2204" w14:textId="77777777" w:rsidR="000843BE" w:rsidRDefault="000843BE" w:rsidP="001E2FB3">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0201AB81" w14:textId="77777777" w:rsidR="000843BE" w:rsidRDefault="000843BE" w:rsidP="001E2FB3">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151D223F" w14:textId="77777777" w:rsidR="000843BE" w:rsidRDefault="000843BE" w:rsidP="001E2FB3">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19B78F14" w14:textId="77777777" w:rsidR="000843BE" w:rsidRDefault="000843BE" w:rsidP="001E2FB3">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31F8A19F" w14:textId="77777777" w:rsidR="000843BE" w:rsidRDefault="000843BE" w:rsidP="001E2FB3">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2A5D22CF" w14:textId="77777777" w:rsidR="000843BE" w:rsidRDefault="000843BE" w:rsidP="001E2FB3">
            <w:pPr>
              <w:suppressAutoHyphens/>
              <w:jc w:val="center"/>
              <w:rPr>
                <w:sz w:val="20"/>
              </w:rPr>
            </w:pPr>
            <w:r>
              <w:rPr>
                <w:sz w:val="20"/>
              </w:rPr>
              <w:t>8</w:t>
            </w:r>
          </w:p>
        </w:tc>
        <w:tc>
          <w:tcPr>
            <w:tcW w:w="0" w:type="auto"/>
            <w:tcBorders>
              <w:top w:val="double" w:sz="6" w:space="0" w:color="auto"/>
              <w:left w:val="single" w:sz="6" w:space="0" w:color="auto"/>
              <w:bottom w:val="double" w:sz="6" w:space="0" w:color="auto"/>
              <w:right w:val="single" w:sz="6" w:space="0" w:color="auto"/>
            </w:tcBorders>
          </w:tcPr>
          <w:p w14:paraId="520D3511" w14:textId="77777777" w:rsidR="000843BE" w:rsidRDefault="000843BE" w:rsidP="001E2FB3">
            <w:pPr>
              <w:suppressAutoHyphens/>
              <w:jc w:val="center"/>
              <w:rPr>
                <w:sz w:val="20"/>
              </w:rPr>
            </w:pPr>
            <w:r>
              <w:rPr>
                <w:sz w:val="20"/>
              </w:rPr>
              <w:t>9</w:t>
            </w:r>
          </w:p>
        </w:tc>
        <w:tc>
          <w:tcPr>
            <w:tcW w:w="0" w:type="auto"/>
            <w:tcBorders>
              <w:top w:val="double" w:sz="6" w:space="0" w:color="auto"/>
              <w:left w:val="single" w:sz="6" w:space="0" w:color="auto"/>
              <w:bottom w:val="double" w:sz="6" w:space="0" w:color="auto"/>
            </w:tcBorders>
          </w:tcPr>
          <w:p w14:paraId="5FB9AD28" w14:textId="77777777" w:rsidR="000843BE" w:rsidRDefault="000843BE" w:rsidP="001E2FB3">
            <w:pPr>
              <w:suppressAutoHyphens/>
              <w:jc w:val="center"/>
              <w:rPr>
                <w:sz w:val="20"/>
              </w:rPr>
            </w:pPr>
            <w:r>
              <w:rPr>
                <w:sz w:val="20"/>
              </w:rPr>
              <w:t>10</w:t>
            </w:r>
          </w:p>
        </w:tc>
      </w:tr>
      <w:tr w:rsidR="000843BE" w14:paraId="081CB716" w14:textId="77777777" w:rsidTr="001E2F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11708E0D" w14:textId="77777777" w:rsidR="000843BE" w:rsidRDefault="000843BE" w:rsidP="001E2FB3">
            <w:pPr>
              <w:suppressAutoHyphens/>
              <w:jc w:val="center"/>
              <w:rPr>
                <w:sz w:val="16"/>
              </w:rPr>
            </w:pPr>
            <w:r>
              <w:rPr>
                <w:sz w:val="16"/>
              </w:rPr>
              <w:t>Line Item</w:t>
            </w:r>
          </w:p>
          <w:p w14:paraId="26064F62" w14:textId="77777777" w:rsidR="000843BE" w:rsidRDefault="000843BE" w:rsidP="001E2FB3">
            <w:pPr>
              <w:suppressAutoHyphens/>
              <w:jc w:val="center"/>
              <w:rPr>
                <w:sz w:val="16"/>
              </w:rPr>
            </w:pPr>
            <w:r>
              <w:rPr>
                <w:sz w:val="16"/>
              </w:rPr>
              <w:t>N</w:t>
            </w:r>
            <w:r>
              <w:rPr>
                <w:sz w:val="16"/>
              </w:rPr>
              <w:sym w:font="Symbol" w:char="F0B0"/>
            </w:r>
          </w:p>
        </w:tc>
        <w:tc>
          <w:tcPr>
            <w:tcW w:w="0" w:type="auto"/>
            <w:tcBorders>
              <w:top w:val="double" w:sz="6" w:space="0" w:color="auto"/>
              <w:left w:val="single" w:sz="6" w:space="0" w:color="auto"/>
              <w:bottom w:val="single" w:sz="6" w:space="0" w:color="auto"/>
              <w:right w:val="single" w:sz="6" w:space="0" w:color="auto"/>
            </w:tcBorders>
          </w:tcPr>
          <w:p w14:paraId="5B202117" w14:textId="77777777" w:rsidR="000843BE" w:rsidRDefault="000843BE" w:rsidP="001E2FB3">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7AA25BEC" w14:textId="77777777" w:rsidR="000843BE" w:rsidRDefault="000843BE" w:rsidP="001E2FB3">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41AD7481" w14:textId="77777777" w:rsidR="000843BE" w:rsidRDefault="000843BE" w:rsidP="001E2FB3">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365B57CC" w14:textId="77777777" w:rsidR="000843BE" w:rsidRDefault="000843BE" w:rsidP="001E2FB3">
            <w:pPr>
              <w:suppressAutoHyphens/>
              <w:jc w:val="center"/>
              <w:rPr>
                <w:sz w:val="20"/>
              </w:rPr>
            </w:pPr>
            <w:r>
              <w:rPr>
                <w:sz w:val="16"/>
              </w:rPr>
              <w:t xml:space="preserve">Unit price EXW </w:t>
            </w:r>
          </w:p>
        </w:tc>
        <w:tc>
          <w:tcPr>
            <w:tcW w:w="0" w:type="auto"/>
            <w:tcBorders>
              <w:top w:val="double" w:sz="6" w:space="0" w:color="auto"/>
              <w:left w:val="single" w:sz="6" w:space="0" w:color="auto"/>
              <w:bottom w:val="single" w:sz="6" w:space="0" w:color="auto"/>
              <w:right w:val="single" w:sz="6" w:space="0" w:color="auto"/>
            </w:tcBorders>
          </w:tcPr>
          <w:p w14:paraId="69440C44" w14:textId="77777777" w:rsidR="000843BE" w:rsidRDefault="000843BE" w:rsidP="001E2FB3">
            <w:pPr>
              <w:suppressAutoHyphens/>
              <w:jc w:val="center"/>
              <w:rPr>
                <w:sz w:val="16"/>
              </w:rPr>
            </w:pPr>
            <w:r>
              <w:rPr>
                <w:sz w:val="16"/>
              </w:rPr>
              <w:t>Total EXW</w:t>
            </w:r>
            <w:r>
              <w:rPr>
                <w:smallCaps/>
                <w:sz w:val="16"/>
              </w:rPr>
              <w:t xml:space="preserve"> </w:t>
            </w:r>
            <w:r>
              <w:rPr>
                <w:sz w:val="16"/>
              </w:rPr>
              <w:t>price per line item</w:t>
            </w:r>
          </w:p>
          <w:p w14:paraId="729780C4" w14:textId="77777777" w:rsidR="000843BE" w:rsidRDefault="000843BE" w:rsidP="001E2FB3">
            <w:pPr>
              <w:suppressAutoHyphens/>
              <w:jc w:val="center"/>
              <w:rPr>
                <w:sz w:val="16"/>
              </w:rPr>
            </w:pPr>
            <w:r>
              <w:rPr>
                <w:sz w:val="16"/>
              </w:rPr>
              <w:t>(</w:t>
            </w:r>
            <w:smartTag w:uri="urn:schemas-microsoft-com:office:smarttags" w:element="place">
              <w:smartTag w:uri="urn:schemas-microsoft-com:office:smarttags" w:element="country-region">
                <w:r>
                  <w:rPr>
                    <w:sz w:val="16"/>
                  </w:rPr>
                  <w:t>Col.</w:t>
                </w:r>
              </w:smartTag>
            </w:smartTag>
            <w:r>
              <w:rPr>
                <w:sz w:val="16"/>
              </w:rPr>
              <w:t xml:space="preserve"> 4</w:t>
            </w:r>
            <w:r>
              <w:rPr>
                <w:sz w:val="16"/>
              </w:rPr>
              <w:sym w:font="Symbol" w:char="F0B4"/>
            </w:r>
            <w:r>
              <w:rPr>
                <w:sz w:val="16"/>
              </w:rPr>
              <w:t>5)</w:t>
            </w:r>
          </w:p>
        </w:tc>
        <w:tc>
          <w:tcPr>
            <w:tcW w:w="0" w:type="auto"/>
            <w:tcBorders>
              <w:top w:val="double" w:sz="6" w:space="0" w:color="auto"/>
              <w:left w:val="single" w:sz="6" w:space="0" w:color="auto"/>
              <w:bottom w:val="single" w:sz="6" w:space="0" w:color="auto"/>
              <w:right w:val="single" w:sz="6" w:space="0" w:color="auto"/>
            </w:tcBorders>
          </w:tcPr>
          <w:p w14:paraId="3933C6E8" w14:textId="77777777" w:rsidR="000843BE" w:rsidRDefault="000843BE" w:rsidP="001E2FB3">
            <w:pPr>
              <w:suppressAutoHyphens/>
              <w:jc w:val="center"/>
              <w:rPr>
                <w:sz w:val="16"/>
              </w:rPr>
            </w:pPr>
            <w:r>
              <w:rPr>
                <w:sz w:val="16"/>
              </w:rPr>
              <w:t xml:space="preserve">Price per line item for inland transportation and other services required in the </w:t>
            </w:r>
            <w:smartTag w:uri="urn:schemas-microsoft-com:office:smarttags" w:element="PlaceType">
              <w:r>
                <w:rPr>
                  <w:sz w:val="16"/>
                </w:rPr>
                <w:t>Republic</w:t>
              </w:r>
            </w:smartTag>
            <w:r>
              <w:rPr>
                <w:sz w:val="16"/>
              </w:rPr>
              <w:t xml:space="preserve"> of </w:t>
            </w:r>
            <w:proofErr w:type="gramStart"/>
            <w:r>
              <w:rPr>
                <w:sz w:val="16"/>
              </w:rPr>
              <w:t>Liberia  to</w:t>
            </w:r>
            <w:proofErr w:type="gramEnd"/>
            <w:r>
              <w:rPr>
                <w:sz w:val="16"/>
              </w:rPr>
              <w:t xml:space="preserve"> convey the Goods to their </w:t>
            </w:r>
            <w:proofErr w:type="gramStart"/>
            <w:r>
              <w:rPr>
                <w:sz w:val="16"/>
              </w:rPr>
              <w:t>final destination</w:t>
            </w:r>
            <w:proofErr w:type="gramEnd"/>
          </w:p>
          <w:p w14:paraId="126274BF" w14:textId="77777777" w:rsidR="000843BE" w:rsidRDefault="000843BE" w:rsidP="001E2FB3">
            <w:pPr>
              <w:suppressAutoHyphens/>
              <w:jc w:val="center"/>
              <w:rPr>
                <w:sz w:val="19"/>
              </w:rPr>
            </w:pPr>
          </w:p>
        </w:tc>
        <w:tc>
          <w:tcPr>
            <w:tcW w:w="0" w:type="auto"/>
            <w:tcBorders>
              <w:top w:val="double" w:sz="6" w:space="0" w:color="auto"/>
              <w:left w:val="single" w:sz="6" w:space="0" w:color="auto"/>
              <w:bottom w:val="single" w:sz="6" w:space="0" w:color="auto"/>
              <w:right w:val="single" w:sz="6" w:space="0" w:color="auto"/>
            </w:tcBorders>
          </w:tcPr>
          <w:p w14:paraId="66257B48" w14:textId="77777777" w:rsidR="000843BE" w:rsidRDefault="000843BE" w:rsidP="001E2FB3">
            <w:pPr>
              <w:suppressAutoHyphens/>
              <w:jc w:val="center"/>
              <w:rPr>
                <w:sz w:val="16"/>
              </w:rPr>
            </w:pPr>
            <w:r>
              <w:rPr>
                <w:sz w:val="16"/>
              </w:rPr>
              <w:t xml:space="preserve">Cost of local labor, raw materials and components from with origin in the </w:t>
            </w:r>
            <w:smartTag w:uri="urn:schemas-microsoft-com:office:smarttags" w:element="place">
              <w:smartTag w:uri="urn:schemas-microsoft-com:office:smarttags" w:element="PlaceType">
                <w:r>
                  <w:rPr>
                    <w:sz w:val="16"/>
                  </w:rPr>
                  <w:t>Republic</w:t>
                </w:r>
              </w:smartTag>
              <w:r>
                <w:rPr>
                  <w:sz w:val="16"/>
                </w:rPr>
                <w:t xml:space="preserve"> of </w:t>
              </w:r>
              <w:smartTag w:uri="urn:schemas-microsoft-com:office:smarttags" w:element="PlaceName">
                <w:r>
                  <w:rPr>
                    <w:sz w:val="16"/>
                  </w:rPr>
                  <w:t>Liberia</w:t>
                </w:r>
              </w:smartTag>
            </w:smartTag>
          </w:p>
          <w:p w14:paraId="46F76654" w14:textId="77777777" w:rsidR="000843BE" w:rsidRDefault="000843BE" w:rsidP="001E2FB3">
            <w:pPr>
              <w:suppressAutoHyphens/>
              <w:jc w:val="center"/>
              <w:rPr>
                <w:sz w:val="16"/>
              </w:rPr>
            </w:pPr>
            <w:r>
              <w:rPr>
                <w:sz w:val="16"/>
              </w:rPr>
              <w:t xml:space="preserve">% of </w:t>
            </w:r>
            <w:smartTag w:uri="urn:schemas-microsoft-com:office:smarttags" w:element="place">
              <w:smartTag w:uri="urn:schemas-microsoft-com:office:smarttags" w:element="country-region">
                <w:r>
                  <w:rPr>
                    <w:sz w:val="16"/>
                  </w:rPr>
                  <w:t>Col.</w:t>
                </w:r>
              </w:smartTag>
            </w:smartTag>
            <w:r>
              <w:rPr>
                <w:sz w:val="16"/>
              </w:rPr>
              <w:t xml:space="preserve"> 5</w:t>
            </w:r>
          </w:p>
        </w:tc>
        <w:tc>
          <w:tcPr>
            <w:tcW w:w="0" w:type="auto"/>
            <w:tcBorders>
              <w:top w:val="double" w:sz="6" w:space="0" w:color="auto"/>
              <w:left w:val="single" w:sz="6" w:space="0" w:color="auto"/>
              <w:bottom w:val="single" w:sz="6" w:space="0" w:color="auto"/>
              <w:right w:val="single" w:sz="6" w:space="0" w:color="auto"/>
            </w:tcBorders>
          </w:tcPr>
          <w:p w14:paraId="1C1D70F2" w14:textId="77777777" w:rsidR="000843BE" w:rsidRDefault="000843BE" w:rsidP="001E2FB3">
            <w:pPr>
              <w:suppressAutoHyphens/>
              <w:jc w:val="center"/>
              <w:rPr>
                <w:sz w:val="16"/>
              </w:rPr>
            </w:pPr>
            <w:r>
              <w:rPr>
                <w:sz w:val="16"/>
              </w:rPr>
              <w:t>Sales and other taxes payable per line item if Contract is awarded (in accordance with ITB 14.6(a)(ii)</w:t>
            </w:r>
          </w:p>
        </w:tc>
        <w:tc>
          <w:tcPr>
            <w:tcW w:w="0" w:type="auto"/>
            <w:tcBorders>
              <w:top w:val="double" w:sz="6" w:space="0" w:color="auto"/>
              <w:left w:val="single" w:sz="6" w:space="0" w:color="auto"/>
              <w:bottom w:val="single" w:sz="6" w:space="0" w:color="auto"/>
              <w:right w:val="double" w:sz="6" w:space="0" w:color="auto"/>
            </w:tcBorders>
          </w:tcPr>
          <w:p w14:paraId="3082B1E2" w14:textId="77777777" w:rsidR="000843BE" w:rsidRDefault="000843BE" w:rsidP="001E2FB3">
            <w:pPr>
              <w:suppressAutoHyphens/>
              <w:jc w:val="center"/>
              <w:rPr>
                <w:sz w:val="16"/>
              </w:rPr>
            </w:pPr>
            <w:r>
              <w:rPr>
                <w:sz w:val="16"/>
              </w:rPr>
              <w:t>Total Price per line item</w:t>
            </w:r>
          </w:p>
          <w:p w14:paraId="20EEE6E6" w14:textId="77777777" w:rsidR="000843BE" w:rsidRDefault="000843BE" w:rsidP="001E2FB3">
            <w:pPr>
              <w:suppressAutoHyphens/>
              <w:jc w:val="center"/>
              <w:rPr>
                <w:sz w:val="16"/>
              </w:rPr>
            </w:pPr>
            <w:r>
              <w:rPr>
                <w:sz w:val="16"/>
              </w:rPr>
              <w:t>(Col. 6+7)</w:t>
            </w:r>
          </w:p>
        </w:tc>
      </w:tr>
      <w:tr w:rsidR="000843BE" w14:paraId="7F82798D"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50A87CF1" w14:textId="77777777" w:rsidR="000843BE" w:rsidRDefault="000843BE" w:rsidP="001E2FB3">
            <w:pPr>
              <w:suppressAutoHyphens/>
              <w:rPr>
                <w:i/>
                <w:iCs/>
                <w:sz w:val="20"/>
              </w:rPr>
            </w:pPr>
            <w:r>
              <w:rPr>
                <w:i/>
                <w:iCs/>
                <w:sz w:val="16"/>
              </w:rPr>
              <w:t xml:space="preserve">[insert number of </w:t>
            </w:r>
            <w:proofErr w:type="gramStart"/>
            <w:r>
              <w:rPr>
                <w:i/>
                <w:iCs/>
                <w:sz w:val="16"/>
              </w:rPr>
              <w:t>the  item</w:t>
            </w:r>
            <w:proofErr w:type="gramEnd"/>
            <w:r>
              <w:rPr>
                <w:i/>
                <w:iCs/>
                <w:sz w:val="16"/>
              </w:rPr>
              <w:t>]</w:t>
            </w:r>
          </w:p>
        </w:tc>
        <w:tc>
          <w:tcPr>
            <w:tcW w:w="0" w:type="auto"/>
            <w:tcBorders>
              <w:top w:val="single" w:sz="6" w:space="0" w:color="auto"/>
              <w:left w:val="single" w:sz="6" w:space="0" w:color="auto"/>
              <w:bottom w:val="single" w:sz="6" w:space="0" w:color="auto"/>
              <w:right w:val="single" w:sz="6" w:space="0" w:color="auto"/>
            </w:tcBorders>
          </w:tcPr>
          <w:p w14:paraId="6ACDFAFF" w14:textId="77777777" w:rsidR="000843BE" w:rsidRDefault="000843BE" w:rsidP="001E2FB3">
            <w:pPr>
              <w:suppressAutoHyphens/>
              <w:rPr>
                <w:i/>
                <w:iCs/>
                <w:sz w:val="20"/>
              </w:rPr>
            </w:pPr>
            <w:r>
              <w:rPr>
                <w:i/>
                <w:iCs/>
                <w:sz w:val="16"/>
              </w:rPr>
              <w:t>[insert name of Good]</w:t>
            </w:r>
          </w:p>
        </w:tc>
        <w:tc>
          <w:tcPr>
            <w:tcW w:w="0" w:type="auto"/>
            <w:tcBorders>
              <w:top w:val="single" w:sz="6" w:space="0" w:color="auto"/>
              <w:left w:val="single" w:sz="6" w:space="0" w:color="auto"/>
              <w:right w:val="single" w:sz="6" w:space="0" w:color="auto"/>
            </w:tcBorders>
          </w:tcPr>
          <w:p w14:paraId="7B22F37B" w14:textId="77777777" w:rsidR="000843BE" w:rsidRDefault="000843BE" w:rsidP="001E2FB3">
            <w:pPr>
              <w:suppressAutoHyphens/>
              <w:rPr>
                <w:i/>
                <w:iCs/>
                <w:sz w:val="16"/>
              </w:rPr>
            </w:pPr>
            <w:r>
              <w:rPr>
                <w:i/>
                <w:iCs/>
                <w:sz w:val="16"/>
              </w:rPr>
              <w:t>[insert quoted Delivery Date]</w:t>
            </w:r>
          </w:p>
        </w:tc>
        <w:tc>
          <w:tcPr>
            <w:tcW w:w="0" w:type="auto"/>
            <w:tcBorders>
              <w:top w:val="single" w:sz="6" w:space="0" w:color="auto"/>
              <w:left w:val="single" w:sz="6" w:space="0" w:color="auto"/>
              <w:right w:val="single" w:sz="6" w:space="0" w:color="auto"/>
            </w:tcBorders>
          </w:tcPr>
          <w:p w14:paraId="06E3B6CA" w14:textId="77777777" w:rsidR="000843BE" w:rsidRDefault="000843BE" w:rsidP="001E2FB3">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68E815A8" w14:textId="77777777" w:rsidR="000843BE" w:rsidRDefault="000843BE" w:rsidP="001E2FB3">
            <w:pPr>
              <w:suppressAutoHyphens/>
              <w:rPr>
                <w:i/>
                <w:iCs/>
                <w:sz w:val="20"/>
              </w:rPr>
            </w:pPr>
            <w:r>
              <w:rPr>
                <w:i/>
                <w:iCs/>
                <w:sz w:val="16"/>
              </w:rPr>
              <w:t>[insert EXW unit price]</w:t>
            </w:r>
          </w:p>
        </w:tc>
        <w:tc>
          <w:tcPr>
            <w:tcW w:w="0" w:type="auto"/>
            <w:tcBorders>
              <w:top w:val="single" w:sz="6" w:space="0" w:color="auto"/>
              <w:left w:val="single" w:sz="6" w:space="0" w:color="auto"/>
              <w:bottom w:val="single" w:sz="6" w:space="0" w:color="auto"/>
              <w:right w:val="single" w:sz="6" w:space="0" w:color="auto"/>
            </w:tcBorders>
          </w:tcPr>
          <w:p w14:paraId="2A93C9AA" w14:textId="77777777" w:rsidR="000843BE" w:rsidRDefault="000843BE" w:rsidP="001E2FB3">
            <w:pPr>
              <w:suppressAutoHyphens/>
              <w:rPr>
                <w:i/>
                <w:iCs/>
                <w:sz w:val="16"/>
              </w:rPr>
            </w:pPr>
            <w:r>
              <w:rPr>
                <w:i/>
                <w:iCs/>
                <w:sz w:val="16"/>
              </w:rPr>
              <w:t xml:space="preserve">[insert total EXW price per </w:t>
            </w:r>
            <w:proofErr w:type="gramStart"/>
            <w:r>
              <w:rPr>
                <w:i/>
                <w:iCs/>
                <w:sz w:val="16"/>
              </w:rPr>
              <w:t>line  item</w:t>
            </w:r>
            <w:proofErr w:type="gramEnd"/>
            <w:r>
              <w:rPr>
                <w:i/>
                <w:iCs/>
                <w:sz w:val="16"/>
              </w:rPr>
              <w:t>]</w:t>
            </w:r>
          </w:p>
        </w:tc>
        <w:tc>
          <w:tcPr>
            <w:tcW w:w="0" w:type="auto"/>
            <w:tcBorders>
              <w:top w:val="single" w:sz="6" w:space="0" w:color="auto"/>
              <w:left w:val="single" w:sz="6" w:space="0" w:color="auto"/>
              <w:bottom w:val="single" w:sz="6" w:space="0" w:color="auto"/>
              <w:right w:val="single" w:sz="6" w:space="0" w:color="auto"/>
            </w:tcBorders>
          </w:tcPr>
          <w:p w14:paraId="02AC4D5D" w14:textId="77777777" w:rsidR="000843BE" w:rsidRDefault="000843BE" w:rsidP="001E2FB3">
            <w:pPr>
              <w:suppressAutoHyphens/>
              <w:rPr>
                <w:i/>
                <w:iCs/>
                <w:sz w:val="16"/>
              </w:rPr>
            </w:pPr>
            <w:r>
              <w:rPr>
                <w:i/>
                <w:iCs/>
                <w:sz w:val="16"/>
              </w:rPr>
              <w:t>[insert the corresponding price per line item]</w:t>
            </w:r>
          </w:p>
        </w:tc>
        <w:tc>
          <w:tcPr>
            <w:tcW w:w="0" w:type="auto"/>
            <w:tcBorders>
              <w:top w:val="single" w:sz="6" w:space="0" w:color="auto"/>
              <w:left w:val="single" w:sz="6" w:space="0" w:color="auto"/>
              <w:bottom w:val="single" w:sz="6" w:space="0" w:color="auto"/>
              <w:right w:val="single" w:sz="6" w:space="0" w:color="auto"/>
            </w:tcBorders>
          </w:tcPr>
          <w:p w14:paraId="27208AA8" w14:textId="77777777" w:rsidR="000843BE" w:rsidRDefault="000843BE" w:rsidP="001E2FB3">
            <w:pPr>
              <w:suppressAutoHyphens/>
              <w:rPr>
                <w:i/>
                <w:iCs/>
                <w:sz w:val="16"/>
              </w:rPr>
            </w:pPr>
            <w:r>
              <w:rPr>
                <w:i/>
                <w:iCs/>
                <w:sz w:val="16"/>
              </w:rPr>
              <w:t xml:space="preserve">[Insert cost of local labor, raw material and components from within the </w:t>
            </w:r>
            <w:smartTag w:uri="urn:schemas-microsoft-com:office:smarttags" w:element="place">
              <w:smartTag w:uri="urn:schemas-microsoft-com:office:smarttags" w:element="PlaceType">
                <w:r>
                  <w:rPr>
                    <w:i/>
                    <w:iCs/>
                    <w:sz w:val="16"/>
                  </w:rPr>
                  <w:t>Republic</w:t>
                </w:r>
              </w:smartTag>
              <w:r>
                <w:rPr>
                  <w:i/>
                  <w:iCs/>
                  <w:sz w:val="16"/>
                </w:rPr>
                <w:t xml:space="preserve"> of </w:t>
              </w:r>
              <w:smartTag w:uri="urn:schemas-microsoft-com:office:smarttags" w:element="PlaceName">
                <w:r>
                  <w:rPr>
                    <w:i/>
                    <w:iCs/>
                    <w:sz w:val="16"/>
                  </w:rPr>
                  <w:t>Liberia</w:t>
                </w:r>
              </w:smartTag>
            </w:smartTag>
            <w:r>
              <w:rPr>
                <w:i/>
                <w:iCs/>
                <w:sz w:val="16"/>
              </w:rPr>
              <w:t xml:space="preserve"> as a % of the EXW price per line item]</w:t>
            </w:r>
          </w:p>
        </w:tc>
        <w:tc>
          <w:tcPr>
            <w:tcW w:w="0" w:type="auto"/>
            <w:tcBorders>
              <w:top w:val="single" w:sz="6" w:space="0" w:color="auto"/>
              <w:left w:val="single" w:sz="6" w:space="0" w:color="auto"/>
              <w:bottom w:val="single" w:sz="6" w:space="0" w:color="auto"/>
              <w:right w:val="single" w:sz="6" w:space="0" w:color="auto"/>
            </w:tcBorders>
          </w:tcPr>
          <w:p w14:paraId="26740668" w14:textId="77777777" w:rsidR="000843BE" w:rsidRDefault="000843BE" w:rsidP="001E2FB3">
            <w:pPr>
              <w:suppressAutoHyphens/>
              <w:rPr>
                <w:i/>
                <w:iCs/>
                <w:sz w:val="16"/>
              </w:rPr>
            </w:pPr>
            <w:r>
              <w:rPr>
                <w:i/>
                <w:iCs/>
                <w:sz w:val="16"/>
              </w:rPr>
              <w:t xml:space="preserve">[insert sales and other taxes payable per </w:t>
            </w:r>
            <w:proofErr w:type="gramStart"/>
            <w:r>
              <w:rPr>
                <w:i/>
                <w:iCs/>
                <w:sz w:val="16"/>
              </w:rPr>
              <w:t>line item</w:t>
            </w:r>
            <w:proofErr w:type="gramEnd"/>
            <w:r>
              <w:rPr>
                <w:i/>
                <w:iCs/>
                <w:sz w:val="16"/>
              </w:rPr>
              <w:t xml:space="preserve"> if Contract is awarded]</w:t>
            </w:r>
          </w:p>
        </w:tc>
        <w:tc>
          <w:tcPr>
            <w:tcW w:w="0" w:type="auto"/>
            <w:tcBorders>
              <w:top w:val="single" w:sz="6" w:space="0" w:color="auto"/>
              <w:left w:val="single" w:sz="6" w:space="0" w:color="auto"/>
              <w:bottom w:val="single" w:sz="6" w:space="0" w:color="auto"/>
              <w:right w:val="double" w:sz="6" w:space="0" w:color="auto"/>
            </w:tcBorders>
          </w:tcPr>
          <w:p w14:paraId="4C26972D" w14:textId="77777777" w:rsidR="000843BE" w:rsidRDefault="000843BE" w:rsidP="001E2FB3">
            <w:pPr>
              <w:pStyle w:val="CommentText"/>
              <w:suppressAutoHyphens/>
              <w:rPr>
                <w:i/>
                <w:iCs/>
                <w:sz w:val="16"/>
              </w:rPr>
            </w:pPr>
            <w:r>
              <w:rPr>
                <w:i/>
                <w:iCs/>
                <w:sz w:val="16"/>
              </w:rPr>
              <w:t>[insert total price per item]</w:t>
            </w:r>
          </w:p>
        </w:tc>
      </w:tr>
      <w:tr w:rsidR="000843BE" w14:paraId="257C15BC"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4B7E1F1E"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07C9658" w14:textId="77777777" w:rsidR="000843BE" w:rsidRDefault="000843BE" w:rsidP="001E2FB3">
            <w:pPr>
              <w:suppressAutoHyphens/>
              <w:spacing w:before="60" w:after="60"/>
              <w:rPr>
                <w:sz w:val="20"/>
              </w:rPr>
            </w:pPr>
          </w:p>
        </w:tc>
        <w:tc>
          <w:tcPr>
            <w:tcW w:w="0" w:type="auto"/>
            <w:tcBorders>
              <w:left w:val="single" w:sz="6" w:space="0" w:color="auto"/>
              <w:right w:val="single" w:sz="6" w:space="0" w:color="auto"/>
            </w:tcBorders>
          </w:tcPr>
          <w:p w14:paraId="06A07CA6" w14:textId="77777777" w:rsidR="000843BE" w:rsidRDefault="000843BE" w:rsidP="001E2FB3">
            <w:pPr>
              <w:suppressAutoHyphens/>
              <w:spacing w:before="60" w:after="60"/>
              <w:rPr>
                <w:sz w:val="20"/>
              </w:rPr>
            </w:pPr>
          </w:p>
        </w:tc>
        <w:tc>
          <w:tcPr>
            <w:tcW w:w="0" w:type="auto"/>
            <w:tcBorders>
              <w:left w:val="single" w:sz="6" w:space="0" w:color="auto"/>
              <w:right w:val="single" w:sz="6" w:space="0" w:color="auto"/>
            </w:tcBorders>
          </w:tcPr>
          <w:p w14:paraId="55DA9524"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D985FB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99BEC6F"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DCA1DB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DE2C296"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F4FA473"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4D648CD8" w14:textId="77777777" w:rsidR="000843BE" w:rsidRDefault="000843BE" w:rsidP="001E2FB3">
            <w:pPr>
              <w:suppressAutoHyphens/>
              <w:spacing w:before="60" w:after="60"/>
              <w:rPr>
                <w:sz w:val="20"/>
              </w:rPr>
            </w:pPr>
          </w:p>
        </w:tc>
      </w:tr>
      <w:tr w:rsidR="000843BE" w14:paraId="5C0678CC"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245A89EA"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069ADD3" w14:textId="77777777" w:rsidR="000843BE" w:rsidRDefault="000843BE" w:rsidP="001E2FB3">
            <w:pPr>
              <w:suppressAutoHyphens/>
              <w:spacing w:before="60" w:after="60"/>
              <w:rPr>
                <w:sz w:val="20"/>
              </w:rPr>
            </w:pPr>
          </w:p>
        </w:tc>
        <w:tc>
          <w:tcPr>
            <w:tcW w:w="0" w:type="auto"/>
            <w:tcBorders>
              <w:left w:val="single" w:sz="6" w:space="0" w:color="auto"/>
              <w:right w:val="single" w:sz="6" w:space="0" w:color="auto"/>
            </w:tcBorders>
          </w:tcPr>
          <w:p w14:paraId="313E4CFF" w14:textId="77777777" w:rsidR="000843BE" w:rsidRDefault="000843BE" w:rsidP="001E2FB3">
            <w:pPr>
              <w:suppressAutoHyphens/>
              <w:spacing w:before="60" w:after="60"/>
              <w:rPr>
                <w:sz w:val="20"/>
              </w:rPr>
            </w:pPr>
          </w:p>
        </w:tc>
        <w:tc>
          <w:tcPr>
            <w:tcW w:w="0" w:type="auto"/>
            <w:tcBorders>
              <w:left w:val="single" w:sz="6" w:space="0" w:color="auto"/>
              <w:right w:val="single" w:sz="6" w:space="0" w:color="auto"/>
            </w:tcBorders>
          </w:tcPr>
          <w:p w14:paraId="3E1CA835"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C6DBD5D"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90676E5"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80C0E6E"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1924045"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2B85449"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7486375A" w14:textId="77777777" w:rsidR="000843BE" w:rsidRDefault="000843BE" w:rsidP="001E2FB3">
            <w:pPr>
              <w:suppressAutoHyphens/>
              <w:spacing w:before="60" w:after="60"/>
              <w:rPr>
                <w:sz w:val="20"/>
              </w:rPr>
            </w:pPr>
          </w:p>
        </w:tc>
      </w:tr>
      <w:tr w:rsidR="000843BE" w14:paraId="4837EF96" w14:textId="77777777" w:rsidTr="001E2FB3">
        <w:trPr>
          <w:cantSplit/>
          <w:trHeight w:val="390"/>
        </w:trPr>
        <w:tc>
          <w:tcPr>
            <w:tcW w:w="0" w:type="auto"/>
            <w:tcBorders>
              <w:top w:val="single" w:sz="6" w:space="0" w:color="auto"/>
              <w:left w:val="double" w:sz="6" w:space="0" w:color="auto"/>
              <w:bottom w:val="nil"/>
              <w:right w:val="single" w:sz="6" w:space="0" w:color="auto"/>
            </w:tcBorders>
          </w:tcPr>
          <w:p w14:paraId="7F5519AD"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7EC6ED71"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309001F6" w14:textId="77777777" w:rsidR="000843BE" w:rsidRDefault="000843BE" w:rsidP="001E2FB3">
            <w:pPr>
              <w:suppressAutoHyphens/>
              <w:spacing w:before="60" w:after="60"/>
              <w:rPr>
                <w:sz w:val="20"/>
              </w:rPr>
            </w:pPr>
          </w:p>
        </w:tc>
        <w:tc>
          <w:tcPr>
            <w:tcW w:w="0" w:type="auto"/>
            <w:tcBorders>
              <w:left w:val="single" w:sz="6" w:space="0" w:color="auto"/>
              <w:bottom w:val="nil"/>
              <w:right w:val="single" w:sz="6" w:space="0" w:color="auto"/>
            </w:tcBorders>
          </w:tcPr>
          <w:p w14:paraId="1FA8023A"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B6A25F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23F45BB"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062D7F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7B04386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6BF4F387"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2F2F64BA" w14:textId="77777777" w:rsidR="000843BE" w:rsidRDefault="000843BE" w:rsidP="001E2FB3">
            <w:pPr>
              <w:suppressAutoHyphens/>
              <w:spacing w:before="60" w:after="60"/>
              <w:rPr>
                <w:sz w:val="20"/>
              </w:rPr>
            </w:pPr>
          </w:p>
        </w:tc>
      </w:tr>
      <w:tr w:rsidR="000843BE" w14:paraId="0F0DAB90" w14:textId="77777777" w:rsidTr="001E2FB3">
        <w:trPr>
          <w:cantSplit/>
          <w:trHeight w:val="333"/>
        </w:trPr>
        <w:tc>
          <w:tcPr>
            <w:tcW w:w="0" w:type="auto"/>
            <w:gridSpan w:val="8"/>
            <w:tcBorders>
              <w:top w:val="double" w:sz="6" w:space="0" w:color="auto"/>
              <w:left w:val="nil"/>
              <w:bottom w:val="nil"/>
              <w:right w:val="double" w:sz="6" w:space="0" w:color="auto"/>
            </w:tcBorders>
          </w:tcPr>
          <w:p w14:paraId="24EF3A4A" w14:textId="77777777" w:rsidR="000843BE" w:rsidRDefault="000843BE" w:rsidP="001E2FB3">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089BF8D6" w14:textId="77777777" w:rsidR="000843BE" w:rsidRDefault="000843BE" w:rsidP="001E2FB3">
            <w:pPr>
              <w:pStyle w:val="CommentText"/>
              <w:suppressAutoHyphens/>
              <w:spacing w:before="60" w:after="60"/>
              <w:jc w:val="center"/>
            </w:pPr>
            <w:r>
              <w:t>Total Price</w:t>
            </w:r>
          </w:p>
        </w:tc>
        <w:tc>
          <w:tcPr>
            <w:tcW w:w="0" w:type="auto"/>
            <w:tcBorders>
              <w:top w:val="double" w:sz="6" w:space="0" w:color="auto"/>
              <w:left w:val="double" w:sz="6" w:space="0" w:color="auto"/>
              <w:bottom w:val="double" w:sz="6" w:space="0" w:color="auto"/>
              <w:right w:val="double" w:sz="6" w:space="0" w:color="auto"/>
            </w:tcBorders>
          </w:tcPr>
          <w:p w14:paraId="62A5D5F3" w14:textId="77777777" w:rsidR="000843BE" w:rsidRDefault="000843BE" w:rsidP="001E2FB3">
            <w:pPr>
              <w:suppressAutoHyphens/>
              <w:spacing w:before="60" w:after="60"/>
              <w:rPr>
                <w:sz w:val="20"/>
              </w:rPr>
            </w:pPr>
          </w:p>
        </w:tc>
      </w:tr>
      <w:tr w:rsidR="000843BE" w14:paraId="0D7BEA07" w14:textId="77777777" w:rsidTr="001E2FB3">
        <w:trPr>
          <w:cantSplit/>
          <w:trHeight w:hRule="exact" w:val="495"/>
        </w:trPr>
        <w:tc>
          <w:tcPr>
            <w:tcW w:w="0" w:type="auto"/>
            <w:gridSpan w:val="10"/>
            <w:tcBorders>
              <w:top w:val="nil"/>
              <w:left w:val="nil"/>
              <w:bottom w:val="nil"/>
              <w:right w:val="nil"/>
            </w:tcBorders>
          </w:tcPr>
          <w:p w14:paraId="1A7B7673" w14:textId="77777777" w:rsidR="000843BE" w:rsidRDefault="000843BE" w:rsidP="001E2FB3">
            <w:pPr>
              <w:pStyle w:val="NoSpacing"/>
              <w:rPr>
                <w:sz w:val="20"/>
              </w:rPr>
            </w:pPr>
            <w:r>
              <w:rPr>
                <w:sz w:val="20"/>
              </w:rPr>
              <w:t>Name of Bidder ______________________________</w:t>
            </w:r>
            <w:proofErr w:type="gramStart"/>
            <w:r>
              <w:rPr>
                <w:sz w:val="20"/>
              </w:rPr>
              <w:t>_  Signature</w:t>
            </w:r>
            <w:proofErr w:type="gramEnd"/>
            <w:r>
              <w:rPr>
                <w:sz w:val="20"/>
              </w:rPr>
              <w:t xml:space="preserve"> of Bidder ___________________________</w:t>
            </w:r>
            <w:proofErr w:type="gramStart"/>
            <w:r>
              <w:rPr>
                <w:sz w:val="20"/>
              </w:rPr>
              <w:t xml:space="preserve">_  </w:t>
            </w:r>
            <w:r w:rsidRPr="00304D4E">
              <w:t>Date</w:t>
            </w:r>
            <w:proofErr w:type="gramEnd"/>
            <w:r w:rsidRPr="00304D4E">
              <w:t xml:space="preserve"> _________________________</w:t>
            </w:r>
          </w:p>
        </w:tc>
      </w:tr>
    </w:tbl>
    <w:p w14:paraId="65CDD69F" w14:textId="77777777" w:rsidR="000843BE" w:rsidRDefault="000843BE" w:rsidP="000843BE">
      <w:pPr>
        <w:spacing w:before="240"/>
      </w:pPr>
    </w:p>
    <w:p w14:paraId="24AF87ED" w14:textId="77777777" w:rsidR="000843BE" w:rsidRDefault="000843BE" w:rsidP="000843BE">
      <w:pPr>
        <w:spacing w:before="240"/>
      </w:pPr>
      <w:r>
        <w:br w:type="page"/>
      </w:r>
    </w:p>
    <w:tbl>
      <w:tblPr>
        <w:tblW w:w="0" w:type="auto"/>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861"/>
        <w:gridCol w:w="753"/>
        <w:gridCol w:w="753"/>
        <w:gridCol w:w="1037"/>
        <w:gridCol w:w="1336"/>
        <w:gridCol w:w="1278"/>
        <w:gridCol w:w="1677"/>
        <w:gridCol w:w="1503"/>
      </w:tblGrid>
      <w:tr w:rsidR="000843BE" w14:paraId="43DF1575" w14:textId="77777777" w:rsidTr="001E2FB3">
        <w:trPr>
          <w:cantSplit/>
          <w:trHeight w:val="140"/>
        </w:trPr>
        <w:tc>
          <w:tcPr>
            <w:tcW w:w="0" w:type="auto"/>
            <w:gridSpan w:val="8"/>
            <w:tcBorders>
              <w:top w:val="nil"/>
              <w:left w:val="nil"/>
              <w:bottom w:val="nil"/>
              <w:right w:val="nil"/>
            </w:tcBorders>
          </w:tcPr>
          <w:p w14:paraId="7CFE53BB" w14:textId="77777777" w:rsidR="000843BE" w:rsidRDefault="000843BE" w:rsidP="001E2FB3">
            <w:pPr>
              <w:pStyle w:val="SectionVHeader"/>
              <w:spacing w:after="240"/>
            </w:pPr>
            <w:bookmarkStart w:id="286" w:name="_Toc68319422"/>
            <w:r>
              <w:lastRenderedPageBreak/>
              <w:t>Price and Completion Schedule - Related Services</w:t>
            </w:r>
            <w:bookmarkEnd w:id="286"/>
          </w:p>
        </w:tc>
      </w:tr>
      <w:tr w:rsidR="000843BE" w14:paraId="4A67FABB" w14:textId="77777777" w:rsidTr="001E2FB3">
        <w:trPr>
          <w:cantSplit/>
        </w:trPr>
        <w:tc>
          <w:tcPr>
            <w:tcW w:w="0" w:type="auto"/>
            <w:gridSpan w:val="2"/>
            <w:tcBorders>
              <w:top w:val="double" w:sz="6" w:space="0" w:color="auto"/>
              <w:bottom w:val="double" w:sz="6" w:space="0" w:color="auto"/>
              <w:right w:val="nil"/>
            </w:tcBorders>
          </w:tcPr>
          <w:p w14:paraId="60471254" w14:textId="77777777" w:rsidR="000843BE" w:rsidRDefault="000843BE" w:rsidP="001E2FB3">
            <w:pPr>
              <w:suppressAutoHyphens/>
              <w:jc w:val="center"/>
              <w:rPr>
                <w:sz w:val="20"/>
              </w:rPr>
            </w:pPr>
          </w:p>
        </w:tc>
        <w:tc>
          <w:tcPr>
            <w:tcW w:w="0" w:type="auto"/>
            <w:gridSpan w:val="4"/>
            <w:tcBorders>
              <w:top w:val="double" w:sz="6" w:space="0" w:color="auto"/>
              <w:left w:val="nil"/>
              <w:bottom w:val="double" w:sz="6" w:space="0" w:color="auto"/>
              <w:right w:val="nil"/>
            </w:tcBorders>
          </w:tcPr>
          <w:p w14:paraId="2196FEC7" w14:textId="77777777" w:rsidR="000843BE" w:rsidRDefault="000843BE" w:rsidP="001E2FB3">
            <w:pPr>
              <w:suppressAutoHyphens/>
              <w:spacing w:before="240"/>
              <w:jc w:val="center"/>
              <w:rPr>
                <w:sz w:val="20"/>
              </w:rPr>
            </w:pPr>
            <w:r>
              <w:t>Currencies in accordance with ITB Sub-Clause 15</w:t>
            </w:r>
          </w:p>
        </w:tc>
        <w:tc>
          <w:tcPr>
            <w:tcW w:w="0" w:type="auto"/>
            <w:gridSpan w:val="2"/>
            <w:tcBorders>
              <w:top w:val="double" w:sz="6" w:space="0" w:color="auto"/>
              <w:left w:val="nil"/>
              <w:bottom w:val="double" w:sz="6" w:space="0" w:color="auto"/>
            </w:tcBorders>
          </w:tcPr>
          <w:p w14:paraId="38B8DF1A" w14:textId="77777777" w:rsidR="000843BE" w:rsidRDefault="000843BE" w:rsidP="001E2FB3">
            <w:pPr>
              <w:rPr>
                <w:sz w:val="20"/>
              </w:rPr>
            </w:pPr>
            <w:proofErr w:type="gramStart"/>
            <w:r>
              <w:rPr>
                <w:sz w:val="20"/>
              </w:rPr>
              <w:t>Date:_</w:t>
            </w:r>
            <w:proofErr w:type="gramEnd"/>
            <w:r>
              <w:rPr>
                <w:sz w:val="20"/>
              </w:rPr>
              <w:t>________________________</w:t>
            </w:r>
          </w:p>
          <w:p w14:paraId="2753B4E0" w14:textId="77777777" w:rsidR="000843BE" w:rsidRDefault="000843BE" w:rsidP="001E2FB3">
            <w:pPr>
              <w:suppressAutoHyphens/>
            </w:pPr>
            <w:r>
              <w:rPr>
                <w:sz w:val="20"/>
              </w:rPr>
              <w:t>NCB No: _____________________</w:t>
            </w:r>
          </w:p>
          <w:p w14:paraId="514EB357" w14:textId="77777777" w:rsidR="000843BE" w:rsidRDefault="000843BE" w:rsidP="001E2FB3">
            <w:pPr>
              <w:suppressAutoHyphens/>
              <w:rPr>
                <w:sz w:val="20"/>
              </w:rPr>
            </w:pPr>
            <w:r>
              <w:rPr>
                <w:sz w:val="20"/>
              </w:rPr>
              <w:t>Alternative No: ________________</w:t>
            </w:r>
          </w:p>
          <w:p w14:paraId="5342F2C3" w14:textId="77777777" w:rsidR="000843BE" w:rsidRDefault="000843BE" w:rsidP="001E2FB3">
            <w:pPr>
              <w:suppressAutoHyphens/>
            </w:pPr>
            <w:r>
              <w:rPr>
                <w:sz w:val="20"/>
              </w:rPr>
              <w:t>Page N</w:t>
            </w:r>
            <w:r>
              <w:rPr>
                <w:sz w:val="20"/>
              </w:rPr>
              <w:sym w:font="Symbol" w:char="F0B0"/>
            </w:r>
            <w:r>
              <w:rPr>
                <w:sz w:val="20"/>
              </w:rPr>
              <w:t xml:space="preserve"> ______ of ______</w:t>
            </w:r>
          </w:p>
        </w:tc>
      </w:tr>
      <w:tr w:rsidR="000843BE" w14:paraId="67B2271C" w14:textId="77777777" w:rsidTr="001E2FB3">
        <w:trPr>
          <w:cantSplit/>
        </w:trPr>
        <w:tc>
          <w:tcPr>
            <w:tcW w:w="0" w:type="auto"/>
            <w:tcBorders>
              <w:top w:val="double" w:sz="6" w:space="0" w:color="auto"/>
              <w:bottom w:val="double" w:sz="6" w:space="0" w:color="auto"/>
              <w:right w:val="single" w:sz="6" w:space="0" w:color="auto"/>
            </w:tcBorders>
          </w:tcPr>
          <w:p w14:paraId="120AB440" w14:textId="77777777" w:rsidR="000843BE" w:rsidRDefault="000843BE" w:rsidP="001E2FB3">
            <w:pPr>
              <w:suppressAutoHyphens/>
              <w:jc w:val="center"/>
              <w:rPr>
                <w:sz w:val="20"/>
              </w:rPr>
            </w:pPr>
            <w:r>
              <w:rPr>
                <w:sz w:val="20"/>
              </w:rPr>
              <w:t>1</w:t>
            </w:r>
          </w:p>
        </w:tc>
        <w:tc>
          <w:tcPr>
            <w:tcW w:w="0" w:type="auto"/>
            <w:gridSpan w:val="2"/>
            <w:tcBorders>
              <w:top w:val="double" w:sz="6" w:space="0" w:color="auto"/>
              <w:left w:val="single" w:sz="6" w:space="0" w:color="auto"/>
              <w:bottom w:val="double" w:sz="6" w:space="0" w:color="auto"/>
              <w:right w:val="single" w:sz="6" w:space="0" w:color="auto"/>
            </w:tcBorders>
          </w:tcPr>
          <w:p w14:paraId="3FB1A656" w14:textId="77777777" w:rsidR="000843BE" w:rsidRDefault="000843BE" w:rsidP="001E2FB3">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1D46F5BB" w14:textId="77777777" w:rsidR="000843BE" w:rsidRDefault="000843BE" w:rsidP="001E2FB3">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464DBB29" w14:textId="77777777" w:rsidR="000843BE" w:rsidRDefault="000843BE" w:rsidP="001E2FB3">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2F11DE86" w14:textId="77777777" w:rsidR="000843BE" w:rsidRDefault="000843BE" w:rsidP="001E2FB3">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5B929138" w14:textId="77777777" w:rsidR="000843BE" w:rsidRDefault="000843BE" w:rsidP="001E2FB3">
            <w:pPr>
              <w:suppressAutoHyphens/>
              <w:jc w:val="center"/>
              <w:rPr>
                <w:sz w:val="20"/>
              </w:rPr>
            </w:pPr>
            <w:r>
              <w:rPr>
                <w:sz w:val="20"/>
              </w:rPr>
              <w:t>6</w:t>
            </w:r>
          </w:p>
        </w:tc>
        <w:tc>
          <w:tcPr>
            <w:tcW w:w="0" w:type="auto"/>
            <w:tcBorders>
              <w:top w:val="double" w:sz="6" w:space="0" w:color="auto"/>
              <w:left w:val="single" w:sz="6" w:space="0" w:color="auto"/>
              <w:bottom w:val="double" w:sz="6" w:space="0" w:color="auto"/>
            </w:tcBorders>
          </w:tcPr>
          <w:p w14:paraId="20DA09AE" w14:textId="77777777" w:rsidR="000843BE" w:rsidRDefault="000843BE" w:rsidP="001E2FB3">
            <w:pPr>
              <w:suppressAutoHyphens/>
              <w:jc w:val="center"/>
              <w:rPr>
                <w:sz w:val="20"/>
              </w:rPr>
            </w:pPr>
            <w:r>
              <w:rPr>
                <w:sz w:val="20"/>
              </w:rPr>
              <w:t>7</w:t>
            </w:r>
          </w:p>
        </w:tc>
      </w:tr>
      <w:tr w:rsidR="000843BE" w14:paraId="31AB6646" w14:textId="77777777" w:rsidTr="001E2F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0" w:type="auto"/>
            <w:tcBorders>
              <w:top w:val="double" w:sz="6" w:space="0" w:color="auto"/>
              <w:left w:val="double" w:sz="6" w:space="0" w:color="auto"/>
              <w:bottom w:val="single" w:sz="6" w:space="0" w:color="auto"/>
              <w:right w:val="single" w:sz="6" w:space="0" w:color="auto"/>
            </w:tcBorders>
          </w:tcPr>
          <w:p w14:paraId="38934147" w14:textId="77777777" w:rsidR="000843BE" w:rsidRDefault="000843BE" w:rsidP="001E2FB3">
            <w:pPr>
              <w:suppressAutoHyphens/>
              <w:jc w:val="center"/>
              <w:rPr>
                <w:sz w:val="16"/>
              </w:rPr>
            </w:pPr>
            <w:r>
              <w:rPr>
                <w:sz w:val="16"/>
              </w:rPr>
              <w:t xml:space="preserve">Service </w:t>
            </w:r>
          </w:p>
          <w:p w14:paraId="043C0E0C" w14:textId="77777777" w:rsidR="000843BE" w:rsidRDefault="000843BE" w:rsidP="001E2FB3">
            <w:pPr>
              <w:suppressAutoHyphens/>
              <w:jc w:val="center"/>
              <w:rPr>
                <w:sz w:val="16"/>
              </w:rPr>
            </w:pPr>
            <w:r>
              <w:rPr>
                <w:sz w:val="16"/>
              </w:rPr>
              <w:t>N</w:t>
            </w:r>
            <w:r>
              <w:rPr>
                <w:sz w:val="16"/>
              </w:rPr>
              <w:sym w:font="Symbol" w:char="F0B0"/>
            </w:r>
          </w:p>
        </w:tc>
        <w:tc>
          <w:tcPr>
            <w:tcW w:w="0" w:type="auto"/>
            <w:gridSpan w:val="2"/>
            <w:tcBorders>
              <w:top w:val="double" w:sz="6" w:space="0" w:color="auto"/>
              <w:left w:val="single" w:sz="6" w:space="0" w:color="auto"/>
              <w:bottom w:val="single" w:sz="6" w:space="0" w:color="auto"/>
              <w:right w:val="single" w:sz="6" w:space="0" w:color="auto"/>
            </w:tcBorders>
          </w:tcPr>
          <w:p w14:paraId="0EF3A041" w14:textId="77777777" w:rsidR="000843BE" w:rsidRDefault="000843BE" w:rsidP="001E2FB3">
            <w:pPr>
              <w:suppressAutoHyphens/>
              <w:jc w:val="center"/>
              <w:rPr>
                <w:sz w:val="16"/>
              </w:rPr>
            </w:pPr>
            <w:r>
              <w:rPr>
                <w:sz w:val="16"/>
              </w:rPr>
              <w:t xml:space="preserve">Description of Services (excludes inland transportation and other services required in the </w:t>
            </w:r>
            <w:smartTag w:uri="urn:schemas-microsoft-com:office:smarttags" w:element="place">
              <w:smartTag w:uri="urn:schemas-microsoft-com:office:smarttags" w:element="PlaceType">
                <w:r>
                  <w:rPr>
                    <w:sz w:val="16"/>
                  </w:rPr>
                  <w:t>Republic</w:t>
                </w:r>
              </w:smartTag>
              <w:r>
                <w:rPr>
                  <w:sz w:val="16"/>
                </w:rPr>
                <w:t xml:space="preserve"> of </w:t>
              </w:r>
              <w:smartTag w:uri="urn:schemas-microsoft-com:office:smarttags" w:element="PlaceName">
                <w:r>
                  <w:rPr>
                    <w:sz w:val="16"/>
                  </w:rPr>
                  <w:t>Liberia</w:t>
                </w:r>
              </w:smartTag>
            </w:smartTag>
            <w:r>
              <w:rPr>
                <w:sz w:val="16"/>
              </w:rPr>
              <w:t xml:space="preserve"> to convey the goods to their </w:t>
            </w:r>
            <w:proofErr w:type="gramStart"/>
            <w:r>
              <w:rPr>
                <w:sz w:val="16"/>
              </w:rPr>
              <w:t>final destination</w:t>
            </w:r>
            <w:proofErr w:type="gramEnd"/>
            <w:r>
              <w:rPr>
                <w:sz w:val="16"/>
              </w:rPr>
              <w:t xml:space="preserve">) </w:t>
            </w:r>
          </w:p>
        </w:tc>
        <w:tc>
          <w:tcPr>
            <w:tcW w:w="0" w:type="auto"/>
            <w:tcBorders>
              <w:top w:val="double" w:sz="6" w:space="0" w:color="auto"/>
              <w:left w:val="single" w:sz="6" w:space="0" w:color="auto"/>
              <w:bottom w:val="single" w:sz="6" w:space="0" w:color="auto"/>
              <w:right w:val="single" w:sz="6" w:space="0" w:color="auto"/>
            </w:tcBorders>
          </w:tcPr>
          <w:p w14:paraId="33579270" w14:textId="77777777" w:rsidR="000843BE" w:rsidRDefault="000843BE" w:rsidP="001E2FB3">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4199AEB3" w14:textId="77777777" w:rsidR="000843BE" w:rsidRDefault="000843BE" w:rsidP="001E2FB3">
            <w:pPr>
              <w:suppressAutoHyphens/>
              <w:jc w:val="center"/>
              <w:rPr>
                <w:sz w:val="16"/>
              </w:rPr>
            </w:pPr>
            <w:r>
              <w:rPr>
                <w:sz w:val="16"/>
              </w:rPr>
              <w:t xml:space="preserve">Delivery Date at place </w:t>
            </w:r>
            <w:proofErr w:type="gramStart"/>
            <w:r>
              <w:rPr>
                <w:sz w:val="16"/>
              </w:rPr>
              <w:t>of  Final</w:t>
            </w:r>
            <w:proofErr w:type="gramEnd"/>
            <w:r>
              <w:rPr>
                <w:sz w:val="16"/>
              </w:rPr>
              <w:t xml:space="preserve"> destination</w:t>
            </w:r>
          </w:p>
        </w:tc>
        <w:tc>
          <w:tcPr>
            <w:tcW w:w="0" w:type="auto"/>
            <w:tcBorders>
              <w:top w:val="double" w:sz="6" w:space="0" w:color="auto"/>
              <w:left w:val="single" w:sz="6" w:space="0" w:color="auto"/>
              <w:bottom w:val="single" w:sz="6" w:space="0" w:color="auto"/>
              <w:right w:val="single" w:sz="6" w:space="0" w:color="auto"/>
            </w:tcBorders>
          </w:tcPr>
          <w:p w14:paraId="3FCFE4F7" w14:textId="77777777" w:rsidR="000843BE" w:rsidRDefault="000843BE" w:rsidP="001E2FB3">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258FACB3" w14:textId="77777777" w:rsidR="000843BE" w:rsidRDefault="000843BE" w:rsidP="001E2FB3">
            <w:pPr>
              <w:suppressAutoHyphens/>
              <w:jc w:val="center"/>
              <w:rPr>
                <w:sz w:val="20"/>
              </w:rPr>
            </w:pPr>
            <w:r>
              <w:rPr>
                <w:sz w:val="16"/>
              </w:rPr>
              <w:t xml:space="preserve">Unit price </w:t>
            </w:r>
          </w:p>
        </w:tc>
        <w:tc>
          <w:tcPr>
            <w:tcW w:w="0" w:type="auto"/>
            <w:tcBorders>
              <w:top w:val="double" w:sz="6" w:space="0" w:color="auto"/>
              <w:left w:val="single" w:sz="6" w:space="0" w:color="auto"/>
              <w:bottom w:val="single" w:sz="6" w:space="0" w:color="auto"/>
              <w:right w:val="double" w:sz="6" w:space="0" w:color="auto"/>
            </w:tcBorders>
          </w:tcPr>
          <w:p w14:paraId="13E1281F" w14:textId="77777777" w:rsidR="000843BE" w:rsidRDefault="000843BE" w:rsidP="001E2FB3">
            <w:pPr>
              <w:suppressAutoHyphens/>
              <w:jc w:val="center"/>
              <w:rPr>
                <w:sz w:val="16"/>
              </w:rPr>
            </w:pPr>
            <w:r>
              <w:rPr>
                <w:sz w:val="16"/>
              </w:rPr>
              <w:t xml:space="preserve">Total Price per Service </w:t>
            </w:r>
          </w:p>
          <w:p w14:paraId="3FCCDF9D" w14:textId="77777777" w:rsidR="000843BE" w:rsidRDefault="000843BE" w:rsidP="001E2FB3">
            <w:pPr>
              <w:suppressAutoHyphens/>
              <w:jc w:val="center"/>
              <w:rPr>
                <w:sz w:val="16"/>
              </w:rPr>
            </w:pPr>
            <w:r>
              <w:rPr>
                <w:sz w:val="16"/>
              </w:rPr>
              <w:t>(Col. 5*6 or estimate)</w:t>
            </w:r>
          </w:p>
        </w:tc>
      </w:tr>
      <w:tr w:rsidR="000843BE" w14:paraId="2EE29E09"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177F55E9" w14:textId="77777777" w:rsidR="000843BE" w:rsidRDefault="000843BE" w:rsidP="001E2FB3">
            <w:pPr>
              <w:suppressAutoHyphens/>
              <w:rPr>
                <w:i/>
                <w:iCs/>
                <w:sz w:val="20"/>
              </w:rPr>
            </w:pPr>
            <w:r>
              <w:rPr>
                <w:i/>
                <w:iCs/>
                <w:sz w:val="16"/>
              </w:rPr>
              <w:t xml:space="preserve">[insert number of the </w:t>
            </w:r>
            <w:proofErr w:type="gramStart"/>
            <w:r>
              <w:rPr>
                <w:i/>
                <w:iCs/>
                <w:sz w:val="16"/>
              </w:rPr>
              <w:t>Service  ]</w:t>
            </w:r>
            <w:proofErr w:type="gramEnd"/>
          </w:p>
        </w:tc>
        <w:tc>
          <w:tcPr>
            <w:tcW w:w="0" w:type="auto"/>
            <w:gridSpan w:val="2"/>
            <w:tcBorders>
              <w:top w:val="single" w:sz="6" w:space="0" w:color="auto"/>
              <w:left w:val="single" w:sz="6" w:space="0" w:color="auto"/>
              <w:bottom w:val="single" w:sz="6" w:space="0" w:color="auto"/>
              <w:right w:val="single" w:sz="6" w:space="0" w:color="auto"/>
            </w:tcBorders>
          </w:tcPr>
          <w:p w14:paraId="0B0F9441" w14:textId="77777777" w:rsidR="000843BE" w:rsidRDefault="000843BE" w:rsidP="001E2FB3">
            <w:pPr>
              <w:suppressAutoHyphens/>
              <w:jc w:val="center"/>
              <w:rPr>
                <w:i/>
                <w:iCs/>
                <w:sz w:val="20"/>
              </w:rPr>
            </w:pPr>
            <w:r>
              <w:rPr>
                <w:i/>
                <w:iCs/>
                <w:sz w:val="16"/>
              </w:rPr>
              <w:t>[insert name of Services]</w:t>
            </w:r>
          </w:p>
        </w:tc>
        <w:tc>
          <w:tcPr>
            <w:tcW w:w="0" w:type="auto"/>
            <w:tcBorders>
              <w:top w:val="single" w:sz="6" w:space="0" w:color="auto"/>
              <w:left w:val="single" w:sz="6" w:space="0" w:color="auto"/>
              <w:bottom w:val="single" w:sz="6" w:space="0" w:color="auto"/>
              <w:right w:val="single" w:sz="6" w:space="0" w:color="auto"/>
            </w:tcBorders>
          </w:tcPr>
          <w:p w14:paraId="6FB73576" w14:textId="77777777" w:rsidR="000843BE" w:rsidRDefault="000843BE" w:rsidP="001E2FB3">
            <w:pPr>
              <w:suppressAutoHyphens/>
              <w:rPr>
                <w:i/>
                <w:iCs/>
                <w:sz w:val="20"/>
              </w:rPr>
            </w:pPr>
            <w:r>
              <w:rPr>
                <w:i/>
                <w:iCs/>
                <w:sz w:val="16"/>
              </w:rPr>
              <w:t>[insert country of origin of the Services]</w:t>
            </w:r>
          </w:p>
        </w:tc>
        <w:tc>
          <w:tcPr>
            <w:tcW w:w="0" w:type="auto"/>
            <w:tcBorders>
              <w:top w:val="single" w:sz="6" w:space="0" w:color="auto"/>
              <w:left w:val="single" w:sz="6" w:space="0" w:color="auto"/>
              <w:bottom w:val="single" w:sz="6" w:space="0" w:color="auto"/>
              <w:right w:val="single" w:sz="6" w:space="0" w:color="auto"/>
            </w:tcBorders>
          </w:tcPr>
          <w:p w14:paraId="628AE461" w14:textId="77777777" w:rsidR="000843BE" w:rsidRDefault="000843BE" w:rsidP="001E2FB3">
            <w:pPr>
              <w:suppressAutoHyphens/>
              <w:rPr>
                <w:i/>
                <w:iCs/>
                <w:sz w:val="20"/>
              </w:rPr>
            </w:pPr>
            <w:r>
              <w:rPr>
                <w:i/>
                <w:iCs/>
                <w:sz w:val="16"/>
              </w:rPr>
              <w:t xml:space="preserve">[insert delivery date at place of </w:t>
            </w:r>
            <w:proofErr w:type="gramStart"/>
            <w:r>
              <w:rPr>
                <w:i/>
                <w:iCs/>
                <w:sz w:val="16"/>
              </w:rPr>
              <w:t>final destination</w:t>
            </w:r>
            <w:proofErr w:type="gramEnd"/>
            <w:r>
              <w:rPr>
                <w:i/>
                <w:iCs/>
                <w:sz w:val="16"/>
              </w:rPr>
              <w:t xml:space="preserve"> per Service]</w:t>
            </w:r>
          </w:p>
        </w:tc>
        <w:tc>
          <w:tcPr>
            <w:tcW w:w="0" w:type="auto"/>
            <w:tcBorders>
              <w:top w:val="single" w:sz="6" w:space="0" w:color="auto"/>
              <w:left w:val="single" w:sz="6" w:space="0" w:color="auto"/>
              <w:bottom w:val="single" w:sz="6" w:space="0" w:color="auto"/>
              <w:right w:val="single" w:sz="6" w:space="0" w:color="auto"/>
            </w:tcBorders>
          </w:tcPr>
          <w:p w14:paraId="05684877" w14:textId="77777777" w:rsidR="000843BE" w:rsidRDefault="000843BE" w:rsidP="001E2FB3">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0CB0ADF0" w14:textId="77777777" w:rsidR="000843BE" w:rsidRDefault="000843BE" w:rsidP="001E2FB3">
            <w:pPr>
              <w:suppressAutoHyphens/>
              <w:rPr>
                <w:i/>
                <w:iCs/>
                <w:sz w:val="20"/>
              </w:rPr>
            </w:pPr>
            <w:r>
              <w:rPr>
                <w:i/>
                <w:iCs/>
                <w:sz w:val="16"/>
              </w:rPr>
              <w:t>[insert unit price per item]</w:t>
            </w:r>
          </w:p>
        </w:tc>
        <w:tc>
          <w:tcPr>
            <w:tcW w:w="0" w:type="auto"/>
            <w:tcBorders>
              <w:top w:val="single" w:sz="6" w:space="0" w:color="auto"/>
              <w:left w:val="single" w:sz="6" w:space="0" w:color="auto"/>
              <w:bottom w:val="single" w:sz="6" w:space="0" w:color="auto"/>
              <w:right w:val="double" w:sz="6" w:space="0" w:color="auto"/>
            </w:tcBorders>
          </w:tcPr>
          <w:p w14:paraId="710D8635" w14:textId="77777777" w:rsidR="000843BE" w:rsidRDefault="000843BE" w:rsidP="001E2FB3">
            <w:pPr>
              <w:suppressAutoHyphens/>
              <w:rPr>
                <w:i/>
                <w:iCs/>
                <w:sz w:val="16"/>
              </w:rPr>
            </w:pPr>
            <w:r>
              <w:rPr>
                <w:i/>
                <w:iCs/>
                <w:sz w:val="16"/>
              </w:rPr>
              <w:t>[insert total price per item]</w:t>
            </w:r>
          </w:p>
        </w:tc>
      </w:tr>
      <w:tr w:rsidR="000843BE" w14:paraId="6CE3B6D8"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46D57FA2"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078E44D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7F2CD0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8B09435"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9328919"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2C267BC"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7128778" w14:textId="77777777" w:rsidR="000843BE" w:rsidRDefault="000843BE" w:rsidP="001E2FB3">
            <w:pPr>
              <w:suppressAutoHyphens/>
              <w:spacing w:before="60" w:after="60"/>
              <w:rPr>
                <w:sz w:val="20"/>
              </w:rPr>
            </w:pPr>
          </w:p>
        </w:tc>
      </w:tr>
      <w:tr w:rsidR="000843BE" w14:paraId="06AACD65"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76EA7BC5"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1C9B25C9"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705552F"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2A19249"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B75ECC9"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609B502"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2D71ED56" w14:textId="77777777" w:rsidR="000843BE" w:rsidRDefault="000843BE" w:rsidP="001E2FB3">
            <w:pPr>
              <w:suppressAutoHyphens/>
              <w:spacing w:before="60" w:after="60"/>
              <w:rPr>
                <w:sz w:val="20"/>
              </w:rPr>
            </w:pPr>
          </w:p>
        </w:tc>
      </w:tr>
      <w:tr w:rsidR="000843BE" w14:paraId="3251FF16"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6196444D"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5CC7290B"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F7E7A7D"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22DF20B"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7AB414D"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FF4EE6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269DD0D" w14:textId="77777777" w:rsidR="000843BE" w:rsidRDefault="000843BE" w:rsidP="001E2FB3">
            <w:pPr>
              <w:suppressAutoHyphens/>
              <w:spacing w:before="60" w:after="60"/>
              <w:rPr>
                <w:sz w:val="20"/>
              </w:rPr>
            </w:pPr>
          </w:p>
        </w:tc>
      </w:tr>
      <w:tr w:rsidR="000843BE" w14:paraId="51F0F821"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0EB3ADCA"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1E1ECABE"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E54A2E2"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FF972FF"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FBD71A3"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1BD3B40"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396F992" w14:textId="77777777" w:rsidR="000843BE" w:rsidRDefault="000843BE" w:rsidP="001E2FB3">
            <w:pPr>
              <w:suppressAutoHyphens/>
              <w:spacing w:before="60" w:after="60"/>
              <w:rPr>
                <w:sz w:val="20"/>
              </w:rPr>
            </w:pPr>
          </w:p>
        </w:tc>
      </w:tr>
      <w:tr w:rsidR="000843BE" w14:paraId="0D5CDF59"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246BFCA1"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5DC782E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9F4DC23"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1AE01DB"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B8A11EB"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ADE124E"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5470FB13" w14:textId="77777777" w:rsidR="000843BE" w:rsidRDefault="000843BE" w:rsidP="001E2FB3">
            <w:pPr>
              <w:suppressAutoHyphens/>
              <w:spacing w:before="60" w:after="60"/>
              <w:rPr>
                <w:sz w:val="20"/>
              </w:rPr>
            </w:pPr>
          </w:p>
        </w:tc>
      </w:tr>
      <w:tr w:rsidR="000843BE" w14:paraId="01EB272C"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3EF10BD6"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405FD48D"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76A0DD3"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AA1210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27C1CE6"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E6D6F02"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7487633" w14:textId="77777777" w:rsidR="000843BE" w:rsidRDefault="000843BE" w:rsidP="001E2FB3">
            <w:pPr>
              <w:suppressAutoHyphens/>
              <w:spacing w:before="60" w:after="60"/>
              <w:rPr>
                <w:sz w:val="20"/>
              </w:rPr>
            </w:pPr>
          </w:p>
        </w:tc>
      </w:tr>
      <w:tr w:rsidR="000843BE" w14:paraId="78AA135B" w14:textId="77777777" w:rsidTr="001E2FB3">
        <w:trPr>
          <w:cantSplit/>
          <w:trHeight w:val="390"/>
        </w:trPr>
        <w:tc>
          <w:tcPr>
            <w:tcW w:w="0" w:type="auto"/>
            <w:tcBorders>
              <w:top w:val="single" w:sz="6" w:space="0" w:color="auto"/>
              <w:left w:val="double" w:sz="6" w:space="0" w:color="auto"/>
              <w:bottom w:val="single" w:sz="6" w:space="0" w:color="auto"/>
              <w:right w:val="single" w:sz="6" w:space="0" w:color="auto"/>
            </w:tcBorders>
          </w:tcPr>
          <w:p w14:paraId="354A6FA5"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03A9CA50"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3C3207A"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FC1B1C1"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4CCECE4" w14:textId="77777777" w:rsidR="000843BE" w:rsidRDefault="000843BE" w:rsidP="001E2FB3">
            <w:pPr>
              <w:pStyle w:val="CommentText"/>
              <w:suppressAutoHyphens/>
              <w:spacing w:before="60" w:after="60"/>
            </w:pPr>
          </w:p>
        </w:tc>
        <w:tc>
          <w:tcPr>
            <w:tcW w:w="0" w:type="auto"/>
            <w:tcBorders>
              <w:top w:val="single" w:sz="6" w:space="0" w:color="auto"/>
              <w:left w:val="single" w:sz="6" w:space="0" w:color="auto"/>
              <w:bottom w:val="single" w:sz="6" w:space="0" w:color="auto"/>
              <w:right w:val="single" w:sz="6" w:space="0" w:color="auto"/>
            </w:tcBorders>
          </w:tcPr>
          <w:p w14:paraId="14A8AE03"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262871FF" w14:textId="77777777" w:rsidR="000843BE" w:rsidRDefault="000843BE" w:rsidP="001E2FB3">
            <w:pPr>
              <w:suppressAutoHyphens/>
              <w:spacing w:before="60" w:after="60"/>
              <w:rPr>
                <w:sz w:val="20"/>
              </w:rPr>
            </w:pPr>
          </w:p>
        </w:tc>
      </w:tr>
      <w:tr w:rsidR="000843BE" w14:paraId="0167CF9A" w14:textId="77777777" w:rsidTr="001E2FB3">
        <w:trPr>
          <w:cantSplit/>
          <w:trHeight w:val="390"/>
        </w:trPr>
        <w:tc>
          <w:tcPr>
            <w:tcW w:w="0" w:type="auto"/>
            <w:tcBorders>
              <w:top w:val="single" w:sz="6" w:space="0" w:color="auto"/>
              <w:left w:val="double" w:sz="6" w:space="0" w:color="auto"/>
              <w:bottom w:val="nil"/>
              <w:right w:val="single" w:sz="6" w:space="0" w:color="auto"/>
            </w:tcBorders>
          </w:tcPr>
          <w:p w14:paraId="2FB59474" w14:textId="77777777" w:rsidR="000843BE" w:rsidRDefault="000843BE" w:rsidP="001E2FB3">
            <w:pPr>
              <w:suppressAutoHyphens/>
              <w:spacing w:before="60" w:after="60"/>
              <w:rPr>
                <w:sz w:val="20"/>
              </w:rPr>
            </w:pPr>
          </w:p>
        </w:tc>
        <w:tc>
          <w:tcPr>
            <w:tcW w:w="0" w:type="auto"/>
            <w:gridSpan w:val="2"/>
            <w:tcBorders>
              <w:top w:val="single" w:sz="6" w:space="0" w:color="auto"/>
              <w:left w:val="single" w:sz="6" w:space="0" w:color="auto"/>
              <w:bottom w:val="nil"/>
              <w:right w:val="single" w:sz="6" w:space="0" w:color="auto"/>
            </w:tcBorders>
          </w:tcPr>
          <w:p w14:paraId="640CEC7F"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ED9B37B"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60C74C60"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8C9DEC8"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3748BAD" w14:textId="77777777" w:rsidR="000843BE" w:rsidRDefault="000843BE" w:rsidP="001E2FB3">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391F50B4" w14:textId="77777777" w:rsidR="000843BE" w:rsidRDefault="000843BE" w:rsidP="001E2FB3">
            <w:pPr>
              <w:suppressAutoHyphens/>
              <w:spacing w:before="60" w:after="60"/>
              <w:rPr>
                <w:sz w:val="20"/>
              </w:rPr>
            </w:pPr>
          </w:p>
        </w:tc>
      </w:tr>
      <w:tr w:rsidR="000843BE" w14:paraId="588E325E" w14:textId="77777777" w:rsidTr="001E2FB3">
        <w:trPr>
          <w:cantSplit/>
          <w:trHeight w:val="333"/>
        </w:trPr>
        <w:tc>
          <w:tcPr>
            <w:tcW w:w="0" w:type="auto"/>
            <w:gridSpan w:val="5"/>
            <w:tcBorders>
              <w:top w:val="double" w:sz="6" w:space="0" w:color="auto"/>
              <w:left w:val="nil"/>
              <w:bottom w:val="nil"/>
              <w:right w:val="double" w:sz="6" w:space="0" w:color="auto"/>
            </w:tcBorders>
          </w:tcPr>
          <w:p w14:paraId="069401FE" w14:textId="77777777" w:rsidR="000843BE" w:rsidRDefault="000843BE" w:rsidP="001E2FB3">
            <w:pPr>
              <w:suppressAutoHyphens/>
              <w:rPr>
                <w:sz w:val="20"/>
              </w:rPr>
            </w:pPr>
          </w:p>
        </w:tc>
        <w:tc>
          <w:tcPr>
            <w:tcW w:w="0" w:type="auto"/>
            <w:gridSpan w:val="2"/>
            <w:tcBorders>
              <w:top w:val="double" w:sz="6" w:space="0" w:color="auto"/>
              <w:left w:val="double" w:sz="6" w:space="0" w:color="auto"/>
              <w:bottom w:val="double" w:sz="6" w:space="0" w:color="auto"/>
              <w:right w:val="double" w:sz="6" w:space="0" w:color="auto"/>
            </w:tcBorders>
          </w:tcPr>
          <w:p w14:paraId="771D25D8" w14:textId="77777777" w:rsidR="000843BE" w:rsidRDefault="000843BE" w:rsidP="001E2FB3">
            <w:pPr>
              <w:suppressAutoHyphens/>
              <w:spacing w:before="60" w:after="60"/>
              <w:rPr>
                <w:sz w:val="20"/>
              </w:rPr>
            </w:pPr>
            <w:r>
              <w:t>Total Bid Price</w:t>
            </w:r>
          </w:p>
        </w:tc>
        <w:tc>
          <w:tcPr>
            <w:tcW w:w="0" w:type="auto"/>
            <w:tcBorders>
              <w:top w:val="double" w:sz="6" w:space="0" w:color="auto"/>
              <w:left w:val="double" w:sz="6" w:space="0" w:color="auto"/>
              <w:bottom w:val="double" w:sz="6" w:space="0" w:color="auto"/>
              <w:right w:val="double" w:sz="6" w:space="0" w:color="auto"/>
            </w:tcBorders>
          </w:tcPr>
          <w:p w14:paraId="3441BA20" w14:textId="77777777" w:rsidR="000843BE" w:rsidRDefault="000843BE" w:rsidP="001E2FB3">
            <w:pPr>
              <w:suppressAutoHyphens/>
              <w:spacing w:before="60" w:after="60"/>
              <w:rPr>
                <w:sz w:val="20"/>
              </w:rPr>
            </w:pPr>
          </w:p>
        </w:tc>
      </w:tr>
      <w:tr w:rsidR="000843BE" w14:paraId="1718FB24" w14:textId="77777777" w:rsidTr="001E2FB3">
        <w:trPr>
          <w:cantSplit/>
          <w:trHeight w:hRule="exact" w:val="828"/>
        </w:trPr>
        <w:tc>
          <w:tcPr>
            <w:tcW w:w="0" w:type="auto"/>
            <w:gridSpan w:val="8"/>
            <w:tcBorders>
              <w:top w:val="nil"/>
              <w:left w:val="nil"/>
              <w:bottom w:val="nil"/>
              <w:right w:val="nil"/>
            </w:tcBorders>
          </w:tcPr>
          <w:p w14:paraId="622F2AB2" w14:textId="77777777" w:rsidR="000843BE" w:rsidRDefault="000843BE" w:rsidP="001E2FB3">
            <w:pPr>
              <w:suppressAutoHyphens/>
              <w:spacing w:before="100"/>
              <w:rPr>
                <w:i/>
                <w:iCs/>
                <w:sz w:val="20"/>
              </w:rPr>
            </w:pPr>
            <w:r>
              <w:rPr>
                <w:sz w:val="20"/>
              </w:rPr>
              <w:t>Name of Bidder ______________________________</w:t>
            </w:r>
            <w:proofErr w:type="gramStart"/>
            <w:r>
              <w:rPr>
                <w:sz w:val="20"/>
              </w:rPr>
              <w:t>_</w:t>
            </w:r>
            <w:r>
              <w:rPr>
                <w:i/>
                <w:iCs/>
                <w:sz w:val="20"/>
              </w:rPr>
              <w:t xml:space="preserve">  </w:t>
            </w:r>
            <w:r>
              <w:rPr>
                <w:sz w:val="20"/>
              </w:rPr>
              <w:t>Signature</w:t>
            </w:r>
            <w:proofErr w:type="gramEnd"/>
            <w:r>
              <w:rPr>
                <w:sz w:val="20"/>
              </w:rPr>
              <w:t xml:space="preserve"> of Bidder </w:t>
            </w:r>
            <w:r>
              <w:rPr>
                <w:i/>
                <w:iCs/>
                <w:sz w:val="20"/>
              </w:rPr>
              <w:t xml:space="preserve">__________________________  </w:t>
            </w:r>
          </w:p>
          <w:p w14:paraId="4685D3BE" w14:textId="77777777" w:rsidR="000843BE" w:rsidRDefault="000843BE" w:rsidP="001E2FB3">
            <w:pPr>
              <w:suppressAutoHyphens/>
              <w:spacing w:before="100"/>
              <w:rPr>
                <w:sz w:val="20"/>
              </w:rPr>
            </w:pPr>
            <w:r>
              <w:rPr>
                <w:sz w:val="20"/>
              </w:rPr>
              <w:t xml:space="preserve">Date </w:t>
            </w:r>
            <w:r>
              <w:rPr>
                <w:i/>
                <w:iCs/>
                <w:sz w:val="20"/>
              </w:rPr>
              <w:t>__________________________</w:t>
            </w:r>
          </w:p>
        </w:tc>
      </w:tr>
    </w:tbl>
    <w:p w14:paraId="346742C2" w14:textId="77777777" w:rsidR="000843BE" w:rsidRDefault="000843BE" w:rsidP="000843BE">
      <w:pPr>
        <w:spacing w:before="240"/>
        <w:sectPr w:rsidR="000843BE" w:rsidSect="000843BE">
          <w:headerReference w:type="even" r:id="rId22"/>
          <w:headerReference w:type="default" r:id="rId23"/>
          <w:headerReference w:type="first" r:id="rId24"/>
          <w:pgSz w:w="12240" w:h="15840" w:code="1"/>
          <w:pgMar w:top="1440" w:right="1800" w:bottom="1440" w:left="1440" w:header="720" w:footer="720" w:gutter="0"/>
          <w:cols w:space="720"/>
          <w:titlePg/>
        </w:sectPr>
      </w:pPr>
    </w:p>
    <w:p w14:paraId="7878EC88" w14:textId="77777777" w:rsidR="000843BE" w:rsidRDefault="000843BE" w:rsidP="000843BE">
      <w:pPr>
        <w:pStyle w:val="SectionVHeader"/>
      </w:pPr>
      <w:bookmarkStart w:id="287" w:name="_Toc463858680"/>
      <w:bookmarkStart w:id="288" w:name="_Toc68319423"/>
      <w:bookmarkStart w:id="289" w:name="_Toc438266926"/>
      <w:bookmarkStart w:id="290" w:name="_Toc438267900"/>
      <w:bookmarkStart w:id="291" w:name="_Toc438366668"/>
      <w:bookmarkStart w:id="292" w:name="_Toc438954446"/>
      <w:r>
        <w:lastRenderedPageBreak/>
        <w:t>APPLIED</w:t>
      </w:r>
    </w:p>
    <w:p w14:paraId="5217185D" w14:textId="77777777" w:rsidR="000843BE" w:rsidRDefault="000843BE" w:rsidP="000843BE">
      <w:pPr>
        <w:pStyle w:val="SectionVHeader"/>
      </w:pPr>
      <w:r>
        <w:t>Bid Security</w:t>
      </w:r>
      <w:bookmarkEnd w:id="287"/>
      <w:r>
        <w:t xml:space="preserve"> (Bank Guarantee)</w:t>
      </w:r>
    </w:p>
    <w:p w14:paraId="5B0E8478" w14:textId="77777777" w:rsidR="000843BE" w:rsidRPr="00E92171" w:rsidRDefault="000843BE" w:rsidP="000843BE">
      <w:pPr>
        <w:pStyle w:val="SectionVHeader"/>
        <w:rPr>
          <w:u w:val="single"/>
        </w:rPr>
      </w:pPr>
      <w:r w:rsidRPr="0053183D">
        <w:rPr>
          <w:u w:val="single"/>
        </w:rPr>
        <w:t xml:space="preserve"> </w:t>
      </w:r>
      <w:bookmarkEnd w:id="288"/>
    </w:p>
    <w:p w14:paraId="56FCE3E2" w14:textId="77777777" w:rsidR="000843BE" w:rsidRDefault="000843BE" w:rsidP="000843BE">
      <w:pPr>
        <w:rPr>
          <w:i/>
          <w:iCs/>
        </w:rPr>
      </w:pPr>
      <w:r>
        <w:rPr>
          <w:i/>
          <w:iCs/>
        </w:rPr>
        <w:t>[The Bank shall fill in this Bank Guarantee Form in accordance with the instructions indicated.]</w:t>
      </w:r>
    </w:p>
    <w:p w14:paraId="3EBF2B58" w14:textId="77777777" w:rsidR="000843BE" w:rsidRDefault="000843BE" w:rsidP="000843BE">
      <w:pPr>
        <w:pStyle w:val="NormalWeb"/>
        <w:jc w:val="both"/>
        <w:rPr>
          <w:rFonts w:ascii="Times New Roman" w:hAnsi="Times New Roman" w:cs="Times New Roman"/>
          <w:szCs w:val="20"/>
        </w:rPr>
      </w:pPr>
      <w:r>
        <w:rPr>
          <w:rFonts w:ascii="Times New Roman" w:hAnsi="Times New Roman" w:cs="Times New Roman"/>
          <w:i/>
          <w:iCs/>
          <w:szCs w:val="20"/>
        </w:rPr>
        <w:t>________________________________</w:t>
      </w:r>
      <w:r>
        <w:rPr>
          <w:rFonts w:ascii="Times New Roman" w:hAnsi="Times New Roman" w:cs="Times New Roman"/>
          <w:i/>
          <w:iCs/>
          <w:szCs w:val="20"/>
        </w:rPr>
        <w:br/>
        <w:t>[Bank’s Name, and Address of Issuing Branch or Office]</w:t>
      </w:r>
    </w:p>
    <w:p w14:paraId="46EEAB6E" w14:textId="77777777" w:rsidR="000843BE" w:rsidRDefault="000843BE" w:rsidP="000843BE">
      <w:pPr>
        <w:pStyle w:val="NormalWeb"/>
        <w:jc w:val="both"/>
        <w:rPr>
          <w:rFonts w:ascii="Times New Roman" w:hAnsi="Times New Roman" w:cs="Times New Roman"/>
          <w:i/>
          <w:iCs/>
          <w:szCs w:val="20"/>
        </w:rPr>
      </w:pPr>
      <w:r>
        <w:rPr>
          <w:rFonts w:ascii="Times New Roman" w:hAnsi="Times New Roman" w:cs="Times New Roman"/>
          <w:b/>
          <w:bCs/>
          <w:szCs w:val="20"/>
        </w:rPr>
        <w:t>Beneficiary</w:t>
      </w:r>
      <w:proofErr w:type="gramStart"/>
      <w:r>
        <w:rPr>
          <w:rFonts w:ascii="Times New Roman" w:hAnsi="Times New Roman" w:cs="Times New Roman"/>
          <w:b/>
          <w:bCs/>
          <w:szCs w:val="20"/>
        </w:rPr>
        <w:t>:</w:t>
      </w:r>
      <w:r>
        <w:rPr>
          <w:rFonts w:ascii="Times New Roman" w:hAnsi="Times New Roman" w:cs="Times New Roman"/>
          <w:szCs w:val="20"/>
        </w:rPr>
        <w:tab/>
      </w:r>
      <w:proofErr w:type="gramEnd"/>
      <w:r>
        <w:rPr>
          <w:rFonts w:ascii="Times New Roman" w:hAnsi="Times New Roman" w:cs="Times New Roman"/>
          <w:szCs w:val="20"/>
        </w:rPr>
        <w:t>____________________________</w:t>
      </w:r>
      <w:r>
        <w:rPr>
          <w:rFonts w:ascii="Times New Roman" w:hAnsi="Times New Roman" w:cs="Times New Roman"/>
          <w:i/>
          <w:iCs/>
          <w:szCs w:val="20"/>
        </w:rPr>
        <w:tab/>
      </w:r>
    </w:p>
    <w:p w14:paraId="4D337A58" w14:textId="77777777" w:rsidR="000843BE" w:rsidRDefault="000843BE" w:rsidP="000843BE">
      <w:pPr>
        <w:pStyle w:val="NormalWeb"/>
        <w:jc w:val="both"/>
        <w:rPr>
          <w:rFonts w:ascii="Times New Roman" w:hAnsi="Times New Roman" w:cs="Times New Roman"/>
          <w:szCs w:val="20"/>
        </w:rPr>
      </w:pPr>
      <w:r>
        <w:rPr>
          <w:rFonts w:ascii="Times New Roman" w:hAnsi="Times New Roman" w:cs="Times New Roman"/>
          <w:b/>
          <w:bCs/>
          <w:szCs w:val="20"/>
        </w:rPr>
        <w:t>Date</w:t>
      </w:r>
      <w:proofErr w:type="gramStart"/>
      <w:r>
        <w:rPr>
          <w:rFonts w:ascii="Times New Roman" w:hAnsi="Times New Roman" w:cs="Times New Roman"/>
          <w:b/>
          <w:bCs/>
          <w:szCs w:val="20"/>
        </w:rPr>
        <w:t>:</w:t>
      </w:r>
      <w:r>
        <w:rPr>
          <w:rFonts w:ascii="Times New Roman" w:hAnsi="Times New Roman" w:cs="Times New Roman"/>
          <w:szCs w:val="20"/>
        </w:rPr>
        <w:tab/>
      </w:r>
      <w:proofErr w:type="gramEnd"/>
      <w:r>
        <w:rPr>
          <w:rFonts w:ascii="Times New Roman" w:hAnsi="Times New Roman" w:cs="Times New Roman"/>
          <w:szCs w:val="20"/>
        </w:rPr>
        <w:t>________________</w:t>
      </w:r>
    </w:p>
    <w:p w14:paraId="4AE96493" w14:textId="77777777" w:rsidR="000843BE" w:rsidRDefault="000843BE" w:rsidP="000843BE">
      <w:pPr>
        <w:pStyle w:val="NormalWeb"/>
        <w:jc w:val="both"/>
        <w:rPr>
          <w:rFonts w:ascii="Times New Roman" w:hAnsi="Times New Roman" w:cs="Times New Roman"/>
          <w:szCs w:val="20"/>
        </w:rPr>
      </w:pPr>
      <w:r>
        <w:rPr>
          <w:rFonts w:ascii="Times New Roman" w:hAnsi="Times New Roman" w:cs="Times New Roman"/>
          <w:b/>
          <w:bCs/>
          <w:szCs w:val="20"/>
        </w:rPr>
        <w:t>BID GUARANTEE No.</w:t>
      </w:r>
      <w:proofErr w:type="gramStart"/>
      <w:r>
        <w:rPr>
          <w:rFonts w:ascii="Times New Roman" w:hAnsi="Times New Roman" w:cs="Times New Roman"/>
          <w:b/>
          <w:bCs/>
          <w:szCs w:val="20"/>
        </w:rPr>
        <w:t>:</w:t>
      </w:r>
      <w:r>
        <w:rPr>
          <w:rFonts w:ascii="Times New Roman" w:hAnsi="Times New Roman" w:cs="Times New Roman"/>
          <w:szCs w:val="20"/>
        </w:rPr>
        <w:tab/>
      </w:r>
      <w:proofErr w:type="gramEnd"/>
      <w:r>
        <w:rPr>
          <w:rFonts w:ascii="Times New Roman" w:hAnsi="Times New Roman" w:cs="Times New Roman"/>
          <w:szCs w:val="20"/>
        </w:rPr>
        <w:t>_________________</w:t>
      </w:r>
    </w:p>
    <w:p w14:paraId="76C436BD" w14:textId="77777777" w:rsidR="000843BE" w:rsidRDefault="000843BE" w:rsidP="000843BE">
      <w:pPr>
        <w:pStyle w:val="NormalWeb"/>
        <w:jc w:val="both"/>
        <w:rPr>
          <w:rFonts w:ascii="Times New Roman" w:hAnsi="Times New Roman" w:cs="Times New Roman"/>
        </w:rPr>
      </w:pPr>
      <w:r>
        <w:rPr>
          <w:rFonts w:ascii="Times New Roman" w:hAnsi="Times New Roman" w:cs="Times New Roman"/>
          <w:szCs w:val="20"/>
        </w:rPr>
        <w:t xml:space="preserve">We have been informed that </w:t>
      </w:r>
      <w:proofErr w:type="gramStart"/>
      <w:r>
        <w:rPr>
          <w:rFonts w:ascii="Times New Roman" w:hAnsi="Times New Roman" w:cs="Times New Roman"/>
          <w:i/>
          <w:iCs/>
          <w:szCs w:val="20"/>
        </w:rPr>
        <w:t>________________________</w:t>
      </w:r>
      <w:r>
        <w:rPr>
          <w:rFonts w:ascii="Times New Roman" w:hAnsi="Times New Roman" w:cs="Times New Roman"/>
          <w:szCs w:val="20"/>
        </w:rPr>
        <w:t xml:space="preserve"> (hereinafter called "the Bidder") has submitted to you its bid dated (hereinafter called "the Bid") for the execution of </w:t>
      </w:r>
      <w:proofErr w:type="gramEnd"/>
      <w:r>
        <w:rPr>
          <w:rFonts w:ascii="Times New Roman" w:hAnsi="Times New Roman" w:cs="Times New Roman"/>
          <w:i/>
          <w:iCs/>
          <w:szCs w:val="20"/>
        </w:rPr>
        <w:t>___________________________</w:t>
      </w:r>
      <w:r>
        <w:rPr>
          <w:rFonts w:ascii="Times New Roman" w:hAnsi="Times New Roman" w:cs="Times New Roman"/>
          <w:szCs w:val="20"/>
        </w:rPr>
        <w:t xml:space="preserve"> under Invitation for Bids No. </w:t>
      </w:r>
      <w:r>
        <w:rPr>
          <w:rFonts w:ascii="Times New Roman" w:hAnsi="Times New Roman" w:cs="Times New Roman"/>
          <w:i/>
          <w:iCs/>
          <w:szCs w:val="20"/>
        </w:rPr>
        <w:t>____________________</w:t>
      </w:r>
      <w:r>
        <w:rPr>
          <w:rFonts w:ascii="Times New Roman" w:hAnsi="Times New Roman" w:cs="Times New Roman"/>
          <w:szCs w:val="20"/>
        </w:rPr>
        <w:t>.</w:t>
      </w:r>
      <w:r>
        <w:rPr>
          <w:rFonts w:ascii="Times New Roman" w:hAnsi="Times New Roman" w:cs="Times New Roman"/>
        </w:rPr>
        <w:t xml:space="preserve"> </w:t>
      </w:r>
    </w:p>
    <w:p w14:paraId="6074DA9B" w14:textId="77777777" w:rsidR="000843BE" w:rsidRDefault="000843BE" w:rsidP="000843BE">
      <w:pPr>
        <w:pStyle w:val="NormalWeb"/>
        <w:jc w:val="both"/>
        <w:rPr>
          <w:rFonts w:ascii="Times New Roman" w:hAnsi="Times New Roman" w:cs="Times New Roman"/>
          <w:szCs w:val="20"/>
        </w:rPr>
      </w:pPr>
      <w:r>
        <w:rPr>
          <w:rFonts w:ascii="Times New Roman" w:hAnsi="Times New Roman" w:cs="Times New Roman"/>
          <w:szCs w:val="20"/>
        </w:rPr>
        <w:t>Furthermore, we understand that, according to your conditions, bids must be supported by a bid guarantee.</w:t>
      </w:r>
    </w:p>
    <w:p w14:paraId="7DF36683" w14:textId="77777777" w:rsidR="000843BE" w:rsidRDefault="000843BE" w:rsidP="000843BE">
      <w:pPr>
        <w:pStyle w:val="NormalWeb"/>
        <w:jc w:val="both"/>
        <w:rPr>
          <w:rFonts w:ascii="Times New Roman" w:hAnsi="Times New Roman" w:cs="Times New Roman"/>
          <w:szCs w:val="20"/>
        </w:rPr>
      </w:pPr>
      <w:r>
        <w:rPr>
          <w:rFonts w:ascii="Times New Roman" w:hAnsi="Times New Roman" w:cs="Times New Roman"/>
          <w:szCs w:val="20"/>
        </w:rPr>
        <w:t xml:space="preserve">At the request of the Bidder, we </w:t>
      </w:r>
      <w:r>
        <w:rPr>
          <w:rFonts w:ascii="Times New Roman" w:hAnsi="Times New Roman" w:cs="Times New Roman"/>
          <w:i/>
          <w:iCs/>
          <w:szCs w:val="20"/>
        </w:rPr>
        <w:t xml:space="preserve">__________________________ </w:t>
      </w:r>
      <w:r>
        <w:rPr>
          <w:rFonts w:ascii="Times New Roman" w:hAnsi="Times New Roman" w:cs="Times New Roman"/>
          <w:szCs w:val="20"/>
        </w:rPr>
        <w:t xml:space="preserve">hereby irrevocably undertake to pay you any sum or sums not exceeding in total an amount of </w:t>
      </w:r>
      <w:r>
        <w:rPr>
          <w:rFonts w:ascii="Times New Roman" w:hAnsi="Times New Roman" w:cs="Times New Roman"/>
          <w:i/>
          <w:iCs/>
          <w:szCs w:val="20"/>
        </w:rPr>
        <w:t xml:space="preserve">[amount in figures] </w:t>
      </w:r>
      <w:r>
        <w:rPr>
          <w:rFonts w:ascii="Times New Roman" w:hAnsi="Times New Roman" w:cs="Times New Roman"/>
          <w:szCs w:val="20"/>
        </w:rPr>
        <w:t>(</w:t>
      </w:r>
      <w:r>
        <w:rPr>
          <w:rFonts w:ascii="Times New Roman" w:hAnsi="Times New Roman" w:cs="Times New Roman"/>
          <w:i/>
          <w:iCs/>
          <w:szCs w:val="20"/>
        </w:rPr>
        <w:t>[amount in words]</w:t>
      </w:r>
      <w:r>
        <w:rPr>
          <w:rFonts w:ascii="Times New Roman" w:hAnsi="Times New Roman" w:cs="Times New Roman"/>
          <w:szCs w:val="20"/>
        </w:rPr>
        <w:t>) upon receipt by us of your first demand in writing accompanied by a written statement stating that the Bidder is in breach of its obligation(s) under the bid conditions, because the Bidder:</w:t>
      </w:r>
    </w:p>
    <w:p w14:paraId="7DB0B99B" w14:textId="77777777" w:rsidR="000843BE" w:rsidRDefault="000843BE" w:rsidP="000843BE">
      <w:pPr>
        <w:pStyle w:val="NormalWeb"/>
        <w:ind w:left="540" w:hanging="540"/>
        <w:jc w:val="both"/>
        <w:rPr>
          <w:rFonts w:ascii="Times New Roman" w:hAnsi="Times New Roman" w:cs="Times New Roman"/>
          <w:szCs w:val="20"/>
        </w:rPr>
      </w:pPr>
      <w:r>
        <w:rPr>
          <w:rFonts w:ascii="Times New Roman" w:hAnsi="Times New Roman" w:cs="Times New Roman"/>
          <w:szCs w:val="20"/>
        </w:rPr>
        <w:t>(a</w:t>
      </w:r>
      <w:proofErr w:type="gramStart"/>
      <w:r>
        <w:rPr>
          <w:rFonts w:ascii="Times New Roman" w:hAnsi="Times New Roman" w:cs="Times New Roman"/>
          <w:szCs w:val="20"/>
        </w:rPr>
        <w:t xml:space="preserve">) </w:t>
      </w:r>
      <w:r>
        <w:rPr>
          <w:rFonts w:ascii="Times New Roman" w:hAnsi="Times New Roman" w:cs="Times New Roman"/>
          <w:szCs w:val="20"/>
        </w:rPr>
        <w:tab/>
        <w:t>has</w:t>
      </w:r>
      <w:proofErr w:type="gramEnd"/>
      <w:r>
        <w:rPr>
          <w:rFonts w:ascii="Times New Roman" w:hAnsi="Times New Roman" w:cs="Times New Roman"/>
          <w:szCs w:val="20"/>
        </w:rPr>
        <w:t xml:space="preserve"> withdrawn its Bid during the period of bid validity specified by the Bidder in the Form of Bid; or</w:t>
      </w:r>
    </w:p>
    <w:p w14:paraId="7FCD5F9F" w14:textId="77777777" w:rsidR="000843BE" w:rsidRDefault="000843BE" w:rsidP="000843BE">
      <w:pPr>
        <w:pStyle w:val="NormalWeb"/>
        <w:ind w:left="540" w:hanging="540"/>
        <w:jc w:val="both"/>
        <w:rPr>
          <w:rFonts w:ascii="Times New Roman" w:hAnsi="Times New Roman" w:cs="Times New Roman"/>
          <w:szCs w:val="20"/>
        </w:rPr>
      </w:pPr>
      <w:r>
        <w:rPr>
          <w:rFonts w:ascii="Times New Roman" w:hAnsi="Times New Roman" w:cs="Times New Roman"/>
          <w:szCs w:val="20"/>
        </w:rPr>
        <w:t>(b</w:t>
      </w:r>
      <w:proofErr w:type="gramStart"/>
      <w:r>
        <w:rPr>
          <w:rFonts w:ascii="Times New Roman" w:hAnsi="Times New Roman" w:cs="Times New Roman"/>
          <w:szCs w:val="20"/>
        </w:rPr>
        <w:t xml:space="preserve">) </w:t>
      </w:r>
      <w:r>
        <w:rPr>
          <w:rFonts w:ascii="Times New Roman" w:hAnsi="Times New Roman" w:cs="Times New Roman"/>
          <w:szCs w:val="20"/>
        </w:rPr>
        <w:tab/>
        <w:t>having</w:t>
      </w:r>
      <w:proofErr w:type="gramEnd"/>
      <w:r>
        <w:rPr>
          <w:rFonts w:ascii="Times New Roman" w:hAnsi="Times New Roman" w:cs="Times New Roman"/>
          <w:szCs w:val="20"/>
        </w:rPr>
        <w:t xml:space="preserve"> been notified of the acceptance of its Bid by the Purchaser during the period of bid validity, (</w:t>
      </w:r>
      <w:proofErr w:type="spellStart"/>
      <w:r>
        <w:rPr>
          <w:rFonts w:ascii="Times New Roman" w:hAnsi="Times New Roman" w:cs="Times New Roman"/>
          <w:szCs w:val="20"/>
        </w:rPr>
        <w:t>i</w:t>
      </w:r>
      <w:proofErr w:type="spellEnd"/>
      <w:r>
        <w:rPr>
          <w:rFonts w:ascii="Times New Roman" w:hAnsi="Times New Roman" w:cs="Times New Roman"/>
          <w:szCs w:val="20"/>
        </w:rPr>
        <w:t xml:space="preserve">) fails or refuses to execute the Contract Form; or (ii) fails or refuses to furnish the performance security, if required, in accordance with the </w:t>
      </w:r>
      <w:proofErr w:type="gramStart"/>
      <w:r>
        <w:rPr>
          <w:rFonts w:ascii="Times New Roman" w:hAnsi="Times New Roman" w:cs="Times New Roman"/>
          <w:szCs w:val="20"/>
        </w:rPr>
        <w:t>Instructions  to</w:t>
      </w:r>
      <w:proofErr w:type="gramEnd"/>
      <w:r>
        <w:rPr>
          <w:rFonts w:ascii="Times New Roman" w:hAnsi="Times New Roman" w:cs="Times New Roman"/>
          <w:szCs w:val="20"/>
        </w:rPr>
        <w:t xml:space="preserve"> Bidders.</w:t>
      </w:r>
    </w:p>
    <w:p w14:paraId="04DA61C2" w14:textId="77777777" w:rsidR="000843BE" w:rsidRDefault="000843BE" w:rsidP="000843BE">
      <w:pPr>
        <w:pStyle w:val="NormalWeb"/>
        <w:spacing w:before="0" w:beforeAutospacing="0" w:after="0" w:afterAutospacing="0"/>
        <w:jc w:val="both"/>
        <w:rPr>
          <w:rFonts w:ascii="Times New Roman" w:hAnsi="Times New Roman" w:cs="Times New Roman"/>
          <w:szCs w:val="20"/>
        </w:rPr>
      </w:pPr>
      <w:r>
        <w:rPr>
          <w:rFonts w:ascii="Times New Roman" w:hAnsi="Times New Roman" w:cs="Times New Roman"/>
          <w:szCs w:val="20"/>
        </w:rPr>
        <w:t>This guarantee will expire: (a) if the Bidder is the successful bidder, upon our receipt of copies of the contract signed by the Bidder and the performance security issued to you upon the instruction of the Bidder; or (b) if the Bidder is not the successful bidder, upon the earlier of (</w:t>
      </w:r>
      <w:proofErr w:type="spellStart"/>
      <w:r>
        <w:rPr>
          <w:rFonts w:ascii="Times New Roman" w:hAnsi="Times New Roman" w:cs="Times New Roman"/>
          <w:szCs w:val="20"/>
        </w:rPr>
        <w:t>i</w:t>
      </w:r>
      <w:proofErr w:type="spellEnd"/>
      <w:r>
        <w:rPr>
          <w:rFonts w:ascii="Times New Roman" w:hAnsi="Times New Roman" w:cs="Times New Roman"/>
          <w:szCs w:val="20"/>
        </w:rPr>
        <w:t>) our receipt of a copy of your notification to the Bidder of the name of the successful bidder; or (ii) twenty-eight days after the expiration of the Bidder’s Bid.</w:t>
      </w:r>
    </w:p>
    <w:p w14:paraId="48E500DB" w14:textId="77777777" w:rsidR="000843BE" w:rsidRDefault="000843BE" w:rsidP="000843BE">
      <w:pPr>
        <w:pStyle w:val="NormalWeb"/>
        <w:spacing w:before="0" w:beforeAutospacing="0" w:after="0" w:afterAutospacing="0"/>
        <w:jc w:val="both"/>
        <w:rPr>
          <w:rFonts w:ascii="Times New Roman" w:hAnsi="Times New Roman" w:cs="Times New Roman"/>
          <w:szCs w:val="20"/>
        </w:rPr>
      </w:pPr>
    </w:p>
    <w:p w14:paraId="145E9FF0" w14:textId="77777777" w:rsidR="000843BE" w:rsidRDefault="000843BE" w:rsidP="000843BE">
      <w:pPr>
        <w:pStyle w:val="NormalWeb"/>
        <w:spacing w:before="0" w:beforeAutospacing="0" w:after="0" w:afterAutospacing="0"/>
        <w:jc w:val="both"/>
        <w:rPr>
          <w:rFonts w:ascii="Times New Roman" w:hAnsi="Times New Roman" w:cs="Times New Roman"/>
          <w:szCs w:val="20"/>
        </w:rPr>
      </w:pPr>
      <w:r>
        <w:rPr>
          <w:rFonts w:ascii="Times New Roman" w:hAnsi="Times New Roman" w:cs="Times New Roman"/>
          <w:szCs w:val="20"/>
        </w:rPr>
        <w:t>Consequently, any demand for payment under this guarantee must be received by us at the office on or before that date.</w:t>
      </w:r>
    </w:p>
    <w:p w14:paraId="0D2A6D84" w14:textId="77777777" w:rsidR="000843BE" w:rsidRDefault="000843BE" w:rsidP="000843BE">
      <w:pPr>
        <w:pStyle w:val="NormalWeb"/>
        <w:spacing w:before="0" w:beforeAutospacing="0" w:after="0" w:afterAutospacing="0"/>
        <w:jc w:val="both"/>
        <w:rPr>
          <w:rFonts w:ascii="Times New Roman" w:hAnsi="Times New Roman" w:cs="Times New Roman"/>
          <w:szCs w:val="20"/>
        </w:rPr>
      </w:pPr>
    </w:p>
    <w:p w14:paraId="2FB824B1" w14:textId="77777777" w:rsidR="000843BE" w:rsidRDefault="000843BE" w:rsidP="000843BE">
      <w:pPr>
        <w:pStyle w:val="NormalWeb"/>
        <w:spacing w:before="0" w:beforeAutospacing="0" w:after="0" w:afterAutospacing="0"/>
        <w:jc w:val="both"/>
        <w:rPr>
          <w:rFonts w:ascii="Times New Roman" w:hAnsi="Times New Roman" w:cs="Times New Roman"/>
        </w:rPr>
      </w:pPr>
      <w:r>
        <w:rPr>
          <w:rFonts w:ascii="Times New Roman" w:hAnsi="Times New Roman" w:cs="Times New Roman"/>
          <w:szCs w:val="20"/>
        </w:rPr>
        <w:lastRenderedPageBreak/>
        <w:t>This guarantee is subject to the Uniform Rules for Demand Guarantees, ICC Publication No. 458.</w:t>
      </w:r>
    </w:p>
    <w:p w14:paraId="46645592" w14:textId="77777777" w:rsidR="000843BE" w:rsidRDefault="000843BE" w:rsidP="000843BE">
      <w:pPr>
        <w:pStyle w:val="NormalWeb"/>
        <w:spacing w:before="0" w:beforeAutospacing="0" w:after="0" w:afterAutospacing="0"/>
        <w:jc w:val="both"/>
        <w:rPr>
          <w:rFonts w:ascii="Times New Roman" w:hAnsi="Times New Roman" w:cs="Times New Roman"/>
          <w:szCs w:val="20"/>
        </w:rPr>
      </w:pPr>
    </w:p>
    <w:p w14:paraId="12338F85" w14:textId="77777777" w:rsidR="000843BE" w:rsidRDefault="000843BE" w:rsidP="000843BE">
      <w:pPr>
        <w:pStyle w:val="NormalWeb"/>
        <w:spacing w:before="0" w:beforeAutospacing="0" w:after="0" w:afterAutospacing="0"/>
        <w:jc w:val="both"/>
        <w:rPr>
          <w:rFonts w:ascii="Times New Roman" w:hAnsi="Times New Roman" w:cs="Times New Roman"/>
          <w:b/>
          <w:bCs/>
          <w:szCs w:val="20"/>
        </w:rPr>
      </w:pPr>
      <w:r>
        <w:rPr>
          <w:rFonts w:ascii="Times New Roman" w:hAnsi="Times New Roman" w:cs="Times New Roman"/>
          <w:b/>
          <w:bCs/>
          <w:szCs w:val="20"/>
        </w:rPr>
        <w:t>_____________________________</w:t>
      </w:r>
    </w:p>
    <w:p w14:paraId="5F158DBF" w14:textId="77777777" w:rsidR="000843BE" w:rsidRDefault="000843BE" w:rsidP="000843BE">
      <w:pPr>
        <w:pStyle w:val="NormalWeb"/>
        <w:spacing w:before="0" w:beforeAutospacing="0" w:after="0" w:afterAutospacing="0"/>
        <w:jc w:val="both"/>
        <w:rPr>
          <w:rFonts w:ascii="Times New Roman" w:hAnsi="Times New Roman" w:cs="Times New Roman"/>
          <w:i/>
          <w:iCs/>
        </w:rPr>
      </w:pPr>
      <w:r>
        <w:rPr>
          <w:rFonts w:ascii="Times New Roman" w:hAnsi="Times New Roman" w:cs="Times New Roman"/>
          <w:i/>
          <w:iCs/>
        </w:rPr>
        <w:t>[Signature]</w:t>
      </w:r>
    </w:p>
    <w:p w14:paraId="58EBCD93" w14:textId="77777777" w:rsidR="000843BE" w:rsidRDefault="000843BE" w:rsidP="000843BE">
      <w:pPr>
        <w:pStyle w:val="SectionVHeader"/>
      </w:pPr>
      <w:r>
        <w:br w:type="page"/>
      </w:r>
      <w:bookmarkStart w:id="293" w:name="_Toc68319424"/>
      <w:bookmarkStart w:id="294" w:name="_Toc488411755"/>
    </w:p>
    <w:p w14:paraId="693A5D89" w14:textId="77777777" w:rsidR="000843BE" w:rsidRDefault="000843BE" w:rsidP="000843BE">
      <w:pPr>
        <w:pStyle w:val="SectionVHeader"/>
        <w:jc w:val="left"/>
      </w:pPr>
      <w:r>
        <w:lastRenderedPageBreak/>
        <w:t xml:space="preserve">                                    N/A</w:t>
      </w:r>
    </w:p>
    <w:p w14:paraId="7F234880" w14:textId="77777777" w:rsidR="000843BE" w:rsidRDefault="000843BE" w:rsidP="000843BE">
      <w:pPr>
        <w:pStyle w:val="SectionVHeader"/>
      </w:pPr>
      <w:r>
        <w:t>Bid Security (Bid Bond)</w:t>
      </w:r>
      <w:bookmarkEnd w:id="293"/>
    </w:p>
    <w:p w14:paraId="07A160BF" w14:textId="77777777" w:rsidR="000843BE" w:rsidRDefault="000843BE" w:rsidP="000843BE"/>
    <w:p w14:paraId="550937CF" w14:textId="77777777" w:rsidR="000843BE" w:rsidRDefault="000843BE" w:rsidP="000843BE">
      <w:pPr>
        <w:rPr>
          <w:i/>
          <w:iCs/>
        </w:rPr>
      </w:pPr>
      <w:r>
        <w:rPr>
          <w:i/>
          <w:iCs/>
        </w:rPr>
        <w:t>[The Surety shall fill in this Bid Bond Form in accordance with the instructions indicated.]</w:t>
      </w:r>
    </w:p>
    <w:p w14:paraId="5DAED16C" w14:textId="77777777" w:rsidR="000843BE" w:rsidRDefault="000843BE" w:rsidP="000843BE"/>
    <w:p w14:paraId="16A4F22E" w14:textId="77777777" w:rsidR="000843BE" w:rsidRDefault="000843BE" w:rsidP="000843BE">
      <w:pPr>
        <w:spacing w:after="200"/>
      </w:pPr>
      <w:r>
        <w:t>BOND NO. ______________________</w:t>
      </w:r>
    </w:p>
    <w:p w14:paraId="50EB8F4C" w14:textId="77777777" w:rsidR="000843BE" w:rsidRDefault="000843BE" w:rsidP="000843BE">
      <w:pPr>
        <w:spacing w:after="200"/>
        <w:jc w:val="both"/>
      </w:pPr>
      <w:r>
        <w:t xml:space="preserve">BY THIS BOND____________________________ </w:t>
      </w:r>
      <w:r>
        <w:rPr>
          <w:i/>
        </w:rPr>
        <w:t>[name of Bidder]</w:t>
      </w:r>
      <w:r>
        <w:t xml:space="preserve"> as Principal (hereinafter called “the Principal”), and ______________________</w:t>
      </w:r>
      <w:r>
        <w:rPr>
          <w:i/>
        </w:rPr>
        <w:t>[name, legal title, and address of surety],</w:t>
      </w:r>
      <w:r>
        <w:t xml:space="preserve"> </w:t>
      </w:r>
      <w:r>
        <w:rPr>
          <w:b/>
        </w:rPr>
        <w:t>authorized to transact business in ____________________</w:t>
      </w:r>
      <w:r>
        <w:rPr>
          <w:i/>
        </w:rPr>
        <w:t>[name of country of Purchaser],</w:t>
      </w:r>
      <w:r>
        <w:t xml:space="preserve"> as Surety (hereinafter called “the Surety”), are held and firmly bound unto ______________________</w:t>
      </w:r>
      <w:r>
        <w:rPr>
          <w:i/>
        </w:rPr>
        <w:t>[name of Purchaser]</w:t>
      </w:r>
      <w:r>
        <w:t xml:space="preserve"> as </w:t>
      </w:r>
      <w:proofErr w:type="spellStart"/>
      <w:r>
        <w:t>Obligee</w:t>
      </w:r>
      <w:proofErr w:type="spellEnd"/>
      <w:r>
        <w:t xml:space="preserve"> (hereinafter called “the Purchaser”) in the sum of _____________________</w:t>
      </w:r>
      <w:r>
        <w:rPr>
          <w:i/>
        </w:rPr>
        <w:t>[amount of Bond]</w:t>
      </w:r>
      <w:r>
        <w:rPr>
          <w:rStyle w:val="FootnoteReference"/>
        </w:rPr>
        <w:footnoteReference w:id="1"/>
      </w:r>
      <w:r>
        <w:t xml:space="preserve"> </w:t>
      </w:r>
      <w:r>
        <w:rPr>
          <w:i/>
        </w:rPr>
        <w:t>[amount in words]</w:t>
      </w:r>
      <w:r>
        <w:t>, for the payment of which sum, well and truly to be made, we, the said Principal and Surety, bind ourselves, our successors and assigns, jointly and severally, firmly by these presents.</w:t>
      </w:r>
    </w:p>
    <w:p w14:paraId="77E54679" w14:textId="77777777" w:rsidR="000843BE" w:rsidRDefault="000843BE" w:rsidP="000843BE">
      <w:pPr>
        <w:spacing w:after="200"/>
        <w:jc w:val="both"/>
      </w:pPr>
      <w:r>
        <w:t xml:space="preserve">WHEREAS the Principal has submitted a written Bid to the Purchaser dated the ___ day of ______, 20__, for the AGRICULTURE fertilizer of </w:t>
      </w:r>
      <w:r>
        <w:rPr>
          <w:i/>
        </w:rPr>
        <w:t>[name of Contract]</w:t>
      </w:r>
      <w:r>
        <w:t xml:space="preserve"> (hereinafter called the “Bid”).</w:t>
      </w:r>
    </w:p>
    <w:p w14:paraId="31CD976E" w14:textId="77777777" w:rsidR="000843BE" w:rsidRDefault="000843BE" w:rsidP="000843BE">
      <w:pPr>
        <w:spacing w:after="200"/>
        <w:jc w:val="both"/>
      </w:pPr>
      <w:r>
        <w:t xml:space="preserve">NOW, THEREFORE, THE CONDITION OF THIS OBLIGATION is such that if the </w:t>
      </w:r>
      <w:proofErr w:type="gramStart"/>
      <w:r>
        <w:t>Principal</w:t>
      </w:r>
      <w:proofErr w:type="gramEnd"/>
      <w:r>
        <w:t>:</w:t>
      </w:r>
    </w:p>
    <w:p w14:paraId="37371A06" w14:textId="77777777" w:rsidR="000843BE" w:rsidRDefault="000843BE" w:rsidP="000843BE">
      <w:pPr>
        <w:numPr>
          <w:ilvl w:val="0"/>
          <w:numId w:val="120"/>
        </w:numPr>
        <w:tabs>
          <w:tab w:val="num" w:pos="540"/>
          <w:tab w:val="num" w:pos="1440"/>
        </w:tabs>
        <w:spacing w:after="200"/>
        <w:ind w:hanging="720"/>
        <w:jc w:val="both"/>
      </w:pPr>
      <w:r>
        <w:t>withdraws its Bid during the period of bid validity specified in the Form of Bid; or</w:t>
      </w:r>
    </w:p>
    <w:p w14:paraId="57EE2175" w14:textId="77777777" w:rsidR="000843BE" w:rsidRDefault="000843BE" w:rsidP="000843BE">
      <w:pPr>
        <w:numPr>
          <w:ilvl w:val="0"/>
          <w:numId w:val="120"/>
        </w:numPr>
        <w:tabs>
          <w:tab w:val="num" w:pos="540"/>
          <w:tab w:val="num" w:pos="1440"/>
        </w:tabs>
        <w:spacing w:after="200"/>
        <w:ind w:left="540" w:hanging="540"/>
        <w:jc w:val="both"/>
      </w:pPr>
      <w:r>
        <w:t>having been notified of the acceptance of its Bid by the Purchaser during the period of Bid validity; (</w:t>
      </w:r>
      <w:proofErr w:type="spellStart"/>
      <w:r>
        <w:t>i</w:t>
      </w:r>
      <w:proofErr w:type="spellEnd"/>
      <w:r>
        <w:t xml:space="preserve">) fails or refuses to execute the Contract Form; or (ii) fails or refuses to furnish the Performance Security, if </w:t>
      </w:r>
      <w:proofErr w:type="gramStart"/>
      <w:r>
        <w:t>required,  in</w:t>
      </w:r>
      <w:proofErr w:type="gramEnd"/>
      <w:r>
        <w:t xml:space="preserve"> accordance with the Instructions to Bidders. </w:t>
      </w:r>
    </w:p>
    <w:p w14:paraId="65867811" w14:textId="77777777" w:rsidR="000843BE" w:rsidRDefault="000843BE" w:rsidP="000843BE">
      <w:pPr>
        <w:spacing w:after="200"/>
        <w:jc w:val="both"/>
      </w:pPr>
      <w:r>
        <w:t xml:space="preserve">then the Surety undertakes to immediately pay to the Purchaser up to the above amount upon receipt of the Purchaser’s first written demand, without the Purchaser having to substantiate its demand, provided that in its demand the Purchaser shall state that the demand arises from the occurrence of any of the above events, specifying which event(s) has occurred. </w:t>
      </w:r>
    </w:p>
    <w:p w14:paraId="72B919F6" w14:textId="77777777" w:rsidR="000843BE" w:rsidRDefault="000843BE" w:rsidP="000843BE">
      <w:pPr>
        <w:spacing w:after="200"/>
        <w:jc w:val="both"/>
      </w:pPr>
      <w:r>
        <w:t>The Surety hereby agrees that its obligation will remain in full force and effect up to and including the date 28 days after the date of expiration of the Bid validity as stated in the Invitation to Bid or extended by the Purchaser at any time prior to this date, notice of which extension(s) to the Surety being hereby waived.</w:t>
      </w:r>
    </w:p>
    <w:p w14:paraId="4225E0E3" w14:textId="77777777" w:rsidR="000843BE" w:rsidRDefault="000843BE" w:rsidP="000843BE">
      <w:pPr>
        <w:spacing w:after="200"/>
        <w:jc w:val="both"/>
      </w:pPr>
      <w:r>
        <w:lastRenderedPageBreak/>
        <w:t>IN TESTIMONY WHEREOF, the Principal and the Surety have caused these presents to be executed in their respective names this ____ day of ____________ 20__.</w:t>
      </w:r>
    </w:p>
    <w:p w14:paraId="42313B4F" w14:textId="77777777" w:rsidR="000843BE" w:rsidRDefault="000843BE" w:rsidP="000843BE">
      <w:pPr>
        <w:spacing w:after="200"/>
      </w:pPr>
      <w:r>
        <w:t>Principal: _______________________</w:t>
      </w:r>
      <w:r>
        <w:tab/>
        <w:t>Surety: _____________________________</w:t>
      </w:r>
      <w:r>
        <w:br/>
      </w:r>
      <w:r>
        <w:tab/>
        <w:t>Corporate Seal (where appropriate)</w:t>
      </w:r>
    </w:p>
    <w:p w14:paraId="75BD0D2E" w14:textId="77777777" w:rsidR="000843BE" w:rsidRDefault="000843BE" w:rsidP="000843BE">
      <w:pPr>
        <w:tabs>
          <w:tab w:val="left" w:pos="4320"/>
        </w:tabs>
        <w:rPr>
          <w:i/>
          <w:iCs/>
          <w:color w:val="000000"/>
        </w:rPr>
      </w:pPr>
      <w:r>
        <w:t>_______________________________</w:t>
      </w:r>
      <w:r>
        <w:tab/>
        <w:t>____________________________________</w:t>
      </w:r>
      <w:r>
        <w:br/>
      </w:r>
      <w:r>
        <w:rPr>
          <w:i/>
        </w:rPr>
        <w:t>(Signature)</w:t>
      </w:r>
      <w:r>
        <w:rPr>
          <w:i/>
        </w:rPr>
        <w:tab/>
        <w:t>(Signature)</w:t>
      </w:r>
      <w:r>
        <w:rPr>
          <w:i/>
        </w:rPr>
        <w:br/>
        <w:t>(Printed name and title)</w:t>
      </w:r>
      <w:r>
        <w:rPr>
          <w:i/>
        </w:rPr>
        <w:tab/>
        <w:t>(Printed name and title)</w:t>
      </w:r>
    </w:p>
    <w:p w14:paraId="70AF827D" w14:textId="77777777" w:rsidR="000843BE" w:rsidRDefault="000843BE" w:rsidP="000843BE">
      <w:pPr>
        <w:pStyle w:val="SectionVHeader"/>
      </w:pPr>
      <w:r>
        <w:br w:type="page"/>
      </w:r>
      <w:bookmarkStart w:id="295" w:name="_Toc68319425"/>
    </w:p>
    <w:p w14:paraId="182DDB17" w14:textId="77777777" w:rsidR="000843BE" w:rsidRDefault="000843BE" w:rsidP="000843BE">
      <w:pPr>
        <w:pStyle w:val="SectionVHeader"/>
      </w:pPr>
      <w:r>
        <w:lastRenderedPageBreak/>
        <w:t xml:space="preserve"> NOT APPLIED</w:t>
      </w:r>
    </w:p>
    <w:p w14:paraId="323AC790" w14:textId="77777777" w:rsidR="000843BE" w:rsidRDefault="000843BE" w:rsidP="000843BE">
      <w:pPr>
        <w:pStyle w:val="SectionVHeader"/>
      </w:pPr>
      <w:r>
        <w:t xml:space="preserve">Bid-Securing Declaration </w:t>
      </w:r>
      <w:bookmarkEnd w:id="295"/>
    </w:p>
    <w:p w14:paraId="1406C0B9" w14:textId="77777777" w:rsidR="000843BE" w:rsidRPr="00EA68C9" w:rsidRDefault="000843BE" w:rsidP="000843BE">
      <w:pPr>
        <w:pStyle w:val="SectionVHeader"/>
        <w:rPr>
          <w:sz w:val="24"/>
          <w:u w:val="single"/>
        </w:rPr>
      </w:pPr>
    </w:p>
    <w:p w14:paraId="621C31C7" w14:textId="77777777" w:rsidR="000843BE" w:rsidRDefault="000843BE" w:rsidP="000843BE">
      <w:pPr>
        <w:rPr>
          <w:i/>
          <w:iCs/>
        </w:rPr>
      </w:pPr>
      <w:r>
        <w:rPr>
          <w:i/>
          <w:iCs/>
        </w:rPr>
        <w:t>[The Bidder shall fill in this Form in accordance with the instructions indicated.]</w:t>
      </w:r>
    </w:p>
    <w:p w14:paraId="6EAE7E73" w14:textId="77777777" w:rsidR="000843BE" w:rsidRDefault="000843BE" w:rsidP="000843BE">
      <w:pPr>
        <w:jc w:val="center"/>
        <w:rPr>
          <w:b/>
          <w:sz w:val="28"/>
        </w:rPr>
      </w:pPr>
    </w:p>
    <w:p w14:paraId="3735F5D8" w14:textId="77777777" w:rsidR="000843BE" w:rsidRDefault="000843BE" w:rsidP="000843BE">
      <w:pPr>
        <w:tabs>
          <w:tab w:val="left" w:pos="4968"/>
          <w:tab w:val="left" w:pos="9558"/>
        </w:tabs>
      </w:pPr>
    </w:p>
    <w:p w14:paraId="2C2520E2" w14:textId="77777777" w:rsidR="000843BE" w:rsidRDefault="000843BE" w:rsidP="000843BE">
      <w:pPr>
        <w:tabs>
          <w:tab w:val="right" w:pos="9360"/>
        </w:tabs>
        <w:ind w:left="720" w:hanging="720"/>
        <w:jc w:val="right"/>
      </w:pPr>
      <w:r>
        <w:t>Date: _________________________</w:t>
      </w:r>
    </w:p>
    <w:p w14:paraId="276B4788" w14:textId="77777777" w:rsidR="000843BE" w:rsidRDefault="000843BE" w:rsidP="000843BE">
      <w:pPr>
        <w:tabs>
          <w:tab w:val="right" w:pos="9360"/>
        </w:tabs>
        <w:ind w:left="720" w:hanging="720"/>
        <w:jc w:val="right"/>
      </w:pPr>
      <w:r>
        <w:t>Bid No.: _________________________</w:t>
      </w:r>
    </w:p>
    <w:p w14:paraId="59A4068B" w14:textId="77777777" w:rsidR="000843BE" w:rsidRDefault="000843BE" w:rsidP="000843BE">
      <w:pPr>
        <w:tabs>
          <w:tab w:val="right" w:pos="9360"/>
        </w:tabs>
        <w:ind w:left="720" w:hanging="720"/>
        <w:jc w:val="right"/>
        <w:rPr>
          <w:sz w:val="28"/>
        </w:rPr>
      </w:pPr>
      <w:r>
        <w:t xml:space="preserve">Alternative No.: </w:t>
      </w:r>
      <w:r>
        <w:rPr>
          <w:i/>
        </w:rPr>
        <w:t>_________________________</w:t>
      </w:r>
    </w:p>
    <w:p w14:paraId="049BF00C" w14:textId="77777777" w:rsidR="000843BE" w:rsidRDefault="000843BE" w:rsidP="000843BE">
      <w:pPr>
        <w:tabs>
          <w:tab w:val="right" w:pos="9000"/>
        </w:tabs>
        <w:ind w:left="4320" w:firstLine="720"/>
        <w:rPr>
          <w:b/>
        </w:rPr>
      </w:pPr>
    </w:p>
    <w:p w14:paraId="6D549EE6" w14:textId="77777777" w:rsidR="000843BE" w:rsidRDefault="000843BE" w:rsidP="000843BE"/>
    <w:p w14:paraId="6260D3A4" w14:textId="77777777" w:rsidR="000843BE" w:rsidRDefault="000843BE" w:rsidP="000843BE">
      <w:pPr>
        <w:spacing w:after="200"/>
        <w:rPr>
          <w:b/>
        </w:rPr>
      </w:pPr>
      <w:r>
        <w:t>To: ____________________________</w:t>
      </w:r>
    </w:p>
    <w:p w14:paraId="37A41E9C" w14:textId="77777777" w:rsidR="000843BE" w:rsidRDefault="000843BE" w:rsidP="000843BE">
      <w:pPr>
        <w:spacing w:after="200"/>
      </w:pPr>
      <w:r>
        <w:t xml:space="preserve">We, the undersigned, declare that: </w:t>
      </w:r>
      <w:r>
        <w:tab/>
      </w:r>
      <w:r>
        <w:tab/>
      </w:r>
      <w:r>
        <w:tab/>
      </w:r>
    </w:p>
    <w:p w14:paraId="2E370CF5" w14:textId="77777777" w:rsidR="000843BE" w:rsidRDefault="000843BE" w:rsidP="000843BE">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that, according to your conditions, bids must be supported by a Bid-Securing Declaration.</w:t>
      </w:r>
    </w:p>
    <w:p w14:paraId="10F8D505" w14:textId="77777777" w:rsidR="000843BE" w:rsidRDefault="000843BE" w:rsidP="000843BE">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 xml:space="preserve">We accept that </w:t>
      </w:r>
      <w:r>
        <w:rPr>
          <w:rFonts w:ascii="Times New Roman" w:hAnsi="Times New Roman" w:cs="Times New Roman"/>
        </w:rPr>
        <w:t xml:space="preserve">we will automatically be suspended from being eligible for bidding in any contract with the Purchaser for the </w:t>
      </w:r>
      <w:proofErr w:type="gramStart"/>
      <w:r>
        <w:rPr>
          <w:rFonts w:ascii="Times New Roman" w:hAnsi="Times New Roman" w:cs="Times New Roman"/>
        </w:rPr>
        <w:t>period of time</w:t>
      </w:r>
      <w:proofErr w:type="gramEnd"/>
      <w:r>
        <w:rPr>
          <w:rFonts w:ascii="Times New Roman" w:hAnsi="Times New Roman" w:cs="Times New Roman"/>
        </w:rPr>
        <w:t xml:space="preserve"> of </w:t>
      </w:r>
      <w:r>
        <w:rPr>
          <w:rFonts w:ascii="Times New Roman" w:hAnsi="Times New Roman" w:cs="Times New Roman"/>
          <w:i/>
          <w:szCs w:val="20"/>
        </w:rPr>
        <w:t>[number of months or years]</w:t>
      </w:r>
      <w:r>
        <w:rPr>
          <w:rFonts w:ascii="Times New Roman" w:hAnsi="Times New Roman" w:cs="Times New Roman"/>
        </w:rPr>
        <w:t xml:space="preserve"> starting on </w:t>
      </w:r>
      <w:r>
        <w:rPr>
          <w:rFonts w:ascii="Times New Roman" w:hAnsi="Times New Roman" w:cs="Times New Roman"/>
          <w:i/>
          <w:szCs w:val="20"/>
        </w:rPr>
        <w:t>[date],</w:t>
      </w:r>
      <w:r>
        <w:rPr>
          <w:rFonts w:ascii="Times New Roman" w:hAnsi="Times New Roman" w:cs="Times New Roman"/>
          <w:szCs w:val="20"/>
        </w:rPr>
        <w:t xml:space="preserve"> if we are in breach of our obligation(s) under the bid conditions, because we:</w:t>
      </w:r>
    </w:p>
    <w:p w14:paraId="3510D544" w14:textId="77777777" w:rsidR="000843BE" w:rsidRDefault="000843BE" w:rsidP="000843BE">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(a</w:t>
      </w:r>
      <w:proofErr w:type="gramStart"/>
      <w:r>
        <w:rPr>
          <w:rFonts w:ascii="Times New Roman" w:hAnsi="Times New Roman" w:cs="Times New Roman"/>
          <w:szCs w:val="20"/>
        </w:rPr>
        <w:t xml:space="preserve">) </w:t>
      </w:r>
      <w:r>
        <w:rPr>
          <w:rFonts w:ascii="Times New Roman" w:hAnsi="Times New Roman" w:cs="Times New Roman"/>
          <w:szCs w:val="20"/>
        </w:rPr>
        <w:tab/>
        <w:t>have</w:t>
      </w:r>
      <w:proofErr w:type="gramEnd"/>
      <w:r>
        <w:rPr>
          <w:rFonts w:ascii="Times New Roman" w:hAnsi="Times New Roman" w:cs="Times New Roman"/>
          <w:szCs w:val="20"/>
        </w:rPr>
        <w:t xml:space="preserve"> withdrawn our Bid during the period of bid validity specified in the Form of Bid; or</w:t>
      </w:r>
    </w:p>
    <w:p w14:paraId="61D2713C" w14:textId="77777777" w:rsidR="000843BE" w:rsidRDefault="000843BE" w:rsidP="000843BE">
      <w:pPr>
        <w:pStyle w:val="NormalWeb"/>
        <w:spacing w:before="0" w:beforeAutospacing="0" w:after="200" w:afterAutospacing="0"/>
        <w:ind w:left="720" w:hanging="720"/>
        <w:jc w:val="both"/>
        <w:rPr>
          <w:rFonts w:ascii="Times New Roman" w:hAnsi="Times New Roman" w:cs="Times New Roman"/>
          <w:szCs w:val="20"/>
        </w:rPr>
      </w:pPr>
      <w:proofErr w:type="gramStart"/>
      <w:r>
        <w:rPr>
          <w:rFonts w:ascii="Times New Roman" w:hAnsi="Times New Roman" w:cs="Times New Roman"/>
          <w:szCs w:val="20"/>
        </w:rPr>
        <w:t xml:space="preserve">(b) </w:t>
      </w:r>
      <w:r>
        <w:rPr>
          <w:rFonts w:ascii="Times New Roman" w:hAnsi="Times New Roman" w:cs="Times New Roman"/>
          <w:szCs w:val="20"/>
        </w:rPr>
        <w:tab/>
        <w:t>having</w:t>
      </w:r>
      <w:proofErr w:type="gramEnd"/>
      <w:r>
        <w:rPr>
          <w:rFonts w:ascii="Times New Roman" w:hAnsi="Times New Roman" w:cs="Times New Roman"/>
          <w:szCs w:val="20"/>
        </w:rPr>
        <w:t xml:space="preserve"> been notified of the acceptance of our Bid by the Purchaser during the period of bid validity, (</w:t>
      </w:r>
      <w:proofErr w:type="spellStart"/>
      <w:r>
        <w:rPr>
          <w:rFonts w:ascii="Times New Roman" w:hAnsi="Times New Roman" w:cs="Times New Roman"/>
          <w:szCs w:val="20"/>
        </w:rPr>
        <w:t>i</w:t>
      </w:r>
      <w:proofErr w:type="spellEnd"/>
      <w:r>
        <w:rPr>
          <w:rFonts w:ascii="Times New Roman" w:hAnsi="Times New Roman" w:cs="Times New Roman"/>
          <w:szCs w:val="20"/>
        </w:rPr>
        <w:t xml:space="preserve">) fail or refuse to execute the Contract; or (ii) fail or refuse to furnish the Performance Security, if </w:t>
      </w:r>
      <w:proofErr w:type="gramStart"/>
      <w:r>
        <w:rPr>
          <w:rFonts w:ascii="Times New Roman" w:hAnsi="Times New Roman" w:cs="Times New Roman"/>
          <w:szCs w:val="20"/>
        </w:rPr>
        <w:t>required,  in</w:t>
      </w:r>
      <w:proofErr w:type="gramEnd"/>
      <w:r>
        <w:rPr>
          <w:rFonts w:ascii="Times New Roman" w:hAnsi="Times New Roman" w:cs="Times New Roman"/>
          <w:szCs w:val="20"/>
        </w:rPr>
        <w:t xml:space="preserve"> accordance with the ITB.</w:t>
      </w:r>
    </w:p>
    <w:p w14:paraId="614EFB56" w14:textId="77777777" w:rsidR="000843BE" w:rsidRDefault="000843BE" w:rsidP="000843BE">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this Bid Securing Declaration shall expire if we are not the successful Bidder, upon the earlier of (</w:t>
      </w:r>
      <w:proofErr w:type="spellStart"/>
      <w:r>
        <w:rPr>
          <w:rFonts w:ascii="Times New Roman" w:hAnsi="Times New Roman" w:cs="Times New Roman"/>
          <w:szCs w:val="20"/>
        </w:rPr>
        <w:t>i</w:t>
      </w:r>
      <w:proofErr w:type="spellEnd"/>
      <w:r>
        <w:rPr>
          <w:rFonts w:ascii="Times New Roman" w:hAnsi="Times New Roman" w:cs="Times New Roman"/>
          <w:szCs w:val="20"/>
        </w:rPr>
        <w:t>) our receipt of your notification to us of the name of the successful Bidder; or (ii) twenty-eight days after the expiration of our Bid.</w:t>
      </w:r>
    </w:p>
    <w:p w14:paraId="2E0D0BB4" w14:textId="77777777" w:rsidR="000843BE" w:rsidRDefault="000843BE" w:rsidP="000843BE">
      <w:pPr>
        <w:tabs>
          <w:tab w:val="left" w:pos="6120"/>
        </w:tabs>
        <w:spacing w:after="200"/>
      </w:pPr>
      <w:r>
        <w:t xml:space="preserve">Signed: </w:t>
      </w:r>
      <w:r>
        <w:rPr>
          <w:i/>
        </w:rPr>
        <w:t>[signature of person whose name and capacity are shown]</w:t>
      </w:r>
      <w:r>
        <w:t xml:space="preserve"> In the capacity of </w:t>
      </w:r>
      <w:r>
        <w:rPr>
          <w:i/>
        </w:rPr>
        <w:t>[legal capacity of person signing the Bid Securing Declaration]</w:t>
      </w:r>
      <w:r>
        <w:t xml:space="preserve"> </w:t>
      </w:r>
    </w:p>
    <w:p w14:paraId="4586BCBA" w14:textId="77777777" w:rsidR="000843BE" w:rsidRDefault="000843BE" w:rsidP="000843BE">
      <w:pPr>
        <w:tabs>
          <w:tab w:val="left" w:pos="6120"/>
        </w:tabs>
        <w:spacing w:after="200"/>
      </w:pPr>
      <w:r>
        <w:t xml:space="preserve">Name: </w:t>
      </w:r>
      <w:r>
        <w:rPr>
          <w:i/>
        </w:rPr>
        <w:t>[complete name of person signing the Bid Securing Declaration]</w:t>
      </w:r>
      <w:r>
        <w:tab/>
        <w:t xml:space="preserve"> </w:t>
      </w:r>
    </w:p>
    <w:p w14:paraId="5D02F838" w14:textId="77777777" w:rsidR="000843BE" w:rsidRDefault="000843BE" w:rsidP="000843BE">
      <w:pPr>
        <w:tabs>
          <w:tab w:val="left" w:pos="5238"/>
          <w:tab w:val="left" w:pos="5474"/>
          <w:tab w:val="left" w:pos="9468"/>
        </w:tabs>
        <w:spacing w:after="200"/>
      </w:pPr>
      <w:r>
        <w:t xml:space="preserve">Duly authorized to sign the bid for and on behalf of: </w:t>
      </w:r>
      <w:r>
        <w:rPr>
          <w:i/>
        </w:rPr>
        <w:t>[complete name of Bidder]</w:t>
      </w:r>
    </w:p>
    <w:p w14:paraId="55F97594" w14:textId="77777777" w:rsidR="000843BE" w:rsidRDefault="000843BE" w:rsidP="000843BE">
      <w:pPr>
        <w:pStyle w:val="BankNormal"/>
        <w:spacing w:after="200"/>
        <w:jc w:val="both"/>
      </w:pPr>
      <w:r>
        <w:t xml:space="preserve">Dated on ____________ day of __________________, _______ </w:t>
      </w:r>
      <w:r>
        <w:rPr>
          <w:i/>
        </w:rPr>
        <w:t>[date of signing]</w:t>
      </w:r>
      <w:r>
        <w:rPr>
          <w:i/>
        </w:rPr>
        <w:br/>
      </w:r>
      <w:r>
        <w:t>Corporate Seal (where appropriate)</w:t>
      </w:r>
    </w:p>
    <w:p w14:paraId="5E20848F" w14:textId="77777777" w:rsidR="000843BE" w:rsidRDefault="000843BE" w:rsidP="000843BE">
      <w:pPr>
        <w:pStyle w:val="NormalWeb"/>
        <w:spacing w:before="0" w:beforeAutospacing="0" w:after="200" w:afterAutospacing="0"/>
        <w:rPr>
          <w:rFonts w:ascii="Times New Roman" w:hAnsi="Times New Roman" w:cs="Times New Roman"/>
          <w:i/>
          <w:iCs/>
        </w:rPr>
      </w:pPr>
      <w:r>
        <w:rPr>
          <w:rFonts w:ascii="Times New Roman" w:hAnsi="Times New Roman" w:cs="Times New Roman"/>
          <w:i/>
          <w:iCs/>
        </w:rPr>
        <w:t>[Note: In case of a Joint Venture, the Bid Securing Declaration must be in the name of all partners to the Joint Venture that submits the bid.]</w:t>
      </w:r>
    </w:p>
    <w:p w14:paraId="208A3AF7" w14:textId="77777777" w:rsidR="000843BE" w:rsidRDefault="000843BE" w:rsidP="000843BE">
      <w:pPr>
        <w:pStyle w:val="SectionVHeader"/>
      </w:pPr>
      <w:bookmarkStart w:id="296" w:name="_Toc68319426"/>
    </w:p>
    <w:p w14:paraId="7204E779" w14:textId="77777777" w:rsidR="000843BE" w:rsidRDefault="000843BE" w:rsidP="000843BE">
      <w:pPr>
        <w:pStyle w:val="SectionVHeader"/>
      </w:pPr>
      <w:r>
        <w:t>NOT APPLIED</w:t>
      </w:r>
    </w:p>
    <w:p w14:paraId="413113AE" w14:textId="77777777" w:rsidR="000843BE" w:rsidRDefault="000843BE" w:rsidP="000843BE">
      <w:pPr>
        <w:pStyle w:val="SectionVHeader"/>
      </w:pPr>
      <w:r>
        <w:t xml:space="preserve">Manufacturer’s </w:t>
      </w:r>
      <w:bookmarkEnd w:id="294"/>
      <w:r>
        <w:t xml:space="preserve">Authorization </w:t>
      </w:r>
      <w:bookmarkEnd w:id="296"/>
    </w:p>
    <w:p w14:paraId="12CCC478" w14:textId="77777777" w:rsidR="000843BE" w:rsidRDefault="000843BE" w:rsidP="000843BE"/>
    <w:p w14:paraId="5499E34B" w14:textId="77777777" w:rsidR="000843BE" w:rsidRDefault="000843BE" w:rsidP="000843BE">
      <w:pPr>
        <w:jc w:val="both"/>
        <w:rPr>
          <w:i/>
          <w:iCs/>
        </w:rPr>
      </w:pPr>
      <w:r>
        <w:rPr>
          <w:i/>
          <w:iCs/>
        </w:rPr>
        <w:t>[The Bidder shall require the Manufacturer to fill in this Form in accordance with the instructions indicated. This</w:t>
      </w:r>
      <w:r>
        <w:rPr>
          <w:sz w:val="22"/>
        </w:rPr>
        <w:t xml:space="preserve"> </w:t>
      </w:r>
      <w:r>
        <w:rPr>
          <w:i/>
          <w:iCs/>
        </w:rPr>
        <w:t xml:space="preserve">letter of authorization should be on the Manufacturer's letterhead and signed by a person with the proper authority to sign documents binding on the Manufacturer.  The Bidder shall include it in its bid, if </w:t>
      </w:r>
      <w:proofErr w:type="gramStart"/>
      <w:r>
        <w:rPr>
          <w:i/>
          <w:iCs/>
        </w:rPr>
        <w:t>so</w:t>
      </w:r>
      <w:proofErr w:type="gramEnd"/>
      <w:r>
        <w:rPr>
          <w:i/>
          <w:iCs/>
        </w:rPr>
        <w:t xml:space="preserve"> indicated in the </w:t>
      </w:r>
      <w:r>
        <w:rPr>
          <w:b/>
          <w:i/>
          <w:iCs/>
        </w:rPr>
        <w:t>BDS.</w:t>
      </w:r>
      <w:r>
        <w:rPr>
          <w:i/>
          <w:iCs/>
        </w:rPr>
        <w:t>]</w:t>
      </w:r>
    </w:p>
    <w:p w14:paraId="2EB19AD3" w14:textId="77777777" w:rsidR="000843BE" w:rsidRDefault="000843BE" w:rsidP="000843BE">
      <w:pPr>
        <w:rPr>
          <w:sz w:val="36"/>
        </w:rPr>
      </w:pPr>
    </w:p>
    <w:p w14:paraId="6E8D5DAD" w14:textId="77777777" w:rsidR="000843BE" w:rsidRDefault="000843BE" w:rsidP="000843BE">
      <w:pPr>
        <w:ind w:left="720" w:hanging="720"/>
        <w:jc w:val="right"/>
      </w:pPr>
      <w:r>
        <w:t xml:space="preserve">Date: </w:t>
      </w:r>
      <w:r>
        <w:rPr>
          <w:i/>
        </w:rPr>
        <w:t>__________________________</w:t>
      </w:r>
    </w:p>
    <w:p w14:paraId="404FAB8F" w14:textId="77777777" w:rsidR="000843BE" w:rsidRDefault="000843BE" w:rsidP="000843BE">
      <w:pPr>
        <w:ind w:left="720" w:hanging="720"/>
        <w:jc w:val="right"/>
      </w:pPr>
      <w:r>
        <w:t>IFB No.: __________________________</w:t>
      </w:r>
    </w:p>
    <w:p w14:paraId="4B757493" w14:textId="77777777" w:rsidR="000843BE" w:rsidRDefault="000843BE" w:rsidP="000843BE">
      <w:pPr>
        <w:ind w:left="720" w:hanging="720"/>
        <w:jc w:val="right"/>
      </w:pPr>
      <w:r>
        <w:t>Alternative No.: _________________________</w:t>
      </w:r>
    </w:p>
    <w:p w14:paraId="74060D41" w14:textId="77777777" w:rsidR="000843BE" w:rsidRDefault="000843BE" w:rsidP="000843BE">
      <w:pPr>
        <w:rPr>
          <w:color w:val="FF0000"/>
        </w:rPr>
      </w:pPr>
      <w:r>
        <w:t xml:space="preserve">To: _____________________________ </w:t>
      </w:r>
    </w:p>
    <w:p w14:paraId="27377F5C" w14:textId="77777777" w:rsidR="000843BE" w:rsidRDefault="000843BE" w:rsidP="000843BE">
      <w:pPr>
        <w:rPr>
          <w:i/>
        </w:rPr>
      </w:pPr>
    </w:p>
    <w:p w14:paraId="171DB2EF" w14:textId="77777777" w:rsidR="000843BE" w:rsidRDefault="000843BE" w:rsidP="000843BE">
      <w:r>
        <w:t>WHEREAS</w:t>
      </w:r>
    </w:p>
    <w:p w14:paraId="69662B60" w14:textId="77777777" w:rsidR="000843BE" w:rsidRDefault="000843BE" w:rsidP="000843BE"/>
    <w:p w14:paraId="0F9AF6B1" w14:textId="77777777" w:rsidR="000843BE" w:rsidRDefault="000843BE" w:rsidP="000843BE">
      <w:pPr>
        <w:jc w:val="both"/>
      </w:pPr>
      <w:r>
        <w:t xml:space="preserve">We </w:t>
      </w:r>
      <w:r>
        <w:rPr>
          <w:i/>
        </w:rPr>
        <w:t>_____________________,</w:t>
      </w:r>
      <w:r>
        <w:t xml:space="preserve"> who are official manufacturers of</w:t>
      </w:r>
      <w:r>
        <w:rPr>
          <w:b/>
          <w:i/>
        </w:rPr>
        <w:t xml:space="preserve"> </w:t>
      </w:r>
      <w:r>
        <w:rPr>
          <w:i/>
        </w:rPr>
        <w:t>_____________________________,</w:t>
      </w:r>
      <w:r>
        <w:t xml:space="preserve"> having factories at _______________________, do hereby authorize </w:t>
      </w:r>
      <w:r>
        <w:rPr>
          <w:i/>
        </w:rPr>
        <w:t>_________________________</w:t>
      </w:r>
      <w:r>
        <w:t xml:space="preserve"> to submit a bid the purpose of which is to provide the following Goods, manufactured by </w:t>
      </w:r>
      <w:r>
        <w:rPr>
          <w:iCs/>
        </w:rPr>
        <w:t xml:space="preserve">us </w:t>
      </w:r>
      <w:r>
        <w:rPr>
          <w:i/>
        </w:rPr>
        <w:t>_____________________________________,</w:t>
      </w:r>
      <w:r>
        <w:t xml:space="preserve"> and to subsequently negotiate and sign the Contract.</w:t>
      </w:r>
    </w:p>
    <w:p w14:paraId="46F69E98" w14:textId="77777777" w:rsidR="000843BE" w:rsidRDefault="000843BE" w:rsidP="000843BE">
      <w:pPr>
        <w:jc w:val="both"/>
      </w:pPr>
    </w:p>
    <w:p w14:paraId="7E2F1331" w14:textId="77777777" w:rsidR="000843BE" w:rsidRDefault="000843BE" w:rsidP="000843BE">
      <w:pPr>
        <w:jc w:val="both"/>
      </w:pPr>
      <w:r>
        <w:t>We hereby extend our full guarantee and warranty in accordance with Clause 27 of the General Conditions of Contract, with respect to the Goods offered by the above firm.</w:t>
      </w:r>
    </w:p>
    <w:p w14:paraId="6F00472B" w14:textId="77777777" w:rsidR="000843BE" w:rsidRDefault="000843BE" w:rsidP="000843BE">
      <w:pPr>
        <w:jc w:val="both"/>
      </w:pPr>
    </w:p>
    <w:p w14:paraId="78B72CEF" w14:textId="77777777" w:rsidR="000843BE" w:rsidRDefault="000843BE" w:rsidP="000843BE">
      <w:pPr>
        <w:jc w:val="both"/>
      </w:pPr>
      <w:r>
        <w:t>Signed: ________________________________</w:t>
      </w:r>
    </w:p>
    <w:p w14:paraId="2643D7D1" w14:textId="77777777" w:rsidR="000843BE" w:rsidRDefault="000843BE" w:rsidP="000843BE"/>
    <w:p w14:paraId="13BB44AB" w14:textId="77777777" w:rsidR="000843BE" w:rsidRDefault="000843BE" w:rsidP="000843BE"/>
    <w:p w14:paraId="12462280" w14:textId="77777777" w:rsidR="000843BE" w:rsidRDefault="000843BE" w:rsidP="000843BE">
      <w:proofErr w:type="gramStart"/>
      <w:r>
        <w:t>Name:_</w:t>
      </w:r>
      <w:proofErr w:type="gramEnd"/>
      <w:r>
        <w:t>___________________________________</w:t>
      </w:r>
      <w:r>
        <w:tab/>
      </w:r>
    </w:p>
    <w:p w14:paraId="27A63BD4" w14:textId="77777777" w:rsidR="000843BE" w:rsidRDefault="000843BE" w:rsidP="000843BE"/>
    <w:p w14:paraId="2F51F7C1" w14:textId="77777777" w:rsidR="000843BE" w:rsidRDefault="000843BE" w:rsidP="000843BE">
      <w:r>
        <w:t>Title: ______________________________</w:t>
      </w:r>
    </w:p>
    <w:p w14:paraId="769A6261" w14:textId="77777777" w:rsidR="000843BE" w:rsidRDefault="000843BE" w:rsidP="000843BE"/>
    <w:p w14:paraId="1BBD1714" w14:textId="77777777" w:rsidR="000843BE" w:rsidRDefault="000843BE" w:rsidP="000843BE">
      <w:r>
        <w:t xml:space="preserve">Duly authorized to sign this Authorization on behalf of: </w:t>
      </w:r>
      <w:r>
        <w:rPr>
          <w:i/>
          <w:iCs/>
        </w:rPr>
        <w:t>[insert complete name of Bidder]</w:t>
      </w:r>
    </w:p>
    <w:p w14:paraId="402B2D36" w14:textId="77777777" w:rsidR="000843BE" w:rsidRDefault="000843BE" w:rsidP="000843BE">
      <w:pPr>
        <w:rPr>
          <w:i/>
        </w:rPr>
      </w:pPr>
    </w:p>
    <w:p w14:paraId="53724D61" w14:textId="77777777" w:rsidR="000843BE" w:rsidRDefault="000843BE" w:rsidP="000843BE"/>
    <w:p w14:paraId="630F5721" w14:textId="77777777" w:rsidR="000843BE" w:rsidRDefault="000843BE" w:rsidP="000843BE">
      <w:r>
        <w:t xml:space="preserve">Dated on ____________ day of __________________, _______ </w:t>
      </w:r>
      <w:r>
        <w:rPr>
          <w:i/>
          <w:iCs/>
        </w:rPr>
        <w:t>[insert date of signing]</w:t>
      </w:r>
    </w:p>
    <w:p w14:paraId="5E8E8579" w14:textId="77777777" w:rsidR="000843BE" w:rsidRDefault="000843BE" w:rsidP="000843BE"/>
    <w:p w14:paraId="1CA34FCC" w14:textId="77777777" w:rsidR="000843BE" w:rsidRDefault="000843BE" w:rsidP="000843BE"/>
    <w:p w14:paraId="4038FA9C" w14:textId="77777777" w:rsidR="000843BE" w:rsidRDefault="000843BE" w:rsidP="000843BE"/>
    <w:p w14:paraId="64F300AC" w14:textId="77777777" w:rsidR="000843BE" w:rsidRDefault="000843BE" w:rsidP="000843B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596DA3B2" w14:textId="77777777" w:rsidR="000843BE" w:rsidRDefault="000843BE" w:rsidP="000843B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sectPr w:rsidR="000843BE" w:rsidSect="000843BE">
          <w:headerReference w:type="first" r:id="rId25"/>
          <w:pgSz w:w="12240" w:h="15840" w:code="1"/>
          <w:pgMar w:top="1440" w:right="1440" w:bottom="1440" w:left="1800" w:header="720" w:footer="720" w:gutter="0"/>
          <w:paperSrc w:first="15" w:other="15"/>
          <w:cols w:space="720"/>
          <w:titlePg/>
        </w:sectPr>
      </w:pPr>
    </w:p>
    <w:tbl>
      <w:tblPr>
        <w:tblpPr w:leftFromText="180" w:rightFromText="180" w:vertAnchor="text" w:horzAnchor="margin" w:tblpXSpec="center" w:tblpY="-1439"/>
        <w:tblW w:w="11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3"/>
      </w:tblGrid>
      <w:tr w:rsidR="000843BE" w14:paraId="0B8FE74E" w14:textId="77777777" w:rsidTr="001E2FB3">
        <w:trPr>
          <w:cantSplit/>
        </w:trPr>
        <w:tc>
          <w:tcPr>
            <w:tcW w:w="11133" w:type="dxa"/>
            <w:tcBorders>
              <w:top w:val="nil"/>
              <w:left w:val="nil"/>
              <w:bottom w:val="double" w:sz="4" w:space="0" w:color="auto"/>
              <w:right w:val="nil"/>
            </w:tcBorders>
          </w:tcPr>
          <w:p w14:paraId="5E2DBC01" w14:textId="77777777" w:rsidR="000843BE" w:rsidRDefault="000843BE" w:rsidP="001E2FB3">
            <w:pPr>
              <w:pStyle w:val="SectionVIHeader"/>
            </w:pPr>
            <w:bookmarkStart w:id="297" w:name="_Toc68320557"/>
          </w:p>
          <w:p w14:paraId="1B925220" w14:textId="77777777" w:rsidR="000843BE" w:rsidRDefault="000843BE" w:rsidP="001E2FB3">
            <w:pPr>
              <w:pStyle w:val="SectionVIHeader"/>
            </w:pPr>
          </w:p>
          <w:p w14:paraId="57654E58" w14:textId="77777777" w:rsidR="000843BE" w:rsidRDefault="000843BE" w:rsidP="001E2FB3">
            <w:pPr>
              <w:pStyle w:val="SectionVIHeader"/>
            </w:pPr>
            <w:r>
              <w:t>Schedule</w:t>
            </w:r>
            <w:bookmarkEnd w:id="297"/>
            <w:r>
              <w:t xml:space="preserve"> Of Requirements</w:t>
            </w:r>
          </w:p>
          <w:p w14:paraId="647B7310" w14:textId="77777777" w:rsidR="000843BE" w:rsidRDefault="000843BE" w:rsidP="001E2FB3">
            <w:pPr>
              <w:pStyle w:val="SectionVIHeader"/>
            </w:pPr>
          </w:p>
          <w:p w14:paraId="6EFA18A2" w14:textId="77777777" w:rsidR="000843BE" w:rsidRDefault="000843BE" w:rsidP="001E2FB3">
            <w:pPr>
              <w:spacing w:after="200"/>
              <w:rPr>
                <w:i/>
                <w:iCs/>
              </w:rPr>
            </w:pPr>
            <w:r>
              <w:rPr>
                <w:i/>
                <w:iCs/>
              </w:rPr>
              <w:t xml:space="preserve">[The Purchaser shall fill in this table, </w:t>
            </w:r>
            <w:proofErr w:type="gramStart"/>
            <w:r>
              <w:rPr>
                <w:i/>
                <w:iCs/>
              </w:rPr>
              <w:t>with the exception of</w:t>
            </w:r>
            <w:proofErr w:type="gramEnd"/>
            <w:r>
              <w:rPr>
                <w:i/>
                <w:iCs/>
              </w:rPr>
              <w:t xml:space="preserve"> the column “Bidder’s offered Delivery date” to be filled by the Bidder]</w:t>
            </w:r>
          </w:p>
        </w:tc>
      </w:tr>
    </w:tbl>
    <w:p w14:paraId="2AA956E8" w14:textId="77777777" w:rsidR="000843BE" w:rsidRDefault="000843BE" w:rsidP="000843BE">
      <w:bookmarkStart w:id="298" w:name="_Toc438266930"/>
      <w:bookmarkStart w:id="299" w:name="_Toc438267904"/>
      <w:bookmarkStart w:id="300" w:name="_Toc438366671"/>
      <w:bookmarkEnd w:id="289"/>
      <w:bookmarkEnd w:id="290"/>
      <w:bookmarkEnd w:id="291"/>
      <w:bookmarkEnd w:id="292"/>
    </w:p>
    <w:tbl>
      <w:tblPr>
        <w:tblStyle w:val="TableGrid"/>
        <w:tblW w:w="9696" w:type="dxa"/>
        <w:tblInd w:w="-453" w:type="dxa"/>
        <w:tblLayout w:type="fixed"/>
        <w:tblLook w:val="04A0" w:firstRow="1" w:lastRow="0" w:firstColumn="1" w:lastColumn="0" w:noHBand="0" w:noVBand="1"/>
      </w:tblPr>
      <w:tblGrid>
        <w:gridCol w:w="690"/>
        <w:gridCol w:w="2098"/>
        <w:gridCol w:w="810"/>
        <w:gridCol w:w="1170"/>
        <w:gridCol w:w="1080"/>
        <w:gridCol w:w="1170"/>
        <w:gridCol w:w="1275"/>
        <w:gridCol w:w="1403"/>
      </w:tblGrid>
      <w:tr w:rsidR="000843BE" w14:paraId="7BC2C829" w14:textId="77777777" w:rsidTr="00013D1F">
        <w:tc>
          <w:tcPr>
            <w:tcW w:w="690" w:type="dxa"/>
            <w:vMerge w:val="restart"/>
          </w:tcPr>
          <w:p w14:paraId="3D77C545"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Line-Item No. </w:t>
            </w:r>
          </w:p>
        </w:tc>
        <w:tc>
          <w:tcPr>
            <w:tcW w:w="2098" w:type="dxa"/>
            <w:vMerge w:val="restart"/>
          </w:tcPr>
          <w:p w14:paraId="36D7AA61" w14:textId="77777777" w:rsidR="000843BE" w:rsidRPr="005D0BD1" w:rsidRDefault="000843BE" w:rsidP="001E2FB3">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 xml:space="preserve">Description of Services </w:t>
            </w:r>
          </w:p>
        </w:tc>
        <w:tc>
          <w:tcPr>
            <w:tcW w:w="810" w:type="dxa"/>
            <w:vMerge w:val="restart"/>
          </w:tcPr>
          <w:p w14:paraId="0AB01B91"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Qty. </w:t>
            </w:r>
          </w:p>
        </w:tc>
        <w:tc>
          <w:tcPr>
            <w:tcW w:w="1170" w:type="dxa"/>
            <w:vMerge w:val="restart"/>
          </w:tcPr>
          <w:p w14:paraId="211E325D"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Physical Unit </w:t>
            </w:r>
          </w:p>
        </w:tc>
        <w:tc>
          <w:tcPr>
            <w:tcW w:w="1080" w:type="dxa"/>
            <w:vMerge w:val="restart"/>
          </w:tcPr>
          <w:p w14:paraId="1E7EE577"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Final (Project Site) Destination as specified in BDS</w:t>
            </w:r>
          </w:p>
        </w:tc>
        <w:tc>
          <w:tcPr>
            <w:tcW w:w="3848" w:type="dxa"/>
            <w:gridSpan w:val="3"/>
          </w:tcPr>
          <w:p w14:paraId="0535CB3E"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Delivery (as per Incoterms) Date </w:t>
            </w:r>
          </w:p>
        </w:tc>
      </w:tr>
      <w:tr w:rsidR="000843BE" w14:paraId="7DC45ACA" w14:textId="77777777" w:rsidTr="00013D1F">
        <w:tc>
          <w:tcPr>
            <w:tcW w:w="690" w:type="dxa"/>
            <w:vMerge/>
          </w:tcPr>
          <w:p w14:paraId="7A85C766" w14:textId="77777777" w:rsidR="000843BE" w:rsidRDefault="000843BE" w:rsidP="001E2FB3">
            <w:pPr>
              <w:jc w:val="both"/>
              <w:rPr>
                <w:rFonts w:ascii="Gill Sans MT" w:eastAsiaTheme="minorEastAsia" w:hAnsi="Gill Sans MT" w:cs="Gill Sans MT"/>
                <w:b/>
                <w:bCs/>
                <w:color w:val="000000" w:themeColor="text1"/>
              </w:rPr>
            </w:pPr>
          </w:p>
        </w:tc>
        <w:tc>
          <w:tcPr>
            <w:tcW w:w="2098" w:type="dxa"/>
            <w:vMerge/>
          </w:tcPr>
          <w:p w14:paraId="793F93A8" w14:textId="77777777" w:rsidR="000843BE" w:rsidRPr="005D0BD1" w:rsidRDefault="000843BE" w:rsidP="001E2FB3">
            <w:pPr>
              <w:jc w:val="both"/>
              <w:rPr>
                <w:rFonts w:ascii="Gill Sans MT" w:eastAsiaTheme="minorEastAsia" w:hAnsi="Gill Sans MT" w:cs="Gill Sans MT"/>
                <w:b/>
                <w:bCs/>
                <w:color w:val="000000" w:themeColor="text1"/>
              </w:rPr>
            </w:pPr>
          </w:p>
        </w:tc>
        <w:tc>
          <w:tcPr>
            <w:tcW w:w="810" w:type="dxa"/>
            <w:vMerge/>
          </w:tcPr>
          <w:p w14:paraId="17107AC3" w14:textId="77777777" w:rsidR="000843BE" w:rsidRDefault="000843BE" w:rsidP="001E2FB3">
            <w:pPr>
              <w:jc w:val="both"/>
              <w:rPr>
                <w:rFonts w:ascii="Gill Sans MT" w:eastAsiaTheme="minorEastAsia" w:hAnsi="Gill Sans MT" w:cs="Gill Sans MT"/>
                <w:b/>
                <w:bCs/>
                <w:color w:val="000000" w:themeColor="text1"/>
              </w:rPr>
            </w:pPr>
          </w:p>
        </w:tc>
        <w:tc>
          <w:tcPr>
            <w:tcW w:w="1170" w:type="dxa"/>
            <w:vMerge/>
          </w:tcPr>
          <w:p w14:paraId="6E423F83" w14:textId="77777777" w:rsidR="000843BE" w:rsidRDefault="000843BE" w:rsidP="001E2FB3">
            <w:pPr>
              <w:jc w:val="both"/>
              <w:rPr>
                <w:rFonts w:ascii="Gill Sans MT" w:eastAsiaTheme="minorEastAsia" w:hAnsi="Gill Sans MT" w:cs="Gill Sans MT"/>
                <w:b/>
                <w:bCs/>
                <w:color w:val="000000" w:themeColor="text1"/>
              </w:rPr>
            </w:pPr>
          </w:p>
        </w:tc>
        <w:tc>
          <w:tcPr>
            <w:tcW w:w="1080" w:type="dxa"/>
            <w:vMerge/>
          </w:tcPr>
          <w:p w14:paraId="7E8B7906" w14:textId="77777777" w:rsidR="000843BE" w:rsidRDefault="000843BE" w:rsidP="001E2FB3">
            <w:pPr>
              <w:jc w:val="both"/>
              <w:rPr>
                <w:rFonts w:ascii="Gill Sans MT" w:eastAsiaTheme="minorEastAsia" w:hAnsi="Gill Sans MT" w:cs="Gill Sans MT"/>
                <w:b/>
                <w:bCs/>
                <w:color w:val="000000" w:themeColor="text1"/>
              </w:rPr>
            </w:pPr>
          </w:p>
        </w:tc>
        <w:tc>
          <w:tcPr>
            <w:tcW w:w="1170" w:type="dxa"/>
          </w:tcPr>
          <w:p w14:paraId="47AEE5DF"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Earliest Delivery Date </w:t>
            </w:r>
          </w:p>
        </w:tc>
        <w:tc>
          <w:tcPr>
            <w:tcW w:w="1275" w:type="dxa"/>
          </w:tcPr>
          <w:p w14:paraId="1BB57E3F"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Latest Delivery Date</w:t>
            </w:r>
          </w:p>
        </w:tc>
        <w:tc>
          <w:tcPr>
            <w:tcW w:w="1403" w:type="dxa"/>
          </w:tcPr>
          <w:p w14:paraId="1CB8EF63" w14:textId="77777777" w:rsidR="000843BE" w:rsidRDefault="000843BE" w:rsidP="001E2FB3">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Bidder’s offered Delivery date [to be provided by the bidder]</w:t>
            </w:r>
          </w:p>
        </w:tc>
      </w:tr>
      <w:tr w:rsidR="00013D1F" w14:paraId="08E9E1DD" w14:textId="77777777" w:rsidTr="00013D1F">
        <w:tc>
          <w:tcPr>
            <w:tcW w:w="690" w:type="dxa"/>
          </w:tcPr>
          <w:p w14:paraId="14944854" w14:textId="77777777" w:rsidR="00013D1F" w:rsidRDefault="00013D1F" w:rsidP="001E2FB3">
            <w:pPr>
              <w:jc w:val="both"/>
              <w:rPr>
                <w:rFonts w:ascii="Gill Sans MT" w:eastAsiaTheme="minorEastAsia" w:hAnsi="Gill Sans MT" w:cs="Gill Sans MT"/>
                <w:b/>
                <w:bCs/>
                <w:color w:val="000000" w:themeColor="text1"/>
              </w:rPr>
            </w:pPr>
          </w:p>
        </w:tc>
        <w:tc>
          <w:tcPr>
            <w:tcW w:w="2098" w:type="dxa"/>
          </w:tcPr>
          <w:p w14:paraId="17A77D15" w14:textId="540C040F" w:rsidR="00013D1F" w:rsidRPr="005D0BD1" w:rsidRDefault="00013D1F" w:rsidP="001E2FB3">
            <w:pPr>
              <w:jc w:val="both"/>
              <w:rPr>
                <w:rFonts w:ascii="Gill Sans MT" w:eastAsiaTheme="minorEastAsia" w:hAnsi="Gill Sans MT" w:cs="Gill Sans MT"/>
                <w:b/>
                <w:bCs/>
                <w:color w:val="000000" w:themeColor="text1"/>
              </w:rPr>
            </w:pPr>
            <w:r w:rsidRPr="00FD465E">
              <w:rPr>
                <w:b/>
                <w:szCs w:val="22"/>
              </w:rPr>
              <w:t>5TPD Palm Kernel Oil Pressing</w:t>
            </w:r>
          </w:p>
        </w:tc>
        <w:tc>
          <w:tcPr>
            <w:tcW w:w="810" w:type="dxa"/>
          </w:tcPr>
          <w:p w14:paraId="0F765BCF" w14:textId="5481A38D" w:rsidR="00013D1F" w:rsidRDefault="00F0786A" w:rsidP="001E2FB3">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1</w:t>
            </w:r>
          </w:p>
        </w:tc>
        <w:tc>
          <w:tcPr>
            <w:tcW w:w="1170" w:type="dxa"/>
          </w:tcPr>
          <w:p w14:paraId="4AACCB1F" w14:textId="7DDD27E5" w:rsidR="00013D1F" w:rsidRDefault="00F0786A" w:rsidP="001E2FB3">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set</w:t>
            </w:r>
          </w:p>
        </w:tc>
        <w:tc>
          <w:tcPr>
            <w:tcW w:w="1080" w:type="dxa"/>
          </w:tcPr>
          <w:p w14:paraId="61F94392" w14:textId="176BF816" w:rsidR="00013D1F" w:rsidRDefault="00F0786A" w:rsidP="001E2FB3">
            <w:pPr>
              <w:jc w:val="both"/>
              <w:rPr>
                <w:rFonts w:ascii="Gill Sans MT" w:eastAsiaTheme="minorEastAsia" w:hAnsi="Gill Sans MT" w:cs="Gill Sans MT"/>
                <w:b/>
                <w:bCs/>
                <w:color w:val="000000" w:themeColor="text1"/>
              </w:rPr>
            </w:pPr>
            <w:proofErr w:type="spellStart"/>
            <w:r>
              <w:rPr>
                <w:rFonts w:ascii="Gill Sans MT" w:eastAsiaTheme="minorEastAsia" w:hAnsi="Gill Sans MT" w:cs="Gill Sans MT"/>
                <w:b/>
                <w:bCs/>
                <w:color w:val="000000" w:themeColor="text1"/>
              </w:rPr>
              <w:t>Kolahum</w:t>
            </w:r>
            <w:proofErr w:type="spellEnd"/>
            <w:r>
              <w:rPr>
                <w:rFonts w:ascii="Gill Sans MT" w:eastAsiaTheme="minorEastAsia" w:hAnsi="Gill Sans MT" w:cs="Gill Sans MT"/>
                <w:b/>
                <w:bCs/>
                <w:color w:val="000000" w:themeColor="text1"/>
              </w:rPr>
              <w:t xml:space="preserve">, Lofa County </w:t>
            </w:r>
          </w:p>
        </w:tc>
        <w:tc>
          <w:tcPr>
            <w:tcW w:w="1170" w:type="dxa"/>
          </w:tcPr>
          <w:p w14:paraId="32A213AD" w14:textId="77777777" w:rsidR="00013D1F" w:rsidRDefault="00013D1F" w:rsidP="001E2FB3">
            <w:pPr>
              <w:jc w:val="both"/>
              <w:rPr>
                <w:rFonts w:ascii="Gill Sans MT" w:eastAsiaTheme="minorEastAsia" w:hAnsi="Gill Sans MT" w:cs="Gill Sans MT"/>
                <w:b/>
                <w:bCs/>
                <w:color w:val="000000" w:themeColor="text1"/>
                <w:sz w:val="18"/>
                <w:szCs w:val="18"/>
              </w:rPr>
            </w:pPr>
          </w:p>
        </w:tc>
        <w:tc>
          <w:tcPr>
            <w:tcW w:w="1275" w:type="dxa"/>
          </w:tcPr>
          <w:p w14:paraId="0ED9B34F" w14:textId="77777777" w:rsidR="00013D1F" w:rsidRDefault="00013D1F" w:rsidP="001E2FB3">
            <w:pPr>
              <w:jc w:val="both"/>
              <w:rPr>
                <w:rFonts w:ascii="Gill Sans MT" w:eastAsiaTheme="minorEastAsia" w:hAnsi="Gill Sans MT" w:cs="Gill Sans MT"/>
                <w:b/>
                <w:bCs/>
                <w:color w:val="000000" w:themeColor="text1"/>
                <w:sz w:val="18"/>
                <w:szCs w:val="18"/>
              </w:rPr>
            </w:pPr>
          </w:p>
        </w:tc>
        <w:tc>
          <w:tcPr>
            <w:tcW w:w="1403" w:type="dxa"/>
          </w:tcPr>
          <w:p w14:paraId="50C0A0E9" w14:textId="77777777" w:rsidR="00013D1F" w:rsidRDefault="00013D1F" w:rsidP="001E2FB3">
            <w:pPr>
              <w:jc w:val="both"/>
              <w:rPr>
                <w:rFonts w:ascii="Gill Sans MT" w:eastAsiaTheme="minorEastAsia" w:hAnsi="Gill Sans MT" w:cs="Gill Sans MT"/>
                <w:b/>
                <w:bCs/>
                <w:color w:val="000000" w:themeColor="text1"/>
                <w:sz w:val="18"/>
                <w:szCs w:val="18"/>
              </w:rPr>
            </w:pPr>
          </w:p>
        </w:tc>
      </w:tr>
      <w:tr w:rsidR="00F0786A" w14:paraId="7BDDC2FA" w14:textId="77777777" w:rsidTr="00013D1F">
        <w:tc>
          <w:tcPr>
            <w:tcW w:w="690" w:type="dxa"/>
          </w:tcPr>
          <w:p w14:paraId="58C8B5A1" w14:textId="77777777" w:rsidR="00F0786A" w:rsidRDefault="00F0786A" w:rsidP="00F0786A">
            <w:pPr>
              <w:jc w:val="both"/>
              <w:rPr>
                <w:rFonts w:ascii="Gill Sans MT" w:eastAsiaTheme="minorEastAsia" w:hAnsi="Gill Sans MT" w:cs="Gill Sans MT"/>
                <w:b/>
                <w:bCs/>
                <w:color w:val="000000" w:themeColor="text1"/>
              </w:rPr>
            </w:pPr>
          </w:p>
        </w:tc>
        <w:tc>
          <w:tcPr>
            <w:tcW w:w="2098" w:type="dxa"/>
          </w:tcPr>
          <w:p w14:paraId="26ECD63A" w14:textId="701E00D2" w:rsidR="00F0786A" w:rsidRPr="00F0786A" w:rsidRDefault="00002F92" w:rsidP="00F0786A">
            <w:pPr>
              <w:jc w:val="both"/>
              <w:rPr>
                <w:rFonts w:ascii="Gill Sans MT" w:eastAsiaTheme="minorEastAsia" w:hAnsi="Gill Sans MT" w:cs="Gill Sans MT"/>
                <w:color w:val="000000" w:themeColor="text1"/>
              </w:rPr>
            </w:pPr>
            <w:r>
              <w:rPr>
                <w:rFonts w:ascii="Gill Sans MT" w:eastAsiaTheme="minorEastAsia" w:hAnsi="Gill Sans MT" w:cs="Gill Sans MT"/>
                <w:color w:val="000000" w:themeColor="text1"/>
              </w:rPr>
              <w:t xml:space="preserve">Construction of a Building </w:t>
            </w:r>
            <w:r w:rsidR="00F0786A" w:rsidRPr="00F0786A">
              <w:rPr>
                <w:rFonts w:ascii="Gill Sans MT" w:eastAsiaTheme="minorEastAsia" w:hAnsi="Gill Sans MT" w:cs="Gill Sans MT"/>
                <w:color w:val="000000" w:themeColor="text1"/>
              </w:rPr>
              <w:t xml:space="preserve"> </w:t>
            </w:r>
          </w:p>
        </w:tc>
        <w:tc>
          <w:tcPr>
            <w:tcW w:w="810" w:type="dxa"/>
          </w:tcPr>
          <w:p w14:paraId="66E348C2" w14:textId="24192149" w:rsidR="00F0786A" w:rsidRDefault="00F0786A" w:rsidP="00F0786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1</w:t>
            </w:r>
          </w:p>
        </w:tc>
        <w:tc>
          <w:tcPr>
            <w:tcW w:w="1170" w:type="dxa"/>
          </w:tcPr>
          <w:p w14:paraId="386B2493" w14:textId="089D57E0" w:rsidR="00F0786A" w:rsidRDefault="00F0786A" w:rsidP="00F0786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 xml:space="preserve">Building </w:t>
            </w:r>
          </w:p>
        </w:tc>
        <w:tc>
          <w:tcPr>
            <w:tcW w:w="1080" w:type="dxa"/>
          </w:tcPr>
          <w:p w14:paraId="0166FD0A" w14:textId="33D64B1C" w:rsidR="00F0786A" w:rsidRDefault="00F0786A" w:rsidP="00F0786A">
            <w:pPr>
              <w:jc w:val="both"/>
              <w:rPr>
                <w:rFonts w:ascii="Gill Sans MT" w:eastAsiaTheme="minorEastAsia" w:hAnsi="Gill Sans MT" w:cs="Gill Sans MT"/>
                <w:b/>
                <w:bCs/>
                <w:color w:val="000000" w:themeColor="text1"/>
              </w:rPr>
            </w:pPr>
            <w:proofErr w:type="spellStart"/>
            <w:r>
              <w:rPr>
                <w:rFonts w:ascii="Gill Sans MT" w:eastAsiaTheme="minorEastAsia" w:hAnsi="Gill Sans MT" w:cs="Gill Sans MT"/>
                <w:b/>
                <w:bCs/>
                <w:color w:val="000000" w:themeColor="text1"/>
              </w:rPr>
              <w:t>Kolahum</w:t>
            </w:r>
            <w:proofErr w:type="spellEnd"/>
            <w:r>
              <w:rPr>
                <w:rFonts w:ascii="Gill Sans MT" w:eastAsiaTheme="minorEastAsia" w:hAnsi="Gill Sans MT" w:cs="Gill Sans MT"/>
                <w:b/>
                <w:bCs/>
                <w:color w:val="000000" w:themeColor="text1"/>
              </w:rPr>
              <w:t xml:space="preserve">, Lofa County </w:t>
            </w:r>
          </w:p>
        </w:tc>
        <w:tc>
          <w:tcPr>
            <w:tcW w:w="1170" w:type="dxa"/>
          </w:tcPr>
          <w:p w14:paraId="67060FBE" w14:textId="77777777" w:rsidR="00F0786A" w:rsidRDefault="00F0786A" w:rsidP="00F0786A">
            <w:pPr>
              <w:jc w:val="both"/>
              <w:rPr>
                <w:rFonts w:ascii="Gill Sans MT" w:eastAsiaTheme="minorEastAsia" w:hAnsi="Gill Sans MT" w:cs="Gill Sans MT"/>
                <w:b/>
                <w:bCs/>
                <w:color w:val="000000" w:themeColor="text1"/>
                <w:sz w:val="18"/>
                <w:szCs w:val="18"/>
              </w:rPr>
            </w:pPr>
          </w:p>
        </w:tc>
        <w:tc>
          <w:tcPr>
            <w:tcW w:w="1275" w:type="dxa"/>
          </w:tcPr>
          <w:p w14:paraId="6E96E52E" w14:textId="77777777" w:rsidR="00F0786A" w:rsidRDefault="00F0786A" w:rsidP="00F0786A">
            <w:pPr>
              <w:jc w:val="both"/>
              <w:rPr>
                <w:rFonts w:ascii="Gill Sans MT" w:eastAsiaTheme="minorEastAsia" w:hAnsi="Gill Sans MT" w:cs="Gill Sans MT"/>
                <w:b/>
                <w:bCs/>
                <w:color w:val="000000" w:themeColor="text1"/>
                <w:sz w:val="18"/>
                <w:szCs w:val="18"/>
              </w:rPr>
            </w:pPr>
          </w:p>
        </w:tc>
        <w:tc>
          <w:tcPr>
            <w:tcW w:w="1403" w:type="dxa"/>
          </w:tcPr>
          <w:p w14:paraId="2DE3165D" w14:textId="77777777" w:rsidR="00F0786A" w:rsidRDefault="00F0786A" w:rsidP="00F0786A">
            <w:pPr>
              <w:jc w:val="both"/>
              <w:rPr>
                <w:rFonts w:ascii="Gill Sans MT" w:eastAsiaTheme="minorEastAsia" w:hAnsi="Gill Sans MT" w:cs="Gill Sans MT"/>
                <w:b/>
                <w:bCs/>
                <w:color w:val="000000" w:themeColor="text1"/>
                <w:sz w:val="18"/>
                <w:szCs w:val="18"/>
              </w:rPr>
            </w:pPr>
          </w:p>
        </w:tc>
      </w:tr>
    </w:tbl>
    <w:p w14:paraId="67DB021E" w14:textId="77777777" w:rsidR="00137D57" w:rsidRDefault="00137D57" w:rsidP="00137D57"/>
    <w:tbl>
      <w:tblPr>
        <w:tblStyle w:val="TableGrid0"/>
        <w:tblW w:w="16118" w:type="dxa"/>
        <w:tblInd w:w="-455" w:type="dxa"/>
        <w:tblCellMar>
          <w:top w:w="13" w:type="dxa"/>
          <w:left w:w="2" w:type="dxa"/>
          <w:right w:w="65" w:type="dxa"/>
        </w:tblCellMar>
        <w:tblLook w:val="04A0" w:firstRow="1" w:lastRow="0" w:firstColumn="1" w:lastColumn="0" w:noHBand="0" w:noVBand="1"/>
      </w:tblPr>
      <w:tblGrid>
        <w:gridCol w:w="1036"/>
        <w:gridCol w:w="1055"/>
        <w:gridCol w:w="1149"/>
        <w:gridCol w:w="720"/>
        <w:gridCol w:w="1170"/>
        <w:gridCol w:w="1800"/>
        <w:gridCol w:w="900"/>
        <w:gridCol w:w="1890"/>
        <w:gridCol w:w="6398"/>
      </w:tblGrid>
      <w:tr w:rsidR="00137D57" w:rsidRPr="00FD465E" w14:paraId="143AF406" w14:textId="77777777" w:rsidTr="00137D57">
        <w:trPr>
          <w:trHeight w:val="471"/>
        </w:trPr>
        <w:tc>
          <w:tcPr>
            <w:tcW w:w="1036" w:type="dxa"/>
            <w:tcBorders>
              <w:top w:val="single" w:sz="4" w:space="0" w:color="000000"/>
              <w:left w:val="single" w:sz="4" w:space="0" w:color="000000"/>
              <w:bottom w:val="single" w:sz="4" w:space="0" w:color="000000"/>
              <w:right w:val="nil"/>
            </w:tcBorders>
          </w:tcPr>
          <w:p w14:paraId="57ED16B5" w14:textId="77777777" w:rsidR="00137D57" w:rsidRPr="00FD465E" w:rsidRDefault="00137D57" w:rsidP="001E2FB3">
            <w:pPr>
              <w:rPr>
                <w:sz w:val="20"/>
                <w:szCs w:val="22"/>
              </w:rPr>
            </w:pPr>
          </w:p>
        </w:tc>
        <w:tc>
          <w:tcPr>
            <w:tcW w:w="2204" w:type="dxa"/>
            <w:gridSpan w:val="2"/>
            <w:tcBorders>
              <w:top w:val="single" w:sz="4" w:space="0" w:color="000000"/>
              <w:left w:val="nil"/>
              <w:bottom w:val="single" w:sz="4" w:space="0" w:color="000000"/>
              <w:right w:val="nil"/>
            </w:tcBorders>
          </w:tcPr>
          <w:p w14:paraId="3D8D077A" w14:textId="77777777" w:rsidR="00137D57" w:rsidRPr="00FD465E" w:rsidRDefault="00137D57" w:rsidP="001E2FB3">
            <w:pPr>
              <w:rPr>
                <w:sz w:val="20"/>
                <w:szCs w:val="22"/>
              </w:rPr>
            </w:pPr>
          </w:p>
        </w:tc>
        <w:tc>
          <w:tcPr>
            <w:tcW w:w="720" w:type="dxa"/>
            <w:tcBorders>
              <w:top w:val="single" w:sz="4" w:space="0" w:color="000000"/>
              <w:left w:val="nil"/>
              <w:bottom w:val="single" w:sz="4" w:space="0" w:color="000000"/>
              <w:right w:val="nil"/>
            </w:tcBorders>
          </w:tcPr>
          <w:p w14:paraId="6664B879" w14:textId="77777777" w:rsidR="00137D57" w:rsidRPr="00FD465E" w:rsidRDefault="00137D57" w:rsidP="001E2FB3">
            <w:pPr>
              <w:rPr>
                <w:sz w:val="20"/>
                <w:szCs w:val="22"/>
              </w:rPr>
            </w:pPr>
          </w:p>
        </w:tc>
        <w:tc>
          <w:tcPr>
            <w:tcW w:w="3870" w:type="dxa"/>
            <w:gridSpan w:val="3"/>
            <w:tcBorders>
              <w:top w:val="single" w:sz="4" w:space="0" w:color="000000"/>
              <w:left w:val="nil"/>
              <w:bottom w:val="single" w:sz="4" w:space="0" w:color="000000"/>
              <w:right w:val="nil"/>
            </w:tcBorders>
            <w:vAlign w:val="center"/>
          </w:tcPr>
          <w:p w14:paraId="4105DC0A" w14:textId="77777777" w:rsidR="00137D57" w:rsidRPr="00FD465E" w:rsidRDefault="00137D57" w:rsidP="001E2FB3">
            <w:pPr>
              <w:ind w:left="703"/>
              <w:rPr>
                <w:sz w:val="20"/>
                <w:szCs w:val="22"/>
              </w:rPr>
            </w:pPr>
            <w:r w:rsidRPr="00FD465E">
              <w:rPr>
                <w:b/>
                <w:sz w:val="20"/>
                <w:szCs w:val="22"/>
              </w:rPr>
              <w:t xml:space="preserve">5TPD Palm Kernel Oil Pressing Equipment List </w:t>
            </w:r>
          </w:p>
        </w:tc>
        <w:tc>
          <w:tcPr>
            <w:tcW w:w="8288" w:type="dxa"/>
            <w:gridSpan w:val="2"/>
            <w:tcBorders>
              <w:top w:val="single" w:sz="4" w:space="0" w:color="000000"/>
              <w:left w:val="nil"/>
              <w:bottom w:val="single" w:sz="4" w:space="0" w:color="000000"/>
              <w:right w:val="single" w:sz="4" w:space="0" w:color="000000"/>
            </w:tcBorders>
          </w:tcPr>
          <w:p w14:paraId="18D73C8F" w14:textId="77777777" w:rsidR="00137D57" w:rsidRPr="00FD465E" w:rsidRDefault="00137D57" w:rsidP="001E2FB3">
            <w:pPr>
              <w:rPr>
                <w:sz w:val="20"/>
                <w:szCs w:val="22"/>
              </w:rPr>
            </w:pPr>
          </w:p>
        </w:tc>
      </w:tr>
      <w:tr w:rsidR="00137D57" w:rsidRPr="00FD465E" w14:paraId="758BBC3B" w14:textId="77777777" w:rsidTr="00137D57">
        <w:trPr>
          <w:gridAfter w:val="1"/>
          <w:wAfter w:w="6398" w:type="dxa"/>
          <w:trHeight w:val="730"/>
        </w:trPr>
        <w:tc>
          <w:tcPr>
            <w:tcW w:w="1036" w:type="dxa"/>
            <w:tcBorders>
              <w:top w:val="single" w:sz="4" w:space="0" w:color="000000"/>
              <w:left w:val="single" w:sz="4" w:space="0" w:color="000000"/>
              <w:bottom w:val="single" w:sz="4" w:space="0" w:color="000000"/>
              <w:right w:val="single" w:sz="4" w:space="0" w:color="000000"/>
            </w:tcBorders>
          </w:tcPr>
          <w:p w14:paraId="34B034E4" w14:textId="77777777" w:rsidR="00137D57" w:rsidRPr="00FD465E" w:rsidRDefault="00137D57" w:rsidP="001E2FB3">
            <w:pPr>
              <w:spacing w:after="38"/>
              <w:ind w:left="142"/>
              <w:rPr>
                <w:sz w:val="20"/>
                <w:szCs w:val="22"/>
              </w:rPr>
            </w:pPr>
            <w:r w:rsidRPr="00FD465E">
              <w:rPr>
                <w:sz w:val="20"/>
                <w:szCs w:val="22"/>
              </w:rPr>
              <w:t xml:space="preserve">No </w:t>
            </w:r>
          </w:p>
          <w:p w14:paraId="66E9D6D5" w14:textId="77777777" w:rsidR="00137D57" w:rsidRPr="00FD465E" w:rsidRDefault="00137D57" w:rsidP="001E2FB3">
            <w:pPr>
              <w:ind w:left="75"/>
              <w:jc w:val="center"/>
              <w:rPr>
                <w:sz w:val="20"/>
                <w:szCs w:val="22"/>
              </w:rPr>
            </w:pPr>
            <w:r w:rsidRPr="00FD465E">
              <w:rPr>
                <w:sz w:val="20"/>
                <w:szCs w:val="22"/>
              </w:rPr>
              <w:t xml:space="preserve">. </w:t>
            </w:r>
          </w:p>
        </w:tc>
        <w:tc>
          <w:tcPr>
            <w:tcW w:w="1055" w:type="dxa"/>
            <w:tcBorders>
              <w:top w:val="single" w:sz="4" w:space="0" w:color="000000"/>
              <w:left w:val="single" w:sz="4" w:space="0" w:color="000000"/>
              <w:bottom w:val="single" w:sz="4" w:space="0" w:color="000000"/>
              <w:right w:val="single" w:sz="4" w:space="0" w:color="000000"/>
            </w:tcBorders>
            <w:vAlign w:val="center"/>
          </w:tcPr>
          <w:p w14:paraId="33E39893" w14:textId="77777777" w:rsidR="00137D57" w:rsidRPr="00FD465E" w:rsidRDefault="00137D57" w:rsidP="001E2FB3">
            <w:pPr>
              <w:ind w:left="110"/>
              <w:rPr>
                <w:sz w:val="20"/>
                <w:szCs w:val="22"/>
              </w:rPr>
            </w:pPr>
            <w:r w:rsidRPr="00FD465E">
              <w:rPr>
                <w:sz w:val="20"/>
                <w:szCs w:val="22"/>
              </w:rPr>
              <w:t xml:space="preserve">Equipment name </w:t>
            </w:r>
          </w:p>
        </w:tc>
        <w:tc>
          <w:tcPr>
            <w:tcW w:w="1149" w:type="dxa"/>
            <w:tcBorders>
              <w:top w:val="single" w:sz="4" w:space="0" w:color="000000"/>
              <w:left w:val="single" w:sz="4" w:space="0" w:color="000000"/>
              <w:bottom w:val="single" w:sz="4" w:space="0" w:color="000000"/>
              <w:right w:val="single" w:sz="4" w:space="0" w:color="000000"/>
            </w:tcBorders>
            <w:vAlign w:val="center"/>
          </w:tcPr>
          <w:p w14:paraId="3D610828" w14:textId="77777777" w:rsidR="00137D57" w:rsidRPr="00FD465E" w:rsidRDefault="00137D57" w:rsidP="001E2FB3">
            <w:pPr>
              <w:ind w:left="71"/>
              <w:jc w:val="center"/>
              <w:rPr>
                <w:sz w:val="20"/>
                <w:szCs w:val="22"/>
              </w:rPr>
            </w:pPr>
            <w:r w:rsidRPr="00FD465E">
              <w:rPr>
                <w:sz w:val="20"/>
                <w:szCs w:val="22"/>
              </w:rPr>
              <w:t xml:space="preserve">Model </w:t>
            </w:r>
          </w:p>
        </w:tc>
        <w:tc>
          <w:tcPr>
            <w:tcW w:w="720" w:type="dxa"/>
            <w:tcBorders>
              <w:top w:val="single" w:sz="4" w:space="0" w:color="000000"/>
              <w:left w:val="single" w:sz="4" w:space="0" w:color="000000"/>
              <w:bottom w:val="single" w:sz="4" w:space="0" w:color="000000"/>
              <w:right w:val="single" w:sz="4" w:space="0" w:color="000000"/>
            </w:tcBorders>
            <w:vAlign w:val="center"/>
          </w:tcPr>
          <w:p w14:paraId="4E82CEAE" w14:textId="77777777" w:rsidR="00137D57" w:rsidRPr="00FD465E" w:rsidRDefault="00137D57" w:rsidP="001E2FB3">
            <w:pPr>
              <w:ind w:left="68"/>
              <w:jc w:val="center"/>
              <w:rPr>
                <w:sz w:val="20"/>
                <w:szCs w:val="22"/>
              </w:rPr>
            </w:pPr>
            <w:r w:rsidRPr="00FD465E">
              <w:rPr>
                <w:sz w:val="20"/>
                <w:szCs w:val="22"/>
              </w:rPr>
              <w:t xml:space="preserve">Qty. </w:t>
            </w:r>
          </w:p>
        </w:tc>
        <w:tc>
          <w:tcPr>
            <w:tcW w:w="1170" w:type="dxa"/>
            <w:tcBorders>
              <w:top w:val="single" w:sz="4" w:space="0" w:color="000000"/>
              <w:left w:val="single" w:sz="4" w:space="0" w:color="000000"/>
              <w:bottom w:val="single" w:sz="4" w:space="0" w:color="000000"/>
              <w:right w:val="single" w:sz="4" w:space="0" w:color="000000"/>
            </w:tcBorders>
            <w:vAlign w:val="center"/>
          </w:tcPr>
          <w:p w14:paraId="0B3FD57C" w14:textId="77777777" w:rsidR="00137D57" w:rsidRPr="00FD465E" w:rsidRDefault="00137D57" w:rsidP="001E2FB3">
            <w:pPr>
              <w:ind w:left="72"/>
              <w:jc w:val="center"/>
              <w:rPr>
                <w:sz w:val="20"/>
                <w:szCs w:val="22"/>
              </w:rPr>
            </w:pPr>
            <w:r w:rsidRPr="00FD465E">
              <w:rPr>
                <w:sz w:val="20"/>
                <w:szCs w:val="22"/>
              </w:rPr>
              <w:t xml:space="preserve">Power / kW </w:t>
            </w:r>
          </w:p>
        </w:tc>
        <w:tc>
          <w:tcPr>
            <w:tcW w:w="1800" w:type="dxa"/>
            <w:tcBorders>
              <w:top w:val="single" w:sz="4" w:space="0" w:color="000000"/>
              <w:left w:val="single" w:sz="4" w:space="0" w:color="000000"/>
              <w:bottom w:val="single" w:sz="4" w:space="0" w:color="000000"/>
              <w:right w:val="single" w:sz="4" w:space="0" w:color="000000"/>
            </w:tcBorders>
            <w:vAlign w:val="center"/>
          </w:tcPr>
          <w:p w14:paraId="7D420C2E" w14:textId="77777777" w:rsidR="00137D57" w:rsidRPr="00FD465E" w:rsidRDefault="00137D57" w:rsidP="001E2FB3">
            <w:pPr>
              <w:ind w:left="75"/>
              <w:jc w:val="center"/>
              <w:rPr>
                <w:sz w:val="20"/>
                <w:szCs w:val="22"/>
              </w:rPr>
            </w:pPr>
            <w:r w:rsidRPr="00FD465E">
              <w:rPr>
                <w:sz w:val="20"/>
                <w:szCs w:val="22"/>
              </w:rPr>
              <w:t xml:space="preserve">Remarks </w:t>
            </w:r>
          </w:p>
        </w:tc>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69DA44BB" w14:textId="77777777" w:rsidR="00137D57" w:rsidRPr="00FD465E" w:rsidRDefault="00137D57" w:rsidP="001E2FB3">
            <w:pPr>
              <w:ind w:left="80"/>
              <w:jc w:val="center"/>
              <w:rPr>
                <w:sz w:val="20"/>
                <w:szCs w:val="22"/>
              </w:rPr>
            </w:pPr>
            <w:r w:rsidRPr="00FD465E">
              <w:rPr>
                <w:sz w:val="20"/>
                <w:szCs w:val="22"/>
              </w:rPr>
              <w:t xml:space="preserve">Picture </w:t>
            </w:r>
          </w:p>
        </w:tc>
      </w:tr>
      <w:tr w:rsidR="00137D57" w:rsidRPr="00FD465E" w14:paraId="6D21D84B" w14:textId="77777777" w:rsidTr="00137D57">
        <w:trPr>
          <w:gridAfter w:val="1"/>
          <w:wAfter w:w="6398" w:type="dxa"/>
          <w:trHeight w:val="874"/>
        </w:trPr>
        <w:tc>
          <w:tcPr>
            <w:tcW w:w="1036" w:type="dxa"/>
            <w:tcBorders>
              <w:top w:val="single" w:sz="4" w:space="0" w:color="000000"/>
              <w:left w:val="single" w:sz="4" w:space="0" w:color="000000"/>
              <w:bottom w:val="single" w:sz="4" w:space="0" w:color="000000"/>
              <w:right w:val="single" w:sz="4" w:space="0" w:color="000000"/>
            </w:tcBorders>
          </w:tcPr>
          <w:p w14:paraId="0CC11EC5"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67C61E71"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368ABBB4" w14:textId="77777777" w:rsidR="00137D57" w:rsidRPr="00FD465E" w:rsidRDefault="00137D57" w:rsidP="001E2FB3">
            <w:pPr>
              <w:ind w:left="82"/>
              <w:jc w:val="center"/>
              <w:rPr>
                <w:sz w:val="20"/>
                <w:szCs w:val="22"/>
              </w:rPr>
            </w:pPr>
            <w:r w:rsidRPr="00FD465E">
              <w:rPr>
                <w:sz w:val="20"/>
                <w:szCs w:val="22"/>
              </w:rPr>
              <w:t xml:space="preserve">1 </w:t>
            </w:r>
          </w:p>
        </w:tc>
        <w:tc>
          <w:tcPr>
            <w:tcW w:w="1055" w:type="dxa"/>
            <w:tcBorders>
              <w:top w:val="single" w:sz="4" w:space="0" w:color="000000"/>
              <w:left w:val="single" w:sz="4" w:space="0" w:color="000000"/>
              <w:bottom w:val="single" w:sz="4" w:space="0" w:color="000000"/>
              <w:right w:val="single" w:sz="4" w:space="0" w:color="000000"/>
            </w:tcBorders>
          </w:tcPr>
          <w:p w14:paraId="034FBC64"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24FAED32"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496A58BA" w14:textId="77777777" w:rsidR="00137D57" w:rsidRPr="00FD465E" w:rsidRDefault="00137D57" w:rsidP="001E2FB3">
            <w:pPr>
              <w:ind w:left="110"/>
              <w:rPr>
                <w:sz w:val="20"/>
                <w:szCs w:val="22"/>
              </w:rPr>
            </w:pPr>
            <w:r w:rsidRPr="00FD465E">
              <w:rPr>
                <w:sz w:val="20"/>
                <w:szCs w:val="22"/>
              </w:rPr>
              <w:t xml:space="preserve">Nut Crusher </w:t>
            </w:r>
          </w:p>
        </w:tc>
        <w:tc>
          <w:tcPr>
            <w:tcW w:w="1149" w:type="dxa"/>
            <w:tcBorders>
              <w:top w:val="single" w:sz="4" w:space="0" w:color="000000"/>
              <w:left w:val="single" w:sz="4" w:space="0" w:color="000000"/>
              <w:bottom w:val="single" w:sz="4" w:space="0" w:color="000000"/>
              <w:right w:val="single" w:sz="4" w:space="0" w:color="000000"/>
            </w:tcBorders>
          </w:tcPr>
          <w:p w14:paraId="0FDAC5F1"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56E87761"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2F38B35C" w14:textId="77777777" w:rsidR="00137D57" w:rsidRPr="00FD465E" w:rsidRDefault="00137D57" w:rsidP="001E2FB3">
            <w:pPr>
              <w:ind w:left="127"/>
              <w:rPr>
                <w:sz w:val="20"/>
                <w:szCs w:val="22"/>
              </w:rPr>
            </w:pPr>
            <w:r w:rsidRPr="00FD465E">
              <w:rPr>
                <w:sz w:val="20"/>
                <w:szCs w:val="22"/>
              </w:rPr>
              <w:t xml:space="preserve">YH-NC-400 </w:t>
            </w:r>
          </w:p>
        </w:tc>
        <w:tc>
          <w:tcPr>
            <w:tcW w:w="720" w:type="dxa"/>
            <w:tcBorders>
              <w:top w:val="single" w:sz="4" w:space="0" w:color="000000"/>
              <w:left w:val="single" w:sz="4" w:space="0" w:color="000000"/>
              <w:bottom w:val="single" w:sz="4" w:space="0" w:color="000000"/>
              <w:right w:val="single" w:sz="4" w:space="0" w:color="000000"/>
            </w:tcBorders>
          </w:tcPr>
          <w:p w14:paraId="2D459236"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6106E786"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60ECEB93"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7C1655D1" w14:textId="77777777" w:rsidR="00137D57" w:rsidRPr="00FD465E" w:rsidRDefault="00137D57" w:rsidP="001E2FB3">
            <w:pPr>
              <w:spacing w:after="95"/>
              <w:rPr>
                <w:sz w:val="20"/>
                <w:szCs w:val="22"/>
              </w:rPr>
            </w:pPr>
            <w:r w:rsidRPr="00FD465E">
              <w:rPr>
                <w:rFonts w:ascii="Calibri" w:eastAsia="Calibri" w:hAnsi="Calibri" w:cs="Calibri"/>
                <w:sz w:val="20"/>
                <w:szCs w:val="22"/>
              </w:rPr>
              <w:t xml:space="preserve"> </w:t>
            </w:r>
          </w:p>
          <w:p w14:paraId="7FE736F2"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6433E436" w14:textId="77777777" w:rsidR="00137D57" w:rsidRPr="00FD465E" w:rsidRDefault="00137D57" w:rsidP="001E2FB3">
            <w:pPr>
              <w:ind w:left="73"/>
              <w:jc w:val="center"/>
              <w:rPr>
                <w:sz w:val="20"/>
                <w:szCs w:val="22"/>
              </w:rPr>
            </w:pPr>
            <w:r w:rsidRPr="00FD465E">
              <w:rPr>
                <w:sz w:val="20"/>
                <w:szCs w:val="22"/>
              </w:rPr>
              <w:t xml:space="preserve">5.5 </w:t>
            </w:r>
          </w:p>
        </w:tc>
        <w:tc>
          <w:tcPr>
            <w:tcW w:w="1800" w:type="dxa"/>
            <w:tcBorders>
              <w:top w:val="single" w:sz="4" w:space="0" w:color="000000"/>
              <w:left w:val="single" w:sz="4" w:space="0" w:color="000000"/>
              <w:bottom w:val="single" w:sz="4" w:space="0" w:color="000000"/>
              <w:right w:val="single" w:sz="4" w:space="0" w:color="000000"/>
            </w:tcBorders>
          </w:tcPr>
          <w:p w14:paraId="2E4DD9BA"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7BA67B86"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3CDDC468" w14:textId="26435864" w:rsidR="00137D57" w:rsidRPr="00FD465E" w:rsidRDefault="00137D57" w:rsidP="001E2FB3">
            <w:pPr>
              <w:ind w:left="76"/>
              <w:jc w:val="center"/>
              <w:rPr>
                <w:sz w:val="20"/>
                <w:szCs w:val="22"/>
              </w:rPr>
            </w:pPr>
            <w:r w:rsidRPr="00FD465E">
              <w:rPr>
                <w:sz w:val="20"/>
                <w:szCs w:val="22"/>
              </w:rPr>
              <w:t>Crusher</w:t>
            </w:r>
            <w:r>
              <w:rPr>
                <w:sz w:val="20"/>
                <w:szCs w:val="22"/>
              </w:rPr>
              <w:t>:</w:t>
            </w:r>
            <w:r w:rsidRPr="00FD465E">
              <w:rPr>
                <w:sz w:val="20"/>
                <w:szCs w:val="22"/>
              </w:rPr>
              <w:t xml:space="preserve"> the nut got shell and kernel </w:t>
            </w:r>
          </w:p>
        </w:tc>
        <w:tc>
          <w:tcPr>
            <w:tcW w:w="2790" w:type="dxa"/>
            <w:gridSpan w:val="2"/>
            <w:tcBorders>
              <w:top w:val="single" w:sz="4" w:space="0" w:color="000000"/>
              <w:left w:val="single" w:sz="4" w:space="0" w:color="000000"/>
              <w:bottom w:val="single" w:sz="4" w:space="0" w:color="000000"/>
              <w:right w:val="single" w:sz="4" w:space="0" w:color="000000"/>
            </w:tcBorders>
          </w:tcPr>
          <w:p w14:paraId="22C4A605" w14:textId="77777777" w:rsidR="00137D57" w:rsidRPr="00FD465E" w:rsidRDefault="00137D57" w:rsidP="001E2FB3">
            <w:pPr>
              <w:ind w:right="37"/>
              <w:jc w:val="center"/>
              <w:rPr>
                <w:sz w:val="20"/>
                <w:szCs w:val="22"/>
              </w:rPr>
            </w:pPr>
            <w:r w:rsidRPr="00FD465E">
              <w:rPr>
                <w:noProof/>
                <w:sz w:val="20"/>
                <w:szCs w:val="22"/>
              </w:rPr>
              <w:drawing>
                <wp:inline distT="0" distB="0" distL="0" distR="0" wp14:anchorId="7096080B" wp14:editId="46BF78FE">
                  <wp:extent cx="877570" cy="596900"/>
                  <wp:effectExtent l="0" t="0" r="0" b="0"/>
                  <wp:docPr id="396" name="Picture 396"/>
                  <wp:cNvGraphicFramePr/>
                  <a:graphic xmlns:a="http://schemas.openxmlformats.org/drawingml/2006/main">
                    <a:graphicData uri="http://schemas.openxmlformats.org/drawingml/2006/picture">
                      <pic:pic xmlns:pic="http://schemas.openxmlformats.org/drawingml/2006/picture">
                        <pic:nvPicPr>
                          <pic:cNvPr id="396" name="Picture 396"/>
                          <pic:cNvPicPr/>
                        </pic:nvPicPr>
                        <pic:blipFill>
                          <a:blip r:embed="rId26"/>
                          <a:stretch>
                            <a:fillRect/>
                          </a:stretch>
                        </pic:blipFill>
                        <pic:spPr>
                          <a:xfrm>
                            <a:off x="0" y="0"/>
                            <a:ext cx="877570" cy="596900"/>
                          </a:xfrm>
                          <a:prstGeom prst="rect">
                            <a:avLst/>
                          </a:prstGeom>
                        </pic:spPr>
                      </pic:pic>
                    </a:graphicData>
                  </a:graphic>
                </wp:inline>
              </w:drawing>
            </w:r>
          </w:p>
        </w:tc>
      </w:tr>
      <w:tr w:rsidR="00137D57" w:rsidRPr="00FD465E" w14:paraId="5B3EB5AF" w14:textId="77777777" w:rsidTr="00137D57">
        <w:trPr>
          <w:gridAfter w:val="1"/>
          <w:wAfter w:w="6398" w:type="dxa"/>
          <w:trHeight w:val="973"/>
        </w:trPr>
        <w:tc>
          <w:tcPr>
            <w:tcW w:w="1036" w:type="dxa"/>
            <w:tcBorders>
              <w:top w:val="single" w:sz="4" w:space="0" w:color="000000"/>
              <w:left w:val="single" w:sz="4" w:space="0" w:color="000000"/>
              <w:bottom w:val="single" w:sz="4" w:space="0" w:color="000000"/>
              <w:right w:val="single" w:sz="4" w:space="0" w:color="000000"/>
            </w:tcBorders>
          </w:tcPr>
          <w:p w14:paraId="4673A437"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5D6FAC45"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2030A830" w14:textId="77777777" w:rsidR="00137D57" w:rsidRPr="00FD465E" w:rsidRDefault="00137D57" w:rsidP="001E2FB3">
            <w:pPr>
              <w:ind w:left="82"/>
              <w:jc w:val="center"/>
              <w:rPr>
                <w:sz w:val="20"/>
                <w:szCs w:val="22"/>
              </w:rPr>
            </w:pPr>
            <w:r w:rsidRPr="00FD465E">
              <w:rPr>
                <w:sz w:val="20"/>
                <w:szCs w:val="22"/>
              </w:rPr>
              <w:t xml:space="preserve">2 </w:t>
            </w:r>
          </w:p>
        </w:tc>
        <w:tc>
          <w:tcPr>
            <w:tcW w:w="1055" w:type="dxa"/>
            <w:tcBorders>
              <w:top w:val="single" w:sz="4" w:space="0" w:color="000000"/>
              <w:left w:val="single" w:sz="4" w:space="0" w:color="000000"/>
              <w:bottom w:val="single" w:sz="4" w:space="0" w:color="000000"/>
              <w:right w:val="single" w:sz="4" w:space="0" w:color="000000"/>
            </w:tcBorders>
          </w:tcPr>
          <w:p w14:paraId="05B0FA1B"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717787E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1A61F5C" w14:textId="77777777" w:rsidR="00137D57" w:rsidRPr="00FD465E" w:rsidRDefault="00137D57" w:rsidP="001E2FB3">
            <w:pPr>
              <w:ind w:left="110"/>
              <w:rPr>
                <w:sz w:val="20"/>
                <w:szCs w:val="22"/>
              </w:rPr>
            </w:pPr>
            <w:r w:rsidRPr="00FD465E">
              <w:rPr>
                <w:sz w:val="20"/>
                <w:szCs w:val="22"/>
              </w:rPr>
              <w:t xml:space="preserve">Conveyor </w:t>
            </w:r>
          </w:p>
        </w:tc>
        <w:tc>
          <w:tcPr>
            <w:tcW w:w="1149" w:type="dxa"/>
            <w:tcBorders>
              <w:top w:val="single" w:sz="4" w:space="0" w:color="000000"/>
              <w:left w:val="single" w:sz="4" w:space="0" w:color="000000"/>
              <w:bottom w:val="single" w:sz="4" w:space="0" w:color="000000"/>
              <w:right w:val="single" w:sz="4" w:space="0" w:color="000000"/>
            </w:tcBorders>
          </w:tcPr>
          <w:p w14:paraId="2D0DCFEF"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05EED08E"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35C38B10" w14:textId="77777777" w:rsidR="00137D57" w:rsidRPr="00FD465E" w:rsidRDefault="00137D57" w:rsidP="001E2FB3">
            <w:pPr>
              <w:ind w:left="79"/>
              <w:jc w:val="center"/>
              <w:rPr>
                <w:sz w:val="20"/>
                <w:szCs w:val="22"/>
              </w:rPr>
            </w:pPr>
            <w:r w:rsidRPr="00FD465E">
              <w:rPr>
                <w:sz w:val="20"/>
                <w:szCs w:val="22"/>
              </w:rPr>
              <w:t xml:space="preserve">140-2 </w:t>
            </w:r>
          </w:p>
        </w:tc>
        <w:tc>
          <w:tcPr>
            <w:tcW w:w="720" w:type="dxa"/>
            <w:tcBorders>
              <w:top w:val="single" w:sz="4" w:space="0" w:color="000000"/>
              <w:left w:val="single" w:sz="4" w:space="0" w:color="000000"/>
              <w:bottom w:val="single" w:sz="4" w:space="0" w:color="000000"/>
              <w:right w:val="single" w:sz="4" w:space="0" w:color="000000"/>
            </w:tcBorders>
          </w:tcPr>
          <w:p w14:paraId="29BAB67C"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7AF78C6F"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05D372EB"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1BEC46C3" w14:textId="77777777" w:rsidR="00137D57" w:rsidRPr="00FD465E" w:rsidRDefault="00137D57" w:rsidP="001E2FB3">
            <w:pPr>
              <w:spacing w:after="93"/>
              <w:rPr>
                <w:sz w:val="20"/>
                <w:szCs w:val="22"/>
              </w:rPr>
            </w:pPr>
            <w:r w:rsidRPr="00FD465E">
              <w:rPr>
                <w:rFonts w:ascii="Calibri" w:eastAsia="Calibri" w:hAnsi="Calibri" w:cs="Calibri"/>
                <w:sz w:val="20"/>
                <w:szCs w:val="22"/>
              </w:rPr>
              <w:t xml:space="preserve"> </w:t>
            </w:r>
          </w:p>
          <w:p w14:paraId="526372D1"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4C389CCF" w14:textId="77777777" w:rsidR="00137D57" w:rsidRPr="00FD465E" w:rsidRDefault="00137D57" w:rsidP="001E2FB3">
            <w:pPr>
              <w:ind w:left="73"/>
              <w:jc w:val="center"/>
              <w:rPr>
                <w:sz w:val="20"/>
                <w:szCs w:val="22"/>
              </w:rPr>
            </w:pPr>
            <w:r w:rsidRPr="00FD465E">
              <w:rPr>
                <w:sz w:val="20"/>
                <w:szCs w:val="22"/>
              </w:rPr>
              <w:t xml:space="preserve">1.1 </w:t>
            </w:r>
          </w:p>
        </w:tc>
        <w:tc>
          <w:tcPr>
            <w:tcW w:w="1800" w:type="dxa"/>
            <w:tcBorders>
              <w:top w:val="single" w:sz="4" w:space="0" w:color="000000"/>
              <w:left w:val="single" w:sz="4" w:space="0" w:color="000000"/>
              <w:bottom w:val="single" w:sz="4" w:space="0" w:color="000000"/>
              <w:right w:val="single" w:sz="4" w:space="0" w:color="000000"/>
            </w:tcBorders>
          </w:tcPr>
          <w:p w14:paraId="08578467"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207F1CA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477B76E8" w14:textId="77777777" w:rsidR="00137D57" w:rsidRPr="00FD465E" w:rsidRDefault="00137D57" w:rsidP="001E2FB3">
            <w:pPr>
              <w:ind w:left="75"/>
              <w:jc w:val="center"/>
              <w:rPr>
                <w:sz w:val="20"/>
                <w:szCs w:val="22"/>
              </w:rPr>
            </w:pPr>
            <w:r w:rsidRPr="00FD465E">
              <w:rPr>
                <w:sz w:val="20"/>
                <w:szCs w:val="22"/>
              </w:rPr>
              <w:t xml:space="preserve">Convey the shell and kernel to the clay bath </w:t>
            </w:r>
          </w:p>
        </w:tc>
        <w:tc>
          <w:tcPr>
            <w:tcW w:w="2790" w:type="dxa"/>
            <w:gridSpan w:val="2"/>
            <w:tcBorders>
              <w:top w:val="single" w:sz="4" w:space="0" w:color="000000"/>
              <w:left w:val="single" w:sz="4" w:space="0" w:color="000000"/>
              <w:bottom w:val="single" w:sz="4" w:space="0" w:color="000000"/>
              <w:right w:val="single" w:sz="4" w:space="0" w:color="000000"/>
            </w:tcBorders>
          </w:tcPr>
          <w:p w14:paraId="668D7141" w14:textId="77777777" w:rsidR="00137D57" w:rsidRPr="00FD465E" w:rsidRDefault="00137D57" w:rsidP="001E2FB3">
            <w:pPr>
              <w:ind w:left="85"/>
              <w:jc w:val="center"/>
              <w:rPr>
                <w:sz w:val="20"/>
                <w:szCs w:val="22"/>
              </w:rPr>
            </w:pPr>
            <w:r w:rsidRPr="00FD465E">
              <w:rPr>
                <w:noProof/>
                <w:sz w:val="20"/>
                <w:szCs w:val="22"/>
              </w:rPr>
              <w:drawing>
                <wp:inline distT="0" distB="0" distL="0" distR="0" wp14:anchorId="3A9190CD" wp14:editId="7D6CCADB">
                  <wp:extent cx="846814" cy="603250"/>
                  <wp:effectExtent l="0" t="0" r="0" b="6350"/>
                  <wp:docPr id="398" name="Picture 398"/>
                  <wp:cNvGraphicFramePr/>
                  <a:graphic xmlns:a="http://schemas.openxmlformats.org/drawingml/2006/main">
                    <a:graphicData uri="http://schemas.openxmlformats.org/drawingml/2006/picture">
                      <pic:pic xmlns:pic="http://schemas.openxmlformats.org/drawingml/2006/picture">
                        <pic:nvPicPr>
                          <pic:cNvPr id="398" name="Picture 398"/>
                          <pic:cNvPicPr/>
                        </pic:nvPicPr>
                        <pic:blipFill>
                          <a:blip r:embed="rId27"/>
                          <a:stretch>
                            <a:fillRect/>
                          </a:stretch>
                        </pic:blipFill>
                        <pic:spPr>
                          <a:xfrm>
                            <a:off x="0" y="0"/>
                            <a:ext cx="850328" cy="605754"/>
                          </a:xfrm>
                          <a:prstGeom prst="rect">
                            <a:avLst/>
                          </a:prstGeom>
                        </pic:spPr>
                      </pic:pic>
                    </a:graphicData>
                  </a:graphic>
                </wp:inline>
              </w:drawing>
            </w:r>
          </w:p>
        </w:tc>
      </w:tr>
      <w:tr w:rsidR="00137D57" w:rsidRPr="00FD465E" w14:paraId="15024372" w14:textId="77777777" w:rsidTr="00137D57">
        <w:trPr>
          <w:gridAfter w:val="1"/>
          <w:wAfter w:w="6398" w:type="dxa"/>
          <w:trHeight w:val="964"/>
        </w:trPr>
        <w:tc>
          <w:tcPr>
            <w:tcW w:w="1036" w:type="dxa"/>
            <w:tcBorders>
              <w:top w:val="single" w:sz="4" w:space="0" w:color="000000"/>
              <w:left w:val="single" w:sz="4" w:space="0" w:color="000000"/>
              <w:bottom w:val="single" w:sz="4" w:space="0" w:color="000000"/>
              <w:right w:val="single" w:sz="4" w:space="0" w:color="000000"/>
            </w:tcBorders>
          </w:tcPr>
          <w:p w14:paraId="0FCCEA12"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433C72CE"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010D2082" w14:textId="77777777" w:rsidR="00137D57" w:rsidRPr="00FD465E" w:rsidRDefault="00137D57" w:rsidP="001E2FB3">
            <w:pPr>
              <w:ind w:left="82"/>
              <w:jc w:val="center"/>
              <w:rPr>
                <w:sz w:val="20"/>
                <w:szCs w:val="22"/>
              </w:rPr>
            </w:pPr>
            <w:r w:rsidRPr="00FD465E">
              <w:rPr>
                <w:sz w:val="20"/>
                <w:szCs w:val="22"/>
              </w:rPr>
              <w:t xml:space="preserve">3 </w:t>
            </w:r>
          </w:p>
        </w:tc>
        <w:tc>
          <w:tcPr>
            <w:tcW w:w="1055" w:type="dxa"/>
            <w:tcBorders>
              <w:top w:val="single" w:sz="4" w:space="0" w:color="000000"/>
              <w:left w:val="single" w:sz="4" w:space="0" w:color="000000"/>
              <w:bottom w:val="single" w:sz="4" w:space="0" w:color="000000"/>
              <w:right w:val="single" w:sz="4" w:space="0" w:color="000000"/>
            </w:tcBorders>
          </w:tcPr>
          <w:p w14:paraId="6FA4BC44"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1DD780E1"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6F7806A3" w14:textId="77777777" w:rsidR="00137D57" w:rsidRPr="00FD465E" w:rsidRDefault="00137D57" w:rsidP="001E2FB3">
            <w:pPr>
              <w:ind w:left="110"/>
              <w:rPr>
                <w:sz w:val="20"/>
                <w:szCs w:val="22"/>
              </w:rPr>
            </w:pPr>
            <w:r w:rsidRPr="00FD465E">
              <w:rPr>
                <w:sz w:val="20"/>
                <w:szCs w:val="22"/>
              </w:rPr>
              <w:t xml:space="preserve">Kernel shell claybath </w:t>
            </w:r>
          </w:p>
        </w:tc>
        <w:tc>
          <w:tcPr>
            <w:tcW w:w="1149" w:type="dxa"/>
            <w:tcBorders>
              <w:top w:val="single" w:sz="4" w:space="0" w:color="000000"/>
              <w:left w:val="single" w:sz="4" w:space="0" w:color="000000"/>
              <w:bottom w:val="single" w:sz="4" w:space="0" w:color="000000"/>
              <w:right w:val="single" w:sz="4" w:space="0" w:color="000000"/>
            </w:tcBorders>
          </w:tcPr>
          <w:p w14:paraId="6AA37F51"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1D583A0B"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5CB775E3" w14:textId="77777777" w:rsidR="00137D57" w:rsidRPr="00FD465E" w:rsidRDefault="00137D57" w:rsidP="001E2FB3">
            <w:pPr>
              <w:ind w:left="130"/>
              <w:rPr>
                <w:sz w:val="20"/>
                <w:szCs w:val="22"/>
              </w:rPr>
            </w:pPr>
            <w:r w:rsidRPr="00FD465E">
              <w:rPr>
                <w:sz w:val="20"/>
                <w:szCs w:val="22"/>
              </w:rPr>
              <w:t xml:space="preserve">YH-KSS-10 </w:t>
            </w:r>
          </w:p>
        </w:tc>
        <w:tc>
          <w:tcPr>
            <w:tcW w:w="720" w:type="dxa"/>
            <w:tcBorders>
              <w:top w:val="single" w:sz="4" w:space="0" w:color="000000"/>
              <w:left w:val="single" w:sz="4" w:space="0" w:color="000000"/>
              <w:bottom w:val="single" w:sz="4" w:space="0" w:color="000000"/>
              <w:right w:val="single" w:sz="4" w:space="0" w:color="000000"/>
            </w:tcBorders>
          </w:tcPr>
          <w:p w14:paraId="053260A8"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78B2C2AD"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7CE36925"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3B45ABD9" w14:textId="77777777" w:rsidR="00137D57" w:rsidRPr="00FD465E" w:rsidRDefault="00137D57" w:rsidP="001E2FB3">
            <w:pPr>
              <w:spacing w:after="94"/>
              <w:rPr>
                <w:sz w:val="20"/>
                <w:szCs w:val="22"/>
              </w:rPr>
            </w:pPr>
            <w:r w:rsidRPr="00FD465E">
              <w:rPr>
                <w:rFonts w:ascii="Calibri" w:eastAsia="Calibri" w:hAnsi="Calibri" w:cs="Calibri"/>
                <w:sz w:val="20"/>
                <w:szCs w:val="22"/>
              </w:rPr>
              <w:t xml:space="preserve"> </w:t>
            </w:r>
          </w:p>
          <w:p w14:paraId="7ADE83F6"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4579764B" w14:textId="77777777" w:rsidR="00137D57" w:rsidRPr="00FD465E" w:rsidRDefault="00137D57" w:rsidP="001E2FB3">
            <w:pPr>
              <w:ind w:left="73"/>
              <w:jc w:val="center"/>
              <w:rPr>
                <w:sz w:val="20"/>
                <w:szCs w:val="22"/>
              </w:rPr>
            </w:pPr>
            <w:r w:rsidRPr="00FD465E">
              <w:rPr>
                <w:sz w:val="20"/>
                <w:szCs w:val="22"/>
              </w:rPr>
              <w:t xml:space="preserve">1.5 </w:t>
            </w:r>
          </w:p>
        </w:tc>
        <w:tc>
          <w:tcPr>
            <w:tcW w:w="1800" w:type="dxa"/>
            <w:tcBorders>
              <w:top w:val="single" w:sz="4" w:space="0" w:color="000000"/>
              <w:left w:val="single" w:sz="4" w:space="0" w:color="000000"/>
              <w:bottom w:val="single" w:sz="4" w:space="0" w:color="000000"/>
              <w:right w:val="single" w:sz="4" w:space="0" w:color="000000"/>
            </w:tcBorders>
          </w:tcPr>
          <w:p w14:paraId="60AF31C9"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3C15C9C1"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2AE9D3DF" w14:textId="77777777" w:rsidR="00137D57" w:rsidRPr="00FD465E" w:rsidRDefault="00137D57" w:rsidP="001E2FB3">
            <w:pPr>
              <w:ind w:left="76"/>
              <w:jc w:val="center"/>
              <w:rPr>
                <w:sz w:val="20"/>
                <w:szCs w:val="22"/>
              </w:rPr>
            </w:pPr>
            <w:r w:rsidRPr="00FD465E">
              <w:rPr>
                <w:sz w:val="20"/>
                <w:szCs w:val="22"/>
              </w:rPr>
              <w:t xml:space="preserve">Separate the nut and shell </w:t>
            </w:r>
          </w:p>
        </w:tc>
        <w:tc>
          <w:tcPr>
            <w:tcW w:w="2790" w:type="dxa"/>
            <w:gridSpan w:val="2"/>
            <w:tcBorders>
              <w:top w:val="single" w:sz="4" w:space="0" w:color="000000"/>
              <w:left w:val="single" w:sz="4" w:space="0" w:color="000000"/>
              <w:bottom w:val="single" w:sz="4" w:space="0" w:color="000000"/>
              <w:right w:val="single" w:sz="4" w:space="0" w:color="000000"/>
            </w:tcBorders>
          </w:tcPr>
          <w:p w14:paraId="6771D4EC" w14:textId="77777777" w:rsidR="00137D57" w:rsidRPr="00FD465E" w:rsidRDefault="00137D57" w:rsidP="001E2FB3">
            <w:pPr>
              <w:ind w:left="96"/>
              <w:jc w:val="center"/>
              <w:rPr>
                <w:sz w:val="20"/>
                <w:szCs w:val="22"/>
              </w:rPr>
            </w:pPr>
            <w:r w:rsidRPr="00FD465E">
              <w:rPr>
                <w:noProof/>
                <w:sz w:val="20"/>
                <w:szCs w:val="22"/>
              </w:rPr>
              <w:drawing>
                <wp:inline distT="0" distB="0" distL="0" distR="0" wp14:anchorId="51AF3136" wp14:editId="48FFD5FC">
                  <wp:extent cx="665681" cy="590550"/>
                  <wp:effectExtent l="0" t="0" r="1270" b="0"/>
                  <wp:docPr id="400" name="Picture 400"/>
                  <wp:cNvGraphicFramePr/>
                  <a:graphic xmlns:a="http://schemas.openxmlformats.org/drawingml/2006/main">
                    <a:graphicData uri="http://schemas.openxmlformats.org/drawingml/2006/picture">
                      <pic:pic xmlns:pic="http://schemas.openxmlformats.org/drawingml/2006/picture">
                        <pic:nvPicPr>
                          <pic:cNvPr id="400" name="Picture 400"/>
                          <pic:cNvPicPr/>
                        </pic:nvPicPr>
                        <pic:blipFill>
                          <a:blip r:embed="rId28"/>
                          <a:stretch>
                            <a:fillRect/>
                          </a:stretch>
                        </pic:blipFill>
                        <pic:spPr>
                          <a:xfrm>
                            <a:off x="0" y="0"/>
                            <a:ext cx="667041" cy="591757"/>
                          </a:xfrm>
                          <a:prstGeom prst="rect">
                            <a:avLst/>
                          </a:prstGeom>
                        </pic:spPr>
                      </pic:pic>
                    </a:graphicData>
                  </a:graphic>
                </wp:inline>
              </w:drawing>
            </w:r>
          </w:p>
        </w:tc>
      </w:tr>
      <w:tr w:rsidR="00137D57" w:rsidRPr="00FD465E" w14:paraId="29F855FC" w14:textId="77777777" w:rsidTr="00C5471F">
        <w:trPr>
          <w:gridAfter w:val="1"/>
          <w:wAfter w:w="6398" w:type="dxa"/>
          <w:trHeight w:val="1102"/>
        </w:trPr>
        <w:tc>
          <w:tcPr>
            <w:tcW w:w="1036" w:type="dxa"/>
            <w:tcBorders>
              <w:top w:val="single" w:sz="4" w:space="0" w:color="000000"/>
              <w:left w:val="single" w:sz="4" w:space="0" w:color="000000"/>
              <w:bottom w:val="single" w:sz="4" w:space="0" w:color="000000"/>
              <w:right w:val="single" w:sz="4" w:space="0" w:color="000000"/>
            </w:tcBorders>
          </w:tcPr>
          <w:p w14:paraId="12E21A7F"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071F48D1"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563922C3" w14:textId="77777777" w:rsidR="00137D57" w:rsidRPr="00FD465E" w:rsidRDefault="00137D57" w:rsidP="001E2FB3">
            <w:pPr>
              <w:ind w:left="82"/>
              <w:jc w:val="center"/>
              <w:rPr>
                <w:sz w:val="20"/>
                <w:szCs w:val="22"/>
              </w:rPr>
            </w:pPr>
            <w:r w:rsidRPr="00FD465E">
              <w:rPr>
                <w:sz w:val="20"/>
                <w:szCs w:val="22"/>
              </w:rPr>
              <w:t xml:space="preserve">4 </w:t>
            </w:r>
          </w:p>
        </w:tc>
        <w:tc>
          <w:tcPr>
            <w:tcW w:w="1055" w:type="dxa"/>
            <w:tcBorders>
              <w:top w:val="single" w:sz="4" w:space="0" w:color="000000"/>
              <w:left w:val="single" w:sz="4" w:space="0" w:color="000000"/>
              <w:bottom w:val="single" w:sz="4" w:space="0" w:color="000000"/>
              <w:right w:val="single" w:sz="4" w:space="0" w:color="000000"/>
            </w:tcBorders>
          </w:tcPr>
          <w:p w14:paraId="68F76C74"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77088145" w14:textId="77777777" w:rsidR="00137D57" w:rsidRPr="00FD465E" w:rsidRDefault="00137D57" w:rsidP="001E2FB3">
            <w:pPr>
              <w:ind w:left="110"/>
              <w:rPr>
                <w:sz w:val="20"/>
                <w:szCs w:val="22"/>
              </w:rPr>
            </w:pPr>
            <w:r w:rsidRPr="00FD465E">
              <w:rPr>
                <w:sz w:val="20"/>
                <w:szCs w:val="22"/>
              </w:rPr>
              <w:t xml:space="preserve">Material feeding machine </w:t>
            </w:r>
          </w:p>
        </w:tc>
        <w:tc>
          <w:tcPr>
            <w:tcW w:w="1149" w:type="dxa"/>
            <w:tcBorders>
              <w:top w:val="single" w:sz="4" w:space="0" w:color="000000"/>
              <w:left w:val="single" w:sz="4" w:space="0" w:color="000000"/>
              <w:bottom w:val="single" w:sz="4" w:space="0" w:color="000000"/>
              <w:right w:val="single" w:sz="4" w:space="0" w:color="000000"/>
            </w:tcBorders>
          </w:tcPr>
          <w:p w14:paraId="1C5419D2"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616F5A8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07F14464" w14:textId="77777777" w:rsidR="00137D57" w:rsidRPr="00FD465E" w:rsidRDefault="00137D57" w:rsidP="001E2FB3">
            <w:pPr>
              <w:ind w:left="79"/>
              <w:jc w:val="center"/>
              <w:rPr>
                <w:sz w:val="20"/>
                <w:szCs w:val="22"/>
              </w:rPr>
            </w:pPr>
            <w:r w:rsidRPr="00FD465E">
              <w:rPr>
                <w:sz w:val="20"/>
                <w:szCs w:val="22"/>
              </w:rPr>
              <w:t xml:space="preserve">140-2 </w:t>
            </w:r>
          </w:p>
        </w:tc>
        <w:tc>
          <w:tcPr>
            <w:tcW w:w="720" w:type="dxa"/>
            <w:tcBorders>
              <w:top w:val="single" w:sz="4" w:space="0" w:color="000000"/>
              <w:left w:val="single" w:sz="4" w:space="0" w:color="000000"/>
              <w:bottom w:val="single" w:sz="4" w:space="0" w:color="000000"/>
              <w:right w:val="single" w:sz="4" w:space="0" w:color="000000"/>
            </w:tcBorders>
          </w:tcPr>
          <w:p w14:paraId="4DD96527"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280A652F"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31D871A6"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578CC246" w14:textId="77777777" w:rsidR="00137D57" w:rsidRPr="00FD465E" w:rsidRDefault="00137D57" w:rsidP="001E2FB3">
            <w:pPr>
              <w:spacing w:after="93"/>
              <w:rPr>
                <w:sz w:val="20"/>
                <w:szCs w:val="22"/>
              </w:rPr>
            </w:pPr>
            <w:r w:rsidRPr="00FD465E">
              <w:rPr>
                <w:rFonts w:ascii="Calibri" w:eastAsia="Calibri" w:hAnsi="Calibri" w:cs="Calibri"/>
                <w:sz w:val="20"/>
                <w:szCs w:val="22"/>
              </w:rPr>
              <w:t xml:space="preserve"> </w:t>
            </w:r>
          </w:p>
          <w:p w14:paraId="4E05D085"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501D5708" w14:textId="77777777" w:rsidR="00137D57" w:rsidRPr="00FD465E" w:rsidRDefault="00137D57" w:rsidP="001E2FB3">
            <w:pPr>
              <w:ind w:left="73"/>
              <w:jc w:val="center"/>
              <w:rPr>
                <w:sz w:val="20"/>
                <w:szCs w:val="22"/>
              </w:rPr>
            </w:pPr>
            <w:r w:rsidRPr="00FD465E">
              <w:rPr>
                <w:sz w:val="20"/>
                <w:szCs w:val="22"/>
              </w:rPr>
              <w:t xml:space="preserve">1.1 </w:t>
            </w:r>
          </w:p>
        </w:tc>
        <w:tc>
          <w:tcPr>
            <w:tcW w:w="1800" w:type="dxa"/>
            <w:tcBorders>
              <w:top w:val="single" w:sz="4" w:space="0" w:color="000000"/>
              <w:left w:val="single" w:sz="4" w:space="0" w:color="000000"/>
              <w:bottom w:val="single" w:sz="4" w:space="0" w:color="000000"/>
              <w:right w:val="single" w:sz="4" w:space="0" w:color="000000"/>
            </w:tcBorders>
          </w:tcPr>
          <w:p w14:paraId="4C54C0E5"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6A78E64F"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3B284BBA" w14:textId="77777777" w:rsidR="00137D57" w:rsidRPr="00FD465E" w:rsidRDefault="00137D57" w:rsidP="001E2FB3">
            <w:pPr>
              <w:ind w:left="73"/>
              <w:jc w:val="center"/>
              <w:rPr>
                <w:sz w:val="20"/>
                <w:szCs w:val="22"/>
              </w:rPr>
            </w:pPr>
            <w:r w:rsidRPr="00FD465E">
              <w:rPr>
                <w:sz w:val="20"/>
                <w:szCs w:val="22"/>
              </w:rPr>
              <w:t xml:space="preserve">ASTM A-16 </w:t>
            </w:r>
          </w:p>
        </w:tc>
        <w:tc>
          <w:tcPr>
            <w:tcW w:w="2790" w:type="dxa"/>
            <w:gridSpan w:val="2"/>
            <w:tcBorders>
              <w:top w:val="single" w:sz="4" w:space="0" w:color="000000"/>
              <w:left w:val="single" w:sz="4" w:space="0" w:color="000000"/>
              <w:bottom w:val="single" w:sz="4" w:space="0" w:color="000000"/>
              <w:right w:val="single" w:sz="4" w:space="0" w:color="000000"/>
            </w:tcBorders>
          </w:tcPr>
          <w:p w14:paraId="13EDEF0C" w14:textId="77777777" w:rsidR="00137D57" w:rsidRPr="00FD465E" w:rsidRDefault="00137D57" w:rsidP="001E2FB3">
            <w:pPr>
              <w:ind w:left="82"/>
              <w:jc w:val="center"/>
              <w:rPr>
                <w:sz w:val="20"/>
                <w:szCs w:val="22"/>
              </w:rPr>
            </w:pPr>
            <w:r w:rsidRPr="00FD465E">
              <w:rPr>
                <w:noProof/>
                <w:sz w:val="20"/>
                <w:szCs w:val="22"/>
              </w:rPr>
              <w:drawing>
                <wp:inline distT="0" distB="0" distL="0" distR="0" wp14:anchorId="19C0F792" wp14:editId="1AE65968">
                  <wp:extent cx="868680" cy="596900"/>
                  <wp:effectExtent l="0" t="0" r="7620" b="0"/>
                  <wp:docPr id="402" name="Picture 402"/>
                  <wp:cNvGraphicFramePr/>
                  <a:graphic xmlns:a="http://schemas.openxmlformats.org/drawingml/2006/main">
                    <a:graphicData uri="http://schemas.openxmlformats.org/drawingml/2006/picture">
                      <pic:pic xmlns:pic="http://schemas.openxmlformats.org/drawingml/2006/picture">
                        <pic:nvPicPr>
                          <pic:cNvPr id="402" name="Picture 402"/>
                          <pic:cNvPicPr/>
                        </pic:nvPicPr>
                        <pic:blipFill>
                          <a:blip r:embed="rId27"/>
                          <a:stretch>
                            <a:fillRect/>
                          </a:stretch>
                        </pic:blipFill>
                        <pic:spPr>
                          <a:xfrm>
                            <a:off x="0" y="0"/>
                            <a:ext cx="869162" cy="597231"/>
                          </a:xfrm>
                          <a:prstGeom prst="rect">
                            <a:avLst/>
                          </a:prstGeom>
                        </pic:spPr>
                      </pic:pic>
                    </a:graphicData>
                  </a:graphic>
                </wp:inline>
              </w:drawing>
            </w:r>
          </w:p>
        </w:tc>
      </w:tr>
    </w:tbl>
    <w:p w14:paraId="370767FC" w14:textId="77777777" w:rsidR="00137D57" w:rsidRDefault="00137D57" w:rsidP="00137D57">
      <w:r>
        <w:rPr>
          <w:sz w:val="22"/>
        </w:rPr>
        <w:t xml:space="preserve"> </w:t>
      </w:r>
    </w:p>
    <w:p w14:paraId="322CF44E" w14:textId="77777777" w:rsidR="00137D57" w:rsidRDefault="00137D57" w:rsidP="00137D57">
      <w:pPr>
        <w:spacing w:after="977"/>
        <w:jc w:val="both"/>
      </w:pPr>
      <w:r>
        <w:rPr>
          <w:sz w:val="22"/>
        </w:rPr>
        <w:t xml:space="preserve"> </w:t>
      </w:r>
    </w:p>
    <w:p w14:paraId="01A5324D" w14:textId="77777777" w:rsidR="00137D57" w:rsidRDefault="00137D57" w:rsidP="00137D57">
      <w:pPr>
        <w:jc w:val="both"/>
      </w:pPr>
      <w:r>
        <w:rPr>
          <w:rFonts w:ascii="Calibri" w:eastAsia="Calibri" w:hAnsi="Calibri" w:cs="Calibri"/>
          <w:sz w:val="20"/>
        </w:rPr>
        <w:lastRenderedPageBreak/>
        <w:t xml:space="preserve"> </w:t>
      </w:r>
    </w:p>
    <w:tbl>
      <w:tblPr>
        <w:tblStyle w:val="TableGrid0"/>
        <w:tblW w:w="9000" w:type="dxa"/>
        <w:tblInd w:w="-5" w:type="dxa"/>
        <w:tblCellMar>
          <w:top w:w="4" w:type="dxa"/>
          <w:left w:w="2" w:type="dxa"/>
          <w:bottom w:w="19" w:type="dxa"/>
          <w:right w:w="87" w:type="dxa"/>
        </w:tblCellMar>
        <w:tblLook w:val="04A0" w:firstRow="1" w:lastRow="0" w:firstColumn="1" w:lastColumn="0" w:noHBand="0" w:noVBand="1"/>
      </w:tblPr>
      <w:tblGrid>
        <w:gridCol w:w="532"/>
        <w:gridCol w:w="1104"/>
        <w:gridCol w:w="1289"/>
        <w:gridCol w:w="795"/>
        <w:gridCol w:w="1160"/>
        <w:gridCol w:w="739"/>
        <w:gridCol w:w="1620"/>
        <w:gridCol w:w="1761"/>
      </w:tblGrid>
      <w:tr w:rsidR="00137D57" w14:paraId="40287958" w14:textId="77777777" w:rsidTr="00137D57">
        <w:trPr>
          <w:trHeight w:val="944"/>
        </w:trPr>
        <w:tc>
          <w:tcPr>
            <w:tcW w:w="532" w:type="dxa"/>
            <w:tcBorders>
              <w:top w:val="single" w:sz="12" w:space="0" w:color="000000"/>
              <w:left w:val="single" w:sz="4" w:space="0" w:color="000000"/>
              <w:bottom w:val="single" w:sz="4" w:space="0" w:color="000000"/>
              <w:right w:val="single" w:sz="4" w:space="0" w:color="000000"/>
            </w:tcBorders>
          </w:tcPr>
          <w:p w14:paraId="39875EE8" w14:textId="77777777" w:rsidR="00137D57" w:rsidRDefault="00137D57" w:rsidP="001E2FB3">
            <w:pPr>
              <w:spacing w:after="88"/>
              <w:ind w:left="2"/>
            </w:pPr>
            <w:r>
              <w:rPr>
                <w:rFonts w:ascii="Calibri" w:eastAsia="Calibri" w:hAnsi="Calibri" w:cs="Calibri"/>
                <w:sz w:val="22"/>
              </w:rPr>
              <w:t xml:space="preserve"> </w:t>
            </w:r>
          </w:p>
          <w:p w14:paraId="1950C732" w14:textId="77777777" w:rsidR="00137D57" w:rsidRDefault="00137D57" w:rsidP="001E2FB3">
            <w:pPr>
              <w:ind w:left="2"/>
            </w:pPr>
            <w:r>
              <w:rPr>
                <w:rFonts w:ascii="Calibri" w:eastAsia="Calibri" w:hAnsi="Calibri" w:cs="Calibri"/>
                <w:sz w:val="22"/>
              </w:rPr>
              <w:t xml:space="preserve"> </w:t>
            </w:r>
          </w:p>
          <w:p w14:paraId="4AF69118" w14:textId="77777777" w:rsidR="00137D57" w:rsidRDefault="00137D57" w:rsidP="001E2FB3">
            <w:pPr>
              <w:ind w:left="104"/>
              <w:jc w:val="center"/>
            </w:pPr>
            <w:r>
              <w:rPr>
                <w:sz w:val="22"/>
              </w:rPr>
              <w:t xml:space="preserve">5 </w:t>
            </w:r>
          </w:p>
        </w:tc>
        <w:tc>
          <w:tcPr>
            <w:tcW w:w="1104" w:type="dxa"/>
            <w:tcBorders>
              <w:top w:val="single" w:sz="12" w:space="0" w:color="000000"/>
              <w:left w:val="single" w:sz="4" w:space="0" w:color="000000"/>
              <w:bottom w:val="single" w:sz="4" w:space="0" w:color="000000"/>
              <w:right w:val="single" w:sz="4" w:space="0" w:color="000000"/>
            </w:tcBorders>
          </w:tcPr>
          <w:p w14:paraId="70292DF1" w14:textId="77777777" w:rsidR="00137D57" w:rsidRDefault="00137D57" w:rsidP="001E2FB3">
            <w:pPr>
              <w:spacing w:after="88"/>
              <w:ind w:left="2"/>
            </w:pPr>
            <w:r>
              <w:rPr>
                <w:rFonts w:ascii="Calibri" w:eastAsia="Calibri" w:hAnsi="Calibri" w:cs="Calibri"/>
                <w:sz w:val="22"/>
              </w:rPr>
              <w:t xml:space="preserve"> </w:t>
            </w:r>
          </w:p>
          <w:p w14:paraId="76D469CA" w14:textId="77777777" w:rsidR="00137D57" w:rsidRDefault="00137D57" w:rsidP="001E2FB3">
            <w:pPr>
              <w:ind w:left="2"/>
            </w:pPr>
            <w:r>
              <w:rPr>
                <w:rFonts w:ascii="Calibri" w:eastAsia="Calibri" w:hAnsi="Calibri" w:cs="Calibri"/>
                <w:sz w:val="22"/>
              </w:rPr>
              <w:t xml:space="preserve"> </w:t>
            </w:r>
          </w:p>
          <w:p w14:paraId="4DEB524F" w14:textId="77777777" w:rsidR="00137D57" w:rsidRDefault="00137D57" w:rsidP="001E2FB3">
            <w:pPr>
              <w:ind w:left="110"/>
            </w:pPr>
            <w:r>
              <w:rPr>
                <w:sz w:val="22"/>
              </w:rPr>
              <w:t xml:space="preserve">Oil Drum Wok </w:t>
            </w:r>
          </w:p>
        </w:tc>
        <w:tc>
          <w:tcPr>
            <w:tcW w:w="1289" w:type="dxa"/>
            <w:tcBorders>
              <w:top w:val="single" w:sz="12" w:space="0" w:color="000000"/>
              <w:left w:val="single" w:sz="4" w:space="0" w:color="000000"/>
              <w:bottom w:val="single" w:sz="4" w:space="0" w:color="000000"/>
              <w:right w:val="single" w:sz="4" w:space="0" w:color="000000"/>
            </w:tcBorders>
          </w:tcPr>
          <w:p w14:paraId="57C17824" w14:textId="77777777" w:rsidR="00137D57" w:rsidRDefault="00137D57" w:rsidP="001E2FB3">
            <w:pPr>
              <w:spacing w:after="88"/>
              <w:ind w:left="2"/>
            </w:pPr>
            <w:r>
              <w:rPr>
                <w:rFonts w:ascii="Calibri" w:eastAsia="Calibri" w:hAnsi="Calibri" w:cs="Calibri"/>
                <w:sz w:val="22"/>
              </w:rPr>
              <w:t xml:space="preserve"> </w:t>
            </w:r>
          </w:p>
          <w:p w14:paraId="342AD5F2" w14:textId="77777777" w:rsidR="00137D57" w:rsidRDefault="00137D57" w:rsidP="001E2FB3">
            <w:pPr>
              <w:ind w:left="2"/>
            </w:pPr>
            <w:r>
              <w:rPr>
                <w:rFonts w:ascii="Calibri" w:eastAsia="Calibri" w:hAnsi="Calibri" w:cs="Calibri"/>
                <w:sz w:val="22"/>
              </w:rPr>
              <w:t xml:space="preserve"> </w:t>
            </w:r>
          </w:p>
          <w:p w14:paraId="6A5E68B9" w14:textId="77777777" w:rsidR="00137D57" w:rsidRDefault="00137D57" w:rsidP="001E2FB3">
            <w:pPr>
              <w:ind w:left="194"/>
            </w:pPr>
            <w:r>
              <w:rPr>
                <w:sz w:val="22"/>
              </w:rPr>
              <w:t xml:space="preserve">Model 800 </w:t>
            </w:r>
          </w:p>
        </w:tc>
        <w:tc>
          <w:tcPr>
            <w:tcW w:w="795" w:type="dxa"/>
            <w:tcBorders>
              <w:top w:val="single" w:sz="12" w:space="0" w:color="000000"/>
              <w:left w:val="single" w:sz="4" w:space="0" w:color="000000"/>
              <w:bottom w:val="single" w:sz="4" w:space="0" w:color="000000"/>
              <w:right w:val="single" w:sz="4" w:space="0" w:color="000000"/>
            </w:tcBorders>
          </w:tcPr>
          <w:p w14:paraId="42E469CF" w14:textId="77777777" w:rsidR="00137D57" w:rsidRDefault="00137D57" w:rsidP="001E2FB3">
            <w:pPr>
              <w:spacing w:after="88"/>
              <w:ind w:left="2"/>
            </w:pPr>
            <w:r>
              <w:rPr>
                <w:rFonts w:ascii="Calibri" w:eastAsia="Calibri" w:hAnsi="Calibri" w:cs="Calibri"/>
                <w:sz w:val="22"/>
              </w:rPr>
              <w:t xml:space="preserve"> </w:t>
            </w:r>
          </w:p>
          <w:p w14:paraId="4FBBF38E" w14:textId="77777777" w:rsidR="00137D57" w:rsidRDefault="00137D57" w:rsidP="001E2FB3">
            <w:pPr>
              <w:ind w:left="2"/>
            </w:pPr>
            <w:r>
              <w:rPr>
                <w:rFonts w:ascii="Calibri" w:eastAsia="Calibri" w:hAnsi="Calibri" w:cs="Calibri"/>
                <w:sz w:val="22"/>
              </w:rPr>
              <w:t xml:space="preserve"> </w:t>
            </w:r>
          </w:p>
          <w:p w14:paraId="787B61C1" w14:textId="77777777" w:rsidR="00137D57" w:rsidRDefault="00137D57" w:rsidP="001E2FB3">
            <w:pPr>
              <w:ind w:left="101"/>
              <w:jc w:val="center"/>
            </w:pPr>
            <w:r>
              <w:rPr>
                <w:sz w:val="22"/>
              </w:rPr>
              <w:t xml:space="preserve">1 </w:t>
            </w:r>
          </w:p>
        </w:tc>
        <w:tc>
          <w:tcPr>
            <w:tcW w:w="1160" w:type="dxa"/>
            <w:tcBorders>
              <w:top w:val="single" w:sz="12" w:space="0" w:color="000000"/>
              <w:left w:val="single" w:sz="4" w:space="0" w:color="000000"/>
              <w:bottom w:val="single" w:sz="4" w:space="0" w:color="000000"/>
              <w:right w:val="single" w:sz="4" w:space="0" w:color="000000"/>
            </w:tcBorders>
          </w:tcPr>
          <w:p w14:paraId="30621AC8" w14:textId="77777777" w:rsidR="00137D57" w:rsidRDefault="00137D57" w:rsidP="001E2FB3">
            <w:pPr>
              <w:spacing w:after="88"/>
            </w:pPr>
            <w:r>
              <w:rPr>
                <w:rFonts w:ascii="Calibri" w:eastAsia="Calibri" w:hAnsi="Calibri" w:cs="Calibri"/>
                <w:sz w:val="22"/>
              </w:rPr>
              <w:t xml:space="preserve"> </w:t>
            </w:r>
          </w:p>
          <w:p w14:paraId="3EAA3343" w14:textId="77777777" w:rsidR="00137D57" w:rsidRDefault="00137D57" w:rsidP="001E2FB3">
            <w:r>
              <w:rPr>
                <w:rFonts w:ascii="Calibri" w:eastAsia="Calibri" w:hAnsi="Calibri" w:cs="Calibri"/>
                <w:sz w:val="22"/>
              </w:rPr>
              <w:t xml:space="preserve"> </w:t>
            </w:r>
          </w:p>
          <w:p w14:paraId="227D6B8E" w14:textId="77777777" w:rsidR="00137D57" w:rsidRDefault="00137D57" w:rsidP="001E2FB3">
            <w:pPr>
              <w:ind w:left="86"/>
              <w:jc w:val="center"/>
            </w:pPr>
            <w:r>
              <w:rPr>
                <w:sz w:val="22"/>
              </w:rPr>
              <w:t xml:space="preserve">-- </w:t>
            </w:r>
          </w:p>
        </w:tc>
        <w:tc>
          <w:tcPr>
            <w:tcW w:w="739" w:type="dxa"/>
            <w:tcBorders>
              <w:top w:val="single" w:sz="12" w:space="0" w:color="000000"/>
              <w:left w:val="single" w:sz="4" w:space="0" w:color="000000"/>
              <w:bottom w:val="single" w:sz="4" w:space="0" w:color="000000"/>
              <w:right w:val="single" w:sz="4" w:space="0" w:color="000000"/>
            </w:tcBorders>
          </w:tcPr>
          <w:p w14:paraId="4093F4BD" w14:textId="77777777" w:rsidR="00137D57" w:rsidRDefault="00137D57" w:rsidP="001E2FB3">
            <w:pPr>
              <w:spacing w:after="88"/>
              <w:ind w:left="2"/>
            </w:pPr>
            <w:r>
              <w:rPr>
                <w:rFonts w:ascii="Calibri" w:eastAsia="Calibri" w:hAnsi="Calibri" w:cs="Calibri"/>
                <w:sz w:val="22"/>
              </w:rPr>
              <w:t xml:space="preserve"> </w:t>
            </w:r>
          </w:p>
          <w:p w14:paraId="0720BB73" w14:textId="77777777" w:rsidR="00137D57" w:rsidRDefault="00137D57" w:rsidP="001E2FB3">
            <w:pPr>
              <w:ind w:left="2"/>
            </w:pPr>
            <w:r>
              <w:rPr>
                <w:rFonts w:ascii="Calibri" w:eastAsia="Calibri" w:hAnsi="Calibri" w:cs="Calibri"/>
                <w:sz w:val="22"/>
              </w:rPr>
              <w:t xml:space="preserve"> </w:t>
            </w:r>
          </w:p>
          <w:p w14:paraId="0DC3D484" w14:textId="77777777" w:rsidR="00137D57" w:rsidRDefault="00137D57" w:rsidP="001E2FB3">
            <w:pPr>
              <w:ind w:left="150"/>
              <w:jc w:val="center"/>
            </w:pPr>
            <w:r>
              <w:rPr>
                <w:sz w:val="22"/>
              </w:rPr>
              <w:t xml:space="preserve"> </w:t>
            </w:r>
          </w:p>
        </w:tc>
        <w:tc>
          <w:tcPr>
            <w:tcW w:w="1620" w:type="dxa"/>
            <w:tcBorders>
              <w:top w:val="single" w:sz="12" w:space="0" w:color="000000"/>
              <w:left w:val="single" w:sz="4" w:space="0" w:color="000000"/>
              <w:bottom w:val="single" w:sz="4" w:space="0" w:color="000000"/>
              <w:right w:val="single" w:sz="4" w:space="0" w:color="000000"/>
            </w:tcBorders>
          </w:tcPr>
          <w:p w14:paraId="2CBC8619" w14:textId="77777777" w:rsidR="00137D57" w:rsidRDefault="00137D57" w:rsidP="001E2FB3">
            <w:pPr>
              <w:spacing w:after="88"/>
              <w:ind w:left="2"/>
            </w:pPr>
            <w:r>
              <w:rPr>
                <w:rFonts w:ascii="Calibri" w:eastAsia="Calibri" w:hAnsi="Calibri" w:cs="Calibri"/>
                <w:sz w:val="22"/>
              </w:rPr>
              <w:t xml:space="preserve"> </w:t>
            </w:r>
          </w:p>
          <w:p w14:paraId="5771451F" w14:textId="77777777" w:rsidR="00137D57" w:rsidRDefault="00137D57" w:rsidP="001E2FB3">
            <w:pPr>
              <w:ind w:left="2"/>
            </w:pPr>
            <w:r>
              <w:rPr>
                <w:rFonts w:ascii="Calibri" w:eastAsia="Calibri" w:hAnsi="Calibri" w:cs="Calibri"/>
                <w:sz w:val="22"/>
              </w:rPr>
              <w:t xml:space="preserve"> </w:t>
            </w:r>
          </w:p>
          <w:p w14:paraId="2F75A083" w14:textId="77777777" w:rsidR="00137D57" w:rsidRDefault="00137D57" w:rsidP="001E2FB3">
            <w:pPr>
              <w:ind w:left="94"/>
              <w:jc w:val="center"/>
            </w:pPr>
            <w:r>
              <w:rPr>
                <w:sz w:val="22"/>
              </w:rPr>
              <w:t xml:space="preserve">ASTM A-16 </w:t>
            </w:r>
          </w:p>
        </w:tc>
        <w:tc>
          <w:tcPr>
            <w:tcW w:w="1761" w:type="dxa"/>
            <w:tcBorders>
              <w:top w:val="single" w:sz="12" w:space="0" w:color="000000"/>
              <w:left w:val="single" w:sz="4" w:space="0" w:color="000000"/>
              <w:bottom w:val="single" w:sz="4" w:space="0" w:color="000000"/>
              <w:right w:val="single" w:sz="4" w:space="0" w:color="000000"/>
            </w:tcBorders>
          </w:tcPr>
          <w:p w14:paraId="4E9B8ACB" w14:textId="77777777" w:rsidR="00137D57" w:rsidRDefault="00137D57" w:rsidP="001E2FB3">
            <w:pPr>
              <w:ind w:left="135"/>
              <w:jc w:val="center"/>
            </w:pPr>
            <w:r>
              <w:rPr>
                <w:noProof/>
              </w:rPr>
              <w:drawing>
                <wp:inline distT="0" distB="0" distL="0" distR="0" wp14:anchorId="1200BB8F" wp14:editId="41280915">
                  <wp:extent cx="877570" cy="660400"/>
                  <wp:effectExtent l="0" t="0" r="0" b="6350"/>
                  <wp:docPr id="835" name="Picture 835"/>
                  <wp:cNvGraphicFramePr/>
                  <a:graphic xmlns:a="http://schemas.openxmlformats.org/drawingml/2006/main">
                    <a:graphicData uri="http://schemas.openxmlformats.org/drawingml/2006/picture">
                      <pic:pic xmlns:pic="http://schemas.openxmlformats.org/drawingml/2006/picture">
                        <pic:nvPicPr>
                          <pic:cNvPr id="835" name="Picture 835"/>
                          <pic:cNvPicPr/>
                        </pic:nvPicPr>
                        <pic:blipFill>
                          <a:blip r:embed="rId29"/>
                          <a:stretch>
                            <a:fillRect/>
                          </a:stretch>
                        </pic:blipFill>
                        <pic:spPr>
                          <a:xfrm>
                            <a:off x="0" y="0"/>
                            <a:ext cx="877570" cy="660400"/>
                          </a:xfrm>
                          <a:prstGeom prst="rect">
                            <a:avLst/>
                          </a:prstGeom>
                        </pic:spPr>
                      </pic:pic>
                    </a:graphicData>
                  </a:graphic>
                </wp:inline>
              </w:drawing>
            </w:r>
          </w:p>
        </w:tc>
      </w:tr>
      <w:tr w:rsidR="00137D57" w14:paraId="60CE0A01" w14:textId="77777777" w:rsidTr="00013D1F">
        <w:trPr>
          <w:trHeight w:val="1129"/>
        </w:trPr>
        <w:tc>
          <w:tcPr>
            <w:tcW w:w="532" w:type="dxa"/>
            <w:tcBorders>
              <w:top w:val="single" w:sz="4" w:space="0" w:color="000000"/>
              <w:left w:val="single" w:sz="4" w:space="0" w:color="000000"/>
              <w:bottom w:val="single" w:sz="4" w:space="0" w:color="000000"/>
              <w:right w:val="single" w:sz="4" w:space="0" w:color="000000"/>
            </w:tcBorders>
          </w:tcPr>
          <w:p w14:paraId="6BC3F883" w14:textId="77777777" w:rsidR="00137D57" w:rsidRDefault="00137D57" w:rsidP="001E2FB3">
            <w:pPr>
              <w:spacing w:after="93"/>
              <w:ind w:left="2"/>
            </w:pPr>
            <w:r>
              <w:rPr>
                <w:rFonts w:ascii="Calibri" w:eastAsia="Calibri" w:hAnsi="Calibri" w:cs="Calibri"/>
                <w:sz w:val="22"/>
              </w:rPr>
              <w:t xml:space="preserve"> </w:t>
            </w:r>
          </w:p>
          <w:p w14:paraId="5821A7BC" w14:textId="77777777" w:rsidR="00137D57" w:rsidRDefault="00137D57" w:rsidP="001E2FB3">
            <w:pPr>
              <w:ind w:left="2"/>
            </w:pPr>
            <w:r>
              <w:rPr>
                <w:rFonts w:ascii="Calibri" w:eastAsia="Calibri" w:hAnsi="Calibri" w:cs="Calibri"/>
                <w:sz w:val="22"/>
              </w:rPr>
              <w:t xml:space="preserve"> </w:t>
            </w:r>
          </w:p>
          <w:p w14:paraId="1E2CB1BD" w14:textId="77777777" w:rsidR="00137D57" w:rsidRDefault="00137D57" w:rsidP="001E2FB3">
            <w:pPr>
              <w:ind w:left="104"/>
              <w:jc w:val="center"/>
            </w:pPr>
            <w:r>
              <w:rPr>
                <w:sz w:val="22"/>
              </w:rPr>
              <w:t xml:space="preserve">6 </w:t>
            </w:r>
          </w:p>
        </w:tc>
        <w:tc>
          <w:tcPr>
            <w:tcW w:w="1104" w:type="dxa"/>
            <w:tcBorders>
              <w:top w:val="single" w:sz="4" w:space="0" w:color="000000"/>
              <w:left w:val="single" w:sz="4" w:space="0" w:color="000000"/>
              <w:bottom w:val="single" w:sz="4" w:space="0" w:color="000000"/>
              <w:right w:val="single" w:sz="4" w:space="0" w:color="000000"/>
            </w:tcBorders>
          </w:tcPr>
          <w:p w14:paraId="33AB5C5A" w14:textId="77777777" w:rsidR="00137D57" w:rsidRDefault="00137D57" w:rsidP="001E2FB3">
            <w:pPr>
              <w:ind w:left="2"/>
            </w:pPr>
            <w:r>
              <w:rPr>
                <w:rFonts w:ascii="Calibri" w:eastAsia="Calibri" w:hAnsi="Calibri" w:cs="Calibri"/>
                <w:sz w:val="22"/>
              </w:rPr>
              <w:t xml:space="preserve"> </w:t>
            </w:r>
          </w:p>
          <w:p w14:paraId="5002C77B" w14:textId="77777777" w:rsidR="00137D57" w:rsidRDefault="00137D57" w:rsidP="001E2FB3">
            <w:pPr>
              <w:ind w:left="110"/>
            </w:pPr>
            <w:r>
              <w:rPr>
                <w:sz w:val="22"/>
              </w:rPr>
              <w:t xml:space="preserve">Material feeding machine </w:t>
            </w:r>
          </w:p>
        </w:tc>
        <w:tc>
          <w:tcPr>
            <w:tcW w:w="1289" w:type="dxa"/>
            <w:tcBorders>
              <w:top w:val="single" w:sz="4" w:space="0" w:color="000000"/>
              <w:left w:val="single" w:sz="4" w:space="0" w:color="000000"/>
              <w:bottom w:val="single" w:sz="4" w:space="0" w:color="000000"/>
              <w:right w:val="single" w:sz="4" w:space="0" w:color="000000"/>
            </w:tcBorders>
          </w:tcPr>
          <w:p w14:paraId="15AB8AE9" w14:textId="77777777" w:rsidR="00137D57" w:rsidRDefault="00137D57" w:rsidP="001E2FB3">
            <w:pPr>
              <w:spacing w:after="93"/>
              <w:ind w:left="2"/>
            </w:pPr>
            <w:r>
              <w:rPr>
                <w:rFonts w:ascii="Calibri" w:eastAsia="Calibri" w:hAnsi="Calibri" w:cs="Calibri"/>
                <w:sz w:val="22"/>
              </w:rPr>
              <w:t xml:space="preserve"> </w:t>
            </w:r>
          </w:p>
          <w:p w14:paraId="70FCBC39" w14:textId="77777777" w:rsidR="00137D57" w:rsidRDefault="00137D57" w:rsidP="001E2FB3">
            <w:pPr>
              <w:ind w:left="2"/>
            </w:pPr>
            <w:r>
              <w:rPr>
                <w:rFonts w:ascii="Calibri" w:eastAsia="Calibri" w:hAnsi="Calibri" w:cs="Calibri"/>
                <w:sz w:val="22"/>
              </w:rPr>
              <w:t xml:space="preserve"> </w:t>
            </w:r>
          </w:p>
          <w:p w14:paraId="2ACDBDA9" w14:textId="77777777" w:rsidR="00137D57" w:rsidRDefault="00137D57" w:rsidP="001E2FB3">
            <w:pPr>
              <w:ind w:left="101"/>
              <w:jc w:val="center"/>
            </w:pPr>
            <w:r>
              <w:rPr>
                <w:sz w:val="22"/>
              </w:rPr>
              <w:t xml:space="preserve">140-2 </w:t>
            </w:r>
          </w:p>
        </w:tc>
        <w:tc>
          <w:tcPr>
            <w:tcW w:w="795" w:type="dxa"/>
            <w:tcBorders>
              <w:top w:val="single" w:sz="4" w:space="0" w:color="000000"/>
              <w:left w:val="single" w:sz="4" w:space="0" w:color="000000"/>
              <w:bottom w:val="single" w:sz="4" w:space="0" w:color="000000"/>
              <w:right w:val="single" w:sz="4" w:space="0" w:color="000000"/>
            </w:tcBorders>
          </w:tcPr>
          <w:p w14:paraId="31F1C60D" w14:textId="77777777" w:rsidR="00137D57" w:rsidRDefault="00137D57" w:rsidP="001E2FB3">
            <w:pPr>
              <w:spacing w:after="93"/>
              <w:ind w:left="2"/>
            </w:pPr>
            <w:r>
              <w:rPr>
                <w:rFonts w:ascii="Calibri" w:eastAsia="Calibri" w:hAnsi="Calibri" w:cs="Calibri"/>
                <w:sz w:val="22"/>
              </w:rPr>
              <w:t xml:space="preserve"> </w:t>
            </w:r>
          </w:p>
          <w:p w14:paraId="2347A968" w14:textId="77777777" w:rsidR="00137D57" w:rsidRDefault="00137D57" w:rsidP="001E2FB3">
            <w:pPr>
              <w:ind w:left="2"/>
            </w:pPr>
            <w:r>
              <w:rPr>
                <w:rFonts w:ascii="Calibri" w:eastAsia="Calibri" w:hAnsi="Calibri" w:cs="Calibri"/>
                <w:sz w:val="22"/>
              </w:rPr>
              <w:t xml:space="preserve"> </w:t>
            </w:r>
          </w:p>
          <w:p w14:paraId="0F3AB59A"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5A559EF9" w14:textId="77777777" w:rsidR="00137D57" w:rsidRDefault="00137D57" w:rsidP="001E2FB3">
            <w:pPr>
              <w:spacing w:after="93"/>
            </w:pPr>
            <w:r>
              <w:rPr>
                <w:rFonts w:ascii="Calibri" w:eastAsia="Calibri" w:hAnsi="Calibri" w:cs="Calibri"/>
                <w:sz w:val="22"/>
              </w:rPr>
              <w:t xml:space="preserve"> </w:t>
            </w:r>
          </w:p>
          <w:p w14:paraId="21C0A1FB" w14:textId="77777777" w:rsidR="00137D57" w:rsidRDefault="00137D57" w:rsidP="001E2FB3">
            <w:r>
              <w:rPr>
                <w:rFonts w:ascii="Calibri" w:eastAsia="Calibri" w:hAnsi="Calibri" w:cs="Calibri"/>
                <w:sz w:val="22"/>
              </w:rPr>
              <w:t xml:space="preserve"> </w:t>
            </w:r>
          </w:p>
          <w:p w14:paraId="7612E6C2" w14:textId="77777777" w:rsidR="00137D57" w:rsidRDefault="00137D57" w:rsidP="001E2FB3">
            <w:pPr>
              <w:ind w:left="94"/>
              <w:jc w:val="center"/>
            </w:pPr>
            <w:r>
              <w:rPr>
                <w:sz w:val="22"/>
              </w:rPr>
              <w:t xml:space="preserve">1.1 </w:t>
            </w:r>
          </w:p>
        </w:tc>
        <w:tc>
          <w:tcPr>
            <w:tcW w:w="739" w:type="dxa"/>
            <w:tcBorders>
              <w:top w:val="single" w:sz="4" w:space="0" w:color="000000"/>
              <w:left w:val="single" w:sz="4" w:space="0" w:color="000000"/>
              <w:bottom w:val="single" w:sz="4" w:space="0" w:color="000000"/>
              <w:right w:val="single" w:sz="4" w:space="0" w:color="000000"/>
            </w:tcBorders>
          </w:tcPr>
          <w:p w14:paraId="4E2B92BE" w14:textId="77777777" w:rsidR="00137D57" w:rsidRDefault="00137D57" w:rsidP="001E2FB3">
            <w:pPr>
              <w:spacing w:after="93"/>
              <w:ind w:left="2"/>
            </w:pPr>
            <w:r>
              <w:rPr>
                <w:rFonts w:ascii="Calibri" w:eastAsia="Calibri" w:hAnsi="Calibri" w:cs="Calibri"/>
                <w:sz w:val="22"/>
              </w:rPr>
              <w:t xml:space="preserve"> </w:t>
            </w:r>
          </w:p>
          <w:p w14:paraId="78A95D02" w14:textId="77777777" w:rsidR="00137D57" w:rsidRDefault="00137D57" w:rsidP="001E2FB3">
            <w:pPr>
              <w:ind w:left="2"/>
            </w:pPr>
            <w:r>
              <w:rPr>
                <w:rFonts w:ascii="Calibri" w:eastAsia="Calibri" w:hAnsi="Calibri" w:cs="Calibri"/>
                <w:sz w:val="22"/>
              </w:rPr>
              <w:t xml:space="preserve"> </w:t>
            </w:r>
          </w:p>
          <w:p w14:paraId="14621BB4"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2CD732E" w14:textId="77777777" w:rsidR="00137D57" w:rsidRDefault="00137D57" w:rsidP="001E2FB3">
            <w:pPr>
              <w:spacing w:after="93"/>
              <w:ind w:left="2"/>
            </w:pPr>
            <w:r>
              <w:rPr>
                <w:rFonts w:ascii="Calibri" w:eastAsia="Calibri" w:hAnsi="Calibri" w:cs="Calibri"/>
                <w:sz w:val="22"/>
              </w:rPr>
              <w:t xml:space="preserve"> </w:t>
            </w:r>
          </w:p>
          <w:p w14:paraId="6EC85452" w14:textId="77777777" w:rsidR="00137D57" w:rsidRDefault="00137D57" w:rsidP="001E2FB3">
            <w:pPr>
              <w:ind w:left="2"/>
            </w:pPr>
            <w:r>
              <w:rPr>
                <w:rFonts w:ascii="Calibri" w:eastAsia="Calibri" w:hAnsi="Calibri" w:cs="Calibri"/>
                <w:sz w:val="22"/>
              </w:rPr>
              <w:t xml:space="preserve"> </w:t>
            </w:r>
          </w:p>
          <w:p w14:paraId="1657B8DD" w14:textId="77777777" w:rsidR="00137D57" w:rsidRDefault="00137D57" w:rsidP="001E2FB3">
            <w:pPr>
              <w:ind w:left="99"/>
              <w:jc w:val="center"/>
            </w:pPr>
            <w:r>
              <w:rPr>
                <w:sz w:val="22"/>
              </w:rPr>
              <w:t xml:space="preserve">Convey the kernel to the oil press </w:t>
            </w:r>
          </w:p>
        </w:tc>
        <w:tc>
          <w:tcPr>
            <w:tcW w:w="1761" w:type="dxa"/>
            <w:tcBorders>
              <w:top w:val="single" w:sz="4" w:space="0" w:color="000000"/>
              <w:left w:val="single" w:sz="4" w:space="0" w:color="000000"/>
              <w:bottom w:val="single" w:sz="4" w:space="0" w:color="000000"/>
              <w:right w:val="single" w:sz="4" w:space="0" w:color="000000"/>
            </w:tcBorders>
          </w:tcPr>
          <w:p w14:paraId="3E5BBF7E" w14:textId="77777777" w:rsidR="00137D57" w:rsidRDefault="00137D57" w:rsidP="001E2FB3">
            <w:pPr>
              <w:ind w:left="105"/>
              <w:jc w:val="center"/>
            </w:pPr>
            <w:r>
              <w:rPr>
                <w:noProof/>
              </w:rPr>
              <w:drawing>
                <wp:inline distT="0" distB="0" distL="0" distR="0" wp14:anchorId="37F143F2" wp14:editId="3DC8622C">
                  <wp:extent cx="784438" cy="514350"/>
                  <wp:effectExtent l="0" t="0" r="0" b="0"/>
                  <wp:docPr id="837" name="Picture 837"/>
                  <wp:cNvGraphicFramePr/>
                  <a:graphic xmlns:a="http://schemas.openxmlformats.org/drawingml/2006/main">
                    <a:graphicData uri="http://schemas.openxmlformats.org/drawingml/2006/picture">
                      <pic:pic xmlns:pic="http://schemas.openxmlformats.org/drawingml/2006/picture">
                        <pic:nvPicPr>
                          <pic:cNvPr id="837" name="Picture 837"/>
                          <pic:cNvPicPr/>
                        </pic:nvPicPr>
                        <pic:blipFill>
                          <a:blip r:embed="rId27"/>
                          <a:stretch>
                            <a:fillRect/>
                          </a:stretch>
                        </pic:blipFill>
                        <pic:spPr>
                          <a:xfrm>
                            <a:off x="0" y="0"/>
                            <a:ext cx="786994" cy="516026"/>
                          </a:xfrm>
                          <a:prstGeom prst="rect">
                            <a:avLst/>
                          </a:prstGeom>
                        </pic:spPr>
                      </pic:pic>
                    </a:graphicData>
                  </a:graphic>
                </wp:inline>
              </w:drawing>
            </w:r>
          </w:p>
        </w:tc>
      </w:tr>
      <w:tr w:rsidR="00137D57" w14:paraId="1A0726D1" w14:textId="77777777" w:rsidTr="00137D57">
        <w:trPr>
          <w:trHeight w:val="910"/>
        </w:trPr>
        <w:tc>
          <w:tcPr>
            <w:tcW w:w="532" w:type="dxa"/>
            <w:tcBorders>
              <w:top w:val="single" w:sz="4" w:space="0" w:color="000000"/>
              <w:left w:val="single" w:sz="4" w:space="0" w:color="000000"/>
              <w:bottom w:val="single" w:sz="4" w:space="0" w:color="000000"/>
              <w:right w:val="single" w:sz="4" w:space="0" w:color="000000"/>
            </w:tcBorders>
          </w:tcPr>
          <w:p w14:paraId="5B62C245" w14:textId="77777777" w:rsidR="00137D57" w:rsidRDefault="00137D57" w:rsidP="001E2FB3">
            <w:pPr>
              <w:ind w:left="2"/>
            </w:pPr>
            <w:r>
              <w:rPr>
                <w:rFonts w:ascii="Calibri" w:eastAsia="Calibri" w:hAnsi="Calibri" w:cs="Calibri"/>
                <w:sz w:val="22"/>
              </w:rPr>
              <w:t xml:space="preserve"> </w:t>
            </w:r>
          </w:p>
          <w:p w14:paraId="76C3BF35" w14:textId="77777777" w:rsidR="00137D57" w:rsidRDefault="00137D57" w:rsidP="001E2FB3">
            <w:pPr>
              <w:ind w:left="2"/>
            </w:pPr>
            <w:r>
              <w:rPr>
                <w:rFonts w:ascii="Calibri" w:eastAsia="Calibri" w:hAnsi="Calibri" w:cs="Calibri"/>
                <w:sz w:val="22"/>
              </w:rPr>
              <w:t xml:space="preserve"> </w:t>
            </w:r>
          </w:p>
          <w:p w14:paraId="4E8B54E8" w14:textId="77777777" w:rsidR="00137D57" w:rsidRDefault="00137D57" w:rsidP="001E2FB3">
            <w:pPr>
              <w:ind w:left="2"/>
            </w:pPr>
            <w:r>
              <w:rPr>
                <w:rFonts w:ascii="Calibri" w:eastAsia="Calibri" w:hAnsi="Calibri" w:cs="Calibri"/>
                <w:sz w:val="22"/>
              </w:rPr>
              <w:t xml:space="preserve"> </w:t>
            </w:r>
          </w:p>
          <w:p w14:paraId="52451D79" w14:textId="77777777" w:rsidR="00137D57" w:rsidRDefault="00137D57" w:rsidP="001E2FB3">
            <w:pPr>
              <w:ind w:left="104"/>
              <w:jc w:val="center"/>
            </w:pPr>
            <w:r>
              <w:rPr>
                <w:sz w:val="22"/>
              </w:rPr>
              <w:t xml:space="preserve">7 </w:t>
            </w:r>
          </w:p>
        </w:tc>
        <w:tc>
          <w:tcPr>
            <w:tcW w:w="1104" w:type="dxa"/>
            <w:tcBorders>
              <w:top w:val="single" w:sz="4" w:space="0" w:color="000000"/>
              <w:left w:val="single" w:sz="4" w:space="0" w:color="000000"/>
              <w:bottom w:val="single" w:sz="4" w:space="0" w:color="000000"/>
              <w:right w:val="single" w:sz="4" w:space="0" w:color="000000"/>
            </w:tcBorders>
          </w:tcPr>
          <w:p w14:paraId="408898F4" w14:textId="77777777" w:rsidR="00137D57" w:rsidRDefault="00137D57" w:rsidP="001E2FB3">
            <w:pPr>
              <w:ind w:left="2"/>
            </w:pPr>
            <w:r>
              <w:rPr>
                <w:rFonts w:ascii="Calibri" w:eastAsia="Calibri" w:hAnsi="Calibri" w:cs="Calibri"/>
                <w:sz w:val="22"/>
              </w:rPr>
              <w:t xml:space="preserve"> </w:t>
            </w:r>
          </w:p>
          <w:p w14:paraId="536094FE" w14:textId="77777777" w:rsidR="00137D57" w:rsidRDefault="00137D57" w:rsidP="001E2FB3">
            <w:pPr>
              <w:ind w:left="2"/>
            </w:pPr>
            <w:r>
              <w:rPr>
                <w:rFonts w:ascii="Calibri" w:eastAsia="Calibri" w:hAnsi="Calibri" w:cs="Calibri"/>
                <w:sz w:val="22"/>
              </w:rPr>
              <w:t xml:space="preserve"> </w:t>
            </w:r>
          </w:p>
          <w:p w14:paraId="3B40B1A2" w14:textId="77777777" w:rsidR="00137D57" w:rsidRDefault="00137D57" w:rsidP="001E2FB3">
            <w:pPr>
              <w:ind w:left="2"/>
            </w:pPr>
            <w:r>
              <w:rPr>
                <w:rFonts w:ascii="Calibri" w:eastAsia="Calibri" w:hAnsi="Calibri" w:cs="Calibri"/>
                <w:sz w:val="22"/>
              </w:rPr>
              <w:t xml:space="preserve"> </w:t>
            </w:r>
          </w:p>
          <w:p w14:paraId="3BEB7A21" w14:textId="77777777" w:rsidR="00137D57" w:rsidRDefault="00137D57" w:rsidP="001E2FB3">
            <w:pPr>
              <w:ind w:left="110"/>
            </w:pPr>
            <w:r>
              <w:rPr>
                <w:sz w:val="22"/>
              </w:rPr>
              <w:t xml:space="preserve">Palm kernel oil press </w:t>
            </w:r>
          </w:p>
        </w:tc>
        <w:tc>
          <w:tcPr>
            <w:tcW w:w="1289" w:type="dxa"/>
            <w:tcBorders>
              <w:top w:val="single" w:sz="4" w:space="0" w:color="000000"/>
              <w:left w:val="single" w:sz="4" w:space="0" w:color="000000"/>
              <w:bottom w:val="single" w:sz="4" w:space="0" w:color="000000"/>
              <w:right w:val="single" w:sz="4" w:space="0" w:color="000000"/>
            </w:tcBorders>
          </w:tcPr>
          <w:p w14:paraId="53B91B81" w14:textId="77777777" w:rsidR="00137D57" w:rsidRDefault="00137D57" w:rsidP="001E2FB3">
            <w:pPr>
              <w:ind w:left="2"/>
            </w:pPr>
            <w:r>
              <w:rPr>
                <w:rFonts w:ascii="Calibri" w:eastAsia="Calibri" w:hAnsi="Calibri" w:cs="Calibri"/>
                <w:sz w:val="22"/>
              </w:rPr>
              <w:t xml:space="preserve"> </w:t>
            </w:r>
          </w:p>
          <w:p w14:paraId="7F6103B1" w14:textId="77777777" w:rsidR="00137D57" w:rsidRDefault="00137D57" w:rsidP="001E2FB3">
            <w:pPr>
              <w:ind w:left="2"/>
            </w:pPr>
            <w:r>
              <w:rPr>
                <w:rFonts w:ascii="Calibri" w:eastAsia="Calibri" w:hAnsi="Calibri" w:cs="Calibri"/>
                <w:sz w:val="22"/>
              </w:rPr>
              <w:t xml:space="preserve"> </w:t>
            </w:r>
          </w:p>
          <w:p w14:paraId="47D7A9B7" w14:textId="77777777" w:rsidR="00137D57" w:rsidRDefault="00137D57" w:rsidP="001E2FB3">
            <w:pPr>
              <w:ind w:left="2"/>
            </w:pPr>
            <w:r>
              <w:rPr>
                <w:rFonts w:ascii="Calibri" w:eastAsia="Calibri" w:hAnsi="Calibri" w:cs="Calibri"/>
                <w:sz w:val="22"/>
              </w:rPr>
              <w:t xml:space="preserve"> </w:t>
            </w:r>
          </w:p>
          <w:p w14:paraId="3796BA9B" w14:textId="77777777" w:rsidR="00137D57" w:rsidRDefault="00137D57" w:rsidP="001E2FB3">
            <w:pPr>
              <w:ind w:left="96"/>
              <w:jc w:val="center"/>
            </w:pPr>
            <w:r>
              <w:rPr>
                <w:sz w:val="22"/>
              </w:rPr>
              <w:t xml:space="preserve">YH-1012 </w:t>
            </w:r>
          </w:p>
        </w:tc>
        <w:tc>
          <w:tcPr>
            <w:tcW w:w="795" w:type="dxa"/>
            <w:tcBorders>
              <w:top w:val="single" w:sz="4" w:space="0" w:color="000000"/>
              <w:left w:val="single" w:sz="4" w:space="0" w:color="000000"/>
              <w:bottom w:val="single" w:sz="4" w:space="0" w:color="000000"/>
              <w:right w:val="single" w:sz="4" w:space="0" w:color="000000"/>
            </w:tcBorders>
          </w:tcPr>
          <w:p w14:paraId="2C81A014" w14:textId="77777777" w:rsidR="00137D57" w:rsidRDefault="00137D57" w:rsidP="001E2FB3">
            <w:pPr>
              <w:ind w:left="2"/>
            </w:pPr>
            <w:r>
              <w:rPr>
                <w:rFonts w:ascii="Calibri" w:eastAsia="Calibri" w:hAnsi="Calibri" w:cs="Calibri"/>
                <w:sz w:val="22"/>
              </w:rPr>
              <w:t xml:space="preserve"> </w:t>
            </w:r>
          </w:p>
          <w:p w14:paraId="03E6FBF5" w14:textId="77777777" w:rsidR="00137D57" w:rsidRDefault="00137D57" w:rsidP="001E2FB3">
            <w:pPr>
              <w:ind w:left="2"/>
            </w:pPr>
            <w:r>
              <w:rPr>
                <w:rFonts w:ascii="Calibri" w:eastAsia="Calibri" w:hAnsi="Calibri" w:cs="Calibri"/>
                <w:sz w:val="22"/>
              </w:rPr>
              <w:t xml:space="preserve"> </w:t>
            </w:r>
          </w:p>
          <w:p w14:paraId="4F5C8D91" w14:textId="77777777" w:rsidR="00137D57" w:rsidRDefault="00137D57" w:rsidP="001E2FB3">
            <w:pPr>
              <w:ind w:left="2"/>
            </w:pPr>
            <w:r>
              <w:rPr>
                <w:rFonts w:ascii="Calibri" w:eastAsia="Calibri" w:hAnsi="Calibri" w:cs="Calibri"/>
                <w:sz w:val="22"/>
              </w:rPr>
              <w:t xml:space="preserve"> </w:t>
            </w:r>
          </w:p>
          <w:p w14:paraId="2CAFC9EB"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6EE218D4" w14:textId="77777777" w:rsidR="00137D57" w:rsidRDefault="00137D57" w:rsidP="001E2FB3">
            <w:r>
              <w:rPr>
                <w:rFonts w:ascii="Calibri" w:eastAsia="Calibri" w:hAnsi="Calibri" w:cs="Calibri"/>
                <w:sz w:val="22"/>
              </w:rPr>
              <w:t xml:space="preserve"> </w:t>
            </w:r>
          </w:p>
          <w:p w14:paraId="72DF82C3" w14:textId="77777777" w:rsidR="00137D57" w:rsidRDefault="00137D57" w:rsidP="001E2FB3">
            <w:r>
              <w:rPr>
                <w:rFonts w:ascii="Calibri" w:eastAsia="Calibri" w:hAnsi="Calibri" w:cs="Calibri"/>
                <w:sz w:val="22"/>
              </w:rPr>
              <w:t xml:space="preserve"> </w:t>
            </w:r>
          </w:p>
          <w:p w14:paraId="03A85586" w14:textId="77777777" w:rsidR="00137D57" w:rsidRDefault="00137D57" w:rsidP="001E2FB3">
            <w:r>
              <w:rPr>
                <w:rFonts w:ascii="Calibri" w:eastAsia="Calibri" w:hAnsi="Calibri" w:cs="Calibri"/>
                <w:sz w:val="22"/>
              </w:rPr>
              <w:t xml:space="preserve"> </w:t>
            </w:r>
          </w:p>
          <w:p w14:paraId="6BE5B1B2" w14:textId="77777777" w:rsidR="00137D57" w:rsidRDefault="00137D57" w:rsidP="001E2FB3">
            <w:pPr>
              <w:ind w:left="92"/>
              <w:jc w:val="center"/>
            </w:pPr>
            <w:r>
              <w:rPr>
                <w:sz w:val="22"/>
              </w:rPr>
              <w:t xml:space="preserve">37 </w:t>
            </w:r>
          </w:p>
        </w:tc>
        <w:tc>
          <w:tcPr>
            <w:tcW w:w="739" w:type="dxa"/>
            <w:tcBorders>
              <w:top w:val="single" w:sz="4" w:space="0" w:color="000000"/>
              <w:left w:val="single" w:sz="4" w:space="0" w:color="000000"/>
              <w:bottom w:val="single" w:sz="4" w:space="0" w:color="000000"/>
              <w:right w:val="single" w:sz="4" w:space="0" w:color="000000"/>
            </w:tcBorders>
          </w:tcPr>
          <w:p w14:paraId="65DEE675" w14:textId="77777777" w:rsidR="00137D57" w:rsidRDefault="00137D57" w:rsidP="001E2FB3">
            <w:pPr>
              <w:ind w:left="2"/>
            </w:pPr>
            <w:r>
              <w:rPr>
                <w:rFonts w:ascii="Calibri" w:eastAsia="Calibri" w:hAnsi="Calibri" w:cs="Calibri"/>
                <w:sz w:val="22"/>
              </w:rPr>
              <w:t xml:space="preserve"> </w:t>
            </w:r>
          </w:p>
          <w:p w14:paraId="333C0CD1" w14:textId="77777777" w:rsidR="00137D57" w:rsidRDefault="00137D57" w:rsidP="001E2FB3">
            <w:pPr>
              <w:ind w:left="2"/>
            </w:pPr>
            <w:r>
              <w:rPr>
                <w:rFonts w:ascii="Calibri" w:eastAsia="Calibri" w:hAnsi="Calibri" w:cs="Calibri"/>
                <w:sz w:val="22"/>
              </w:rPr>
              <w:t xml:space="preserve"> </w:t>
            </w:r>
          </w:p>
          <w:p w14:paraId="21C48080" w14:textId="77777777" w:rsidR="00137D57" w:rsidRDefault="00137D57" w:rsidP="001E2FB3">
            <w:pPr>
              <w:ind w:left="2"/>
            </w:pPr>
            <w:r>
              <w:rPr>
                <w:rFonts w:ascii="Calibri" w:eastAsia="Calibri" w:hAnsi="Calibri" w:cs="Calibri"/>
                <w:sz w:val="22"/>
              </w:rPr>
              <w:t xml:space="preserve"> </w:t>
            </w:r>
          </w:p>
          <w:p w14:paraId="0A82686C"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47ECBA5F" w14:textId="77777777" w:rsidR="00137D57" w:rsidRDefault="00137D57" w:rsidP="001E2FB3">
            <w:pPr>
              <w:ind w:left="2"/>
            </w:pPr>
            <w:r>
              <w:rPr>
                <w:rFonts w:ascii="Calibri" w:eastAsia="Calibri" w:hAnsi="Calibri" w:cs="Calibri"/>
                <w:sz w:val="22"/>
              </w:rPr>
              <w:t xml:space="preserve"> </w:t>
            </w:r>
          </w:p>
          <w:p w14:paraId="5FB69EC2" w14:textId="77777777" w:rsidR="00137D57" w:rsidRDefault="00137D57" w:rsidP="001E2FB3">
            <w:pPr>
              <w:ind w:left="2"/>
            </w:pPr>
            <w:r>
              <w:rPr>
                <w:rFonts w:ascii="Calibri" w:eastAsia="Calibri" w:hAnsi="Calibri" w:cs="Calibri"/>
                <w:sz w:val="22"/>
              </w:rPr>
              <w:t xml:space="preserve"> </w:t>
            </w:r>
          </w:p>
          <w:p w14:paraId="7BF566EB" w14:textId="77777777" w:rsidR="00137D57" w:rsidRDefault="00137D57" w:rsidP="001E2FB3">
            <w:pPr>
              <w:ind w:left="2"/>
            </w:pPr>
            <w:r>
              <w:rPr>
                <w:rFonts w:ascii="Calibri" w:eastAsia="Calibri" w:hAnsi="Calibri" w:cs="Calibri"/>
                <w:sz w:val="22"/>
              </w:rPr>
              <w:t xml:space="preserve"> </w:t>
            </w:r>
          </w:p>
          <w:p w14:paraId="107A3B89" w14:textId="4D5533CD" w:rsidR="00137D57" w:rsidRDefault="00137D57" w:rsidP="001E2FB3">
            <w:pPr>
              <w:ind w:left="98"/>
              <w:jc w:val="center"/>
            </w:pPr>
            <w:r>
              <w:rPr>
                <w:sz w:val="22"/>
              </w:rPr>
              <w:t xml:space="preserve">Extrusion </w:t>
            </w:r>
            <w:r w:rsidR="00013D1F">
              <w:rPr>
                <w:sz w:val="22"/>
              </w:rPr>
              <w:t>of</w:t>
            </w:r>
            <w:r>
              <w:rPr>
                <w:sz w:val="22"/>
              </w:rPr>
              <w:t xml:space="preserve"> oil from kernel </w:t>
            </w:r>
          </w:p>
        </w:tc>
        <w:tc>
          <w:tcPr>
            <w:tcW w:w="1761" w:type="dxa"/>
            <w:tcBorders>
              <w:top w:val="single" w:sz="4" w:space="0" w:color="000000"/>
              <w:left w:val="single" w:sz="4" w:space="0" w:color="000000"/>
              <w:bottom w:val="single" w:sz="4" w:space="0" w:color="000000"/>
              <w:right w:val="single" w:sz="4" w:space="0" w:color="000000"/>
            </w:tcBorders>
            <w:vAlign w:val="bottom"/>
          </w:tcPr>
          <w:p w14:paraId="3C4ABB7B" w14:textId="77777777" w:rsidR="00137D57" w:rsidRDefault="00137D57" w:rsidP="001E2FB3">
            <w:pPr>
              <w:ind w:left="526"/>
            </w:pPr>
            <w:r>
              <w:rPr>
                <w:noProof/>
              </w:rPr>
              <w:drawing>
                <wp:anchor distT="0" distB="0" distL="114300" distR="114300" simplePos="0" relativeHeight="251659264" behindDoc="0" locked="0" layoutInCell="1" allowOverlap="1" wp14:anchorId="4B6B01DC" wp14:editId="11F10973">
                  <wp:simplePos x="0" y="0"/>
                  <wp:positionH relativeFrom="column">
                    <wp:posOffset>52705</wp:posOffset>
                  </wp:positionH>
                  <wp:positionV relativeFrom="paragraph">
                    <wp:posOffset>-533400</wp:posOffset>
                  </wp:positionV>
                  <wp:extent cx="1061720" cy="666750"/>
                  <wp:effectExtent l="0" t="0" r="5080" b="0"/>
                  <wp:wrapNone/>
                  <wp:docPr id="839" name="Picture 839"/>
                  <wp:cNvGraphicFramePr/>
                  <a:graphic xmlns:a="http://schemas.openxmlformats.org/drawingml/2006/main">
                    <a:graphicData uri="http://schemas.openxmlformats.org/drawingml/2006/picture">
                      <pic:pic xmlns:pic="http://schemas.openxmlformats.org/drawingml/2006/picture">
                        <pic:nvPicPr>
                          <pic:cNvPr id="839" name="Picture 839"/>
                          <pic:cNvPicPr/>
                        </pic:nvPicPr>
                        <pic:blipFill>
                          <a:blip r:embed="rId30">
                            <a:extLst>
                              <a:ext uri="{28A0092B-C50C-407E-A947-70E740481C1C}">
                                <a14:useLocalDpi xmlns:a14="http://schemas.microsoft.com/office/drawing/2010/main" val="0"/>
                              </a:ext>
                            </a:extLst>
                          </a:blip>
                          <a:stretch>
                            <a:fillRect/>
                          </a:stretch>
                        </pic:blipFill>
                        <pic:spPr>
                          <a:xfrm>
                            <a:off x="0" y="0"/>
                            <a:ext cx="1061720" cy="66675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0"/>
              </w:rPr>
              <w:t xml:space="preserve"> </w:t>
            </w:r>
          </w:p>
        </w:tc>
      </w:tr>
      <w:tr w:rsidR="00137D57" w14:paraId="5B049F24" w14:textId="77777777" w:rsidTr="00137D57">
        <w:trPr>
          <w:trHeight w:val="1072"/>
        </w:trPr>
        <w:tc>
          <w:tcPr>
            <w:tcW w:w="532" w:type="dxa"/>
            <w:tcBorders>
              <w:top w:val="single" w:sz="4" w:space="0" w:color="000000"/>
              <w:left w:val="single" w:sz="4" w:space="0" w:color="000000"/>
              <w:bottom w:val="single" w:sz="4" w:space="0" w:color="000000"/>
              <w:right w:val="single" w:sz="4" w:space="0" w:color="000000"/>
            </w:tcBorders>
          </w:tcPr>
          <w:p w14:paraId="1F68DE32" w14:textId="77777777" w:rsidR="00137D57" w:rsidRDefault="00137D57" w:rsidP="001E2FB3">
            <w:pPr>
              <w:spacing w:after="93"/>
              <w:ind w:left="2"/>
            </w:pPr>
            <w:r>
              <w:rPr>
                <w:rFonts w:ascii="Calibri" w:eastAsia="Calibri" w:hAnsi="Calibri" w:cs="Calibri"/>
                <w:sz w:val="22"/>
              </w:rPr>
              <w:t xml:space="preserve"> </w:t>
            </w:r>
          </w:p>
          <w:p w14:paraId="1520D578" w14:textId="77777777" w:rsidR="00137D57" w:rsidRDefault="00137D57" w:rsidP="001E2FB3">
            <w:pPr>
              <w:ind w:left="2"/>
            </w:pPr>
            <w:r>
              <w:rPr>
                <w:rFonts w:ascii="Calibri" w:eastAsia="Calibri" w:hAnsi="Calibri" w:cs="Calibri"/>
                <w:sz w:val="22"/>
              </w:rPr>
              <w:t xml:space="preserve"> </w:t>
            </w:r>
          </w:p>
          <w:p w14:paraId="27AA2401" w14:textId="77777777" w:rsidR="00137D57" w:rsidRDefault="00137D57" w:rsidP="001E2FB3">
            <w:pPr>
              <w:ind w:left="104"/>
              <w:jc w:val="center"/>
            </w:pPr>
            <w:r>
              <w:rPr>
                <w:sz w:val="22"/>
              </w:rPr>
              <w:t xml:space="preserve">8 </w:t>
            </w:r>
          </w:p>
        </w:tc>
        <w:tc>
          <w:tcPr>
            <w:tcW w:w="1104" w:type="dxa"/>
            <w:tcBorders>
              <w:top w:val="single" w:sz="4" w:space="0" w:color="000000"/>
              <w:left w:val="single" w:sz="4" w:space="0" w:color="000000"/>
              <w:bottom w:val="single" w:sz="4" w:space="0" w:color="000000"/>
              <w:right w:val="single" w:sz="4" w:space="0" w:color="000000"/>
            </w:tcBorders>
          </w:tcPr>
          <w:p w14:paraId="4533F1CF" w14:textId="77777777" w:rsidR="00137D57" w:rsidRDefault="00137D57" w:rsidP="001E2FB3">
            <w:pPr>
              <w:ind w:left="2"/>
            </w:pPr>
            <w:r>
              <w:rPr>
                <w:rFonts w:ascii="Calibri" w:eastAsia="Calibri" w:hAnsi="Calibri" w:cs="Calibri"/>
                <w:sz w:val="22"/>
              </w:rPr>
              <w:t xml:space="preserve"> </w:t>
            </w:r>
          </w:p>
          <w:p w14:paraId="74D07BEC" w14:textId="77777777" w:rsidR="00137D57" w:rsidRDefault="00137D57" w:rsidP="001E2FB3">
            <w:pPr>
              <w:spacing w:after="33"/>
              <w:ind w:left="110"/>
            </w:pPr>
            <w:r>
              <w:rPr>
                <w:sz w:val="22"/>
              </w:rPr>
              <w:t xml:space="preserve">Plate and </w:t>
            </w:r>
          </w:p>
          <w:p w14:paraId="7D2EF1E2" w14:textId="77777777" w:rsidR="00137D57" w:rsidRDefault="00137D57" w:rsidP="001E2FB3">
            <w:pPr>
              <w:ind w:left="110"/>
            </w:pPr>
            <w:r>
              <w:rPr>
                <w:sz w:val="22"/>
              </w:rPr>
              <w:t xml:space="preserve">Frame Filter </w:t>
            </w:r>
          </w:p>
        </w:tc>
        <w:tc>
          <w:tcPr>
            <w:tcW w:w="1289" w:type="dxa"/>
            <w:tcBorders>
              <w:top w:val="single" w:sz="4" w:space="0" w:color="000000"/>
              <w:left w:val="single" w:sz="4" w:space="0" w:color="000000"/>
              <w:bottom w:val="single" w:sz="4" w:space="0" w:color="000000"/>
              <w:right w:val="single" w:sz="4" w:space="0" w:color="000000"/>
            </w:tcBorders>
          </w:tcPr>
          <w:p w14:paraId="0D0273B3" w14:textId="77777777" w:rsidR="00137D57" w:rsidRDefault="00137D57" w:rsidP="001E2FB3">
            <w:pPr>
              <w:spacing w:after="93"/>
              <w:ind w:left="2"/>
            </w:pPr>
            <w:r>
              <w:rPr>
                <w:rFonts w:ascii="Calibri" w:eastAsia="Calibri" w:hAnsi="Calibri" w:cs="Calibri"/>
                <w:sz w:val="22"/>
              </w:rPr>
              <w:t xml:space="preserve"> </w:t>
            </w:r>
          </w:p>
          <w:p w14:paraId="321D5299" w14:textId="77777777" w:rsidR="00137D57" w:rsidRDefault="00137D57" w:rsidP="001E2FB3">
            <w:pPr>
              <w:ind w:left="2"/>
            </w:pPr>
            <w:r>
              <w:rPr>
                <w:rFonts w:ascii="Calibri" w:eastAsia="Calibri" w:hAnsi="Calibri" w:cs="Calibri"/>
                <w:sz w:val="22"/>
              </w:rPr>
              <w:t xml:space="preserve"> </w:t>
            </w:r>
          </w:p>
          <w:p w14:paraId="29F696BE" w14:textId="77777777" w:rsidR="00137D57" w:rsidRDefault="00137D57" w:rsidP="001E2FB3">
            <w:pPr>
              <w:ind w:left="190"/>
            </w:pPr>
            <w:r>
              <w:rPr>
                <w:sz w:val="22"/>
              </w:rPr>
              <w:t xml:space="preserve">Model:450 </w:t>
            </w:r>
          </w:p>
        </w:tc>
        <w:tc>
          <w:tcPr>
            <w:tcW w:w="795" w:type="dxa"/>
            <w:tcBorders>
              <w:top w:val="single" w:sz="4" w:space="0" w:color="000000"/>
              <w:left w:val="single" w:sz="4" w:space="0" w:color="000000"/>
              <w:bottom w:val="single" w:sz="4" w:space="0" w:color="000000"/>
              <w:right w:val="single" w:sz="4" w:space="0" w:color="000000"/>
            </w:tcBorders>
          </w:tcPr>
          <w:p w14:paraId="7401C4B9" w14:textId="77777777" w:rsidR="00137D57" w:rsidRDefault="00137D57" w:rsidP="001E2FB3">
            <w:pPr>
              <w:spacing w:after="93"/>
              <w:ind w:left="2"/>
            </w:pPr>
            <w:r>
              <w:rPr>
                <w:rFonts w:ascii="Calibri" w:eastAsia="Calibri" w:hAnsi="Calibri" w:cs="Calibri"/>
                <w:sz w:val="22"/>
              </w:rPr>
              <w:t xml:space="preserve"> </w:t>
            </w:r>
          </w:p>
          <w:p w14:paraId="02E4D4E9" w14:textId="77777777" w:rsidR="00137D57" w:rsidRDefault="00137D57" w:rsidP="001E2FB3">
            <w:pPr>
              <w:ind w:left="2"/>
            </w:pPr>
            <w:r>
              <w:rPr>
                <w:rFonts w:ascii="Calibri" w:eastAsia="Calibri" w:hAnsi="Calibri" w:cs="Calibri"/>
                <w:sz w:val="22"/>
              </w:rPr>
              <w:t xml:space="preserve"> </w:t>
            </w:r>
          </w:p>
          <w:p w14:paraId="1FC8B11C"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713F3711" w14:textId="77777777" w:rsidR="00137D57" w:rsidRDefault="00137D57" w:rsidP="001E2FB3">
            <w:pPr>
              <w:spacing w:after="93"/>
            </w:pPr>
            <w:r>
              <w:rPr>
                <w:rFonts w:ascii="Calibri" w:eastAsia="Calibri" w:hAnsi="Calibri" w:cs="Calibri"/>
                <w:sz w:val="22"/>
              </w:rPr>
              <w:t xml:space="preserve"> </w:t>
            </w:r>
          </w:p>
          <w:p w14:paraId="21308B5A" w14:textId="77777777" w:rsidR="00137D57" w:rsidRDefault="00137D57" w:rsidP="001E2FB3">
            <w:r>
              <w:rPr>
                <w:rFonts w:ascii="Calibri" w:eastAsia="Calibri" w:hAnsi="Calibri" w:cs="Calibri"/>
                <w:sz w:val="22"/>
              </w:rPr>
              <w:t xml:space="preserve"> </w:t>
            </w:r>
          </w:p>
          <w:p w14:paraId="5E5EBF0E" w14:textId="77777777" w:rsidR="00137D57" w:rsidRDefault="00137D57" w:rsidP="001E2FB3">
            <w:pPr>
              <w:ind w:left="94"/>
              <w:jc w:val="center"/>
            </w:pPr>
            <w:r>
              <w:rPr>
                <w:sz w:val="22"/>
              </w:rPr>
              <w:t xml:space="preserve">1.5 </w:t>
            </w:r>
          </w:p>
        </w:tc>
        <w:tc>
          <w:tcPr>
            <w:tcW w:w="739" w:type="dxa"/>
            <w:tcBorders>
              <w:top w:val="single" w:sz="4" w:space="0" w:color="000000"/>
              <w:left w:val="single" w:sz="4" w:space="0" w:color="000000"/>
              <w:bottom w:val="single" w:sz="4" w:space="0" w:color="000000"/>
              <w:right w:val="single" w:sz="4" w:space="0" w:color="000000"/>
            </w:tcBorders>
          </w:tcPr>
          <w:p w14:paraId="73D4613C" w14:textId="77777777" w:rsidR="00137D57" w:rsidRDefault="00137D57" w:rsidP="001E2FB3">
            <w:pPr>
              <w:spacing w:after="93"/>
              <w:ind w:left="2"/>
            </w:pPr>
            <w:r>
              <w:rPr>
                <w:rFonts w:ascii="Calibri" w:eastAsia="Calibri" w:hAnsi="Calibri" w:cs="Calibri"/>
                <w:sz w:val="22"/>
              </w:rPr>
              <w:t xml:space="preserve"> </w:t>
            </w:r>
          </w:p>
          <w:p w14:paraId="35A3433E" w14:textId="77777777" w:rsidR="00137D57" w:rsidRDefault="00137D57" w:rsidP="001E2FB3">
            <w:pPr>
              <w:ind w:left="2"/>
            </w:pPr>
            <w:r>
              <w:rPr>
                <w:rFonts w:ascii="Calibri" w:eastAsia="Calibri" w:hAnsi="Calibri" w:cs="Calibri"/>
                <w:sz w:val="22"/>
              </w:rPr>
              <w:t xml:space="preserve"> </w:t>
            </w:r>
          </w:p>
          <w:p w14:paraId="53577285"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CD13FB7" w14:textId="77777777" w:rsidR="00137D57" w:rsidRDefault="00137D57" w:rsidP="001E2FB3">
            <w:pPr>
              <w:ind w:left="2"/>
            </w:pPr>
            <w:r>
              <w:rPr>
                <w:rFonts w:ascii="Calibri" w:eastAsia="Calibri" w:hAnsi="Calibri" w:cs="Calibri"/>
                <w:sz w:val="22"/>
              </w:rPr>
              <w:t xml:space="preserve"> </w:t>
            </w:r>
          </w:p>
          <w:p w14:paraId="628642CB" w14:textId="77777777" w:rsidR="00137D57" w:rsidRDefault="00137D57" w:rsidP="001E2FB3">
            <w:pPr>
              <w:spacing w:after="33"/>
              <w:ind w:left="57"/>
              <w:jc w:val="center"/>
            </w:pPr>
            <w:r>
              <w:rPr>
                <w:sz w:val="22"/>
              </w:rPr>
              <w:t xml:space="preserve">Filtered crude palm oil </w:t>
            </w:r>
          </w:p>
          <w:p w14:paraId="53BD547D" w14:textId="77777777" w:rsidR="00137D57" w:rsidRDefault="00137D57" w:rsidP="001E2FB3">
            <w:pPr>
              <w:ind w:left="94"/>
              <w:jc w:val="center"/>
            </w:pPr>
            <w:r>
              <w:rPr>
                <w:sz w:val="22"/>
              </w:rPr>
              <w:t xml:space="preserve">Capacity:8–10 m²/h </w:t>
            </w:r>
          </w:p>
        </w:tc>
        <w:tc>
          <w:tcPr>
            <w:tcW w:w="1761" w:type="dxa"/>
            <w:tcBorders>
              <w:top w:val="single" w:sz="4" w:space="0" w:color="000000"/>
              <w:left w:val="single" w:sz="4" w:space="0" w:color="000000"/>
              <w:bottom w:val="single" w:sz="4" w:space="0" w:color="000000"/>
              <w:right w:val="single" w:sz="4" w:space="0" w:color="000000"/>
            </w:tcBorders>
          </w:tcPr>
          <w:p w14:paraId="215F2B16" w14:textId="77777777" w:rsidR="00137D57" w:rsidRDefault="00137D57" w:rsidP="001E2FB3">
            <w:pPr>
              <w:ind w:left="53"/>
              <w:jc w:val="center"/>
            </w:pPr>
            <w:r>
              <w:rPr>
                <w:noProof/>
              </w:rPr>
              <w:drawing>
                <wp:anchor distT="0" distB="0" distL="114300" distR="114300" simplePos="0" relativeHeight="251660288" behindDoc="0" locked="0" layoutInCell="1" allowOverlap="1" wp14:anchorId="3B739916" wp14:editId="32C141D2">
                  <wp:simplePos x="0" y="0"/>
                  <wp:positionH relativeFrom="column">
                    <wp:posOffset>91684</wp:posOffset>
                  </wp:positionH>
                  <wp:positionV relativeFrom="paragraph">
                    <wp:posOffset>70338</wp:posOffset>
                  </wp:positionV>
                  <wp:extent cx="779780" cy="641350"/>
                  <wp:effectExtent l="0" t="0" r="1270" b="6350"/>
                  <wp:wrapNone/>
                  <wp:docPr id="841" name="Picture 841"/>
                  <wp:cNvGraphicFramePr/>
                  <a:graphic xmlns:a="http://schemas.openxmlformats.org/drawingml/2006/main">
                    <a:graphicData uri="http://schemas.openxmlformats.org/drawingml/2006/picture">
                      <pic:pic xmlns:pic="http://schemas.openxmlformats.org/drawingml/2006/picture">
                        <pic:nvPicPr>
                          <pic:cNvPr id="841" name="Picture 841"/>
                          <pic:cNvPicPr/>
                        </pic:nvPicPr>
                        <pic:blipFill>
                          <a:blip r:embed="rId31">
                            <a:extLst>
                              <a:ext uri="{28A0092B-C50C-407E-A947-70E740481C1C}">
                                <a14:useLocalDpi xmlns:a14="http://schemas.microsoft.com/office/drawing/2010/main" val="0"/>
                              </a:ext>
                            </a:extLst>
                          </a:blip>
                          <a:stretch>
                            <a:fillRect/>
                          </a:stretch>
                        </pic:blipFill>
                        <pic:spPr>
                          <a:xfrm>
                            <a:off x="0" y="0"/>
                            <a:ext cx="779780" cy="641350"/>
                          </a:xfrm>
                          <a:prstGeom prst="rect">
                            <a:avLst/>
                          </a:prstGeom>
                        </pic:spPr>
                      </pic:pic>
                    </a:graphicData>
                  </a:graphic>
                  <wp14:sizeRelV relativeFrom="margin">
                    <wp14:pctHeight>0</wp14:pctHeight>
                  </wp14:sizeRelV>
                </wp:anchor>
              </w:drawing>
            </w:r>
          </w:p>
        </w:tc>
      </w:tr>
      <w:tr w:rsidR="00137D57" w14:paraId="1B9BAA0A" w14:textId="77777777" w:rsidTr="00137D57">
        <w:trPr>
          <w:trHeight w:val="856"/>
        </w:trPr>
        <w:tc>
          <w:tcPr>
            <w:tcW w:w="532" w:type="dxa"/>
            <w:tcBorders>
              <w:top w:val="single" w:sz="4" w:space="0" w:color="000000"/>
              <w:left w:val="single" w:sz="4" w:space="0" w:color="000000"/>
              <w:bottom w:val="single" w:sz="4" w:space="0" w:color="000000"/>
              <w:right w:val="single" w:sz="4" w:space="0" w:color="000000"/>
            </w:tcBorders>
          </w:tcPr>
          <w:p w14:paraId="5B5A121A" w14:textId="77777777" w:rsidR="00137D57" w:rsidRDefault="00137D57" w:rsidP="001E2FB3">
            <w:pPr>
              <w:ind w:left="2"/>
            </w:pPr>
            <w:r>
              <w:rPr>
                <w:rFonts w:ascii="Calibri" w:eastAsia="Calibri" w:hAnsi="Calibri" w:cs="Calibri"/>
                <w:sz w:val="22"/>
              </w:rPr>
              <w:t xml:space="preserve"> </w:t>
            </w:r>
          </w:p>
          <w:p w14:paraId="29754A1C" w14:textId="77777777" w:rsidR="00137D57" w:rsidRDefault="00137D57" w:rsidP="001E2FB3">
            <w:pPr>
              <w:ind w:left="104"/>
              <w:jc w:val="center"/>
            </w:pPr>
            <w:r>
              <w:rPr>
                <w:sz w:val="22"/>
              </w:rPr>
              <w:t xml:space="preserve">9 </w:t>
            </w:r>
          </w:p>
        </w:tc>
        <w:tc>
          <w:tcPr>
            <w:tcW w:w="1104" w:type="dxa"/>
            <w:tcBorders>
              <w:top w:val="single" w:sz="4" w:space="0" w:color="000000"/>
              <w:left w:val="single" w:sz="4" w:space="0" w:color="000000"/>
              <w:bottom w:val="single" w:sz="4" w:space="0" w:color="000000"/>
              <w:right w:val="single" w:sz="4" w:space="0" w:color="000000"/>
            </w:tcBorders>
          </w:tcPr>
          <w:p w14:paraId="13A8E5C6" w14:textId="77777777" w:rsidR="00137D57" w:rsidRDefault="00137D57" w:rsidP="001E2FB3">
            <w:pPr>
              <w:ind w:left="2"/>
            </w:pPr>
            <w:r>
              <w:rPr>
                <w:rFonts w:ascii="Calibri" w:eastAsia="Calibri" w:hAnsi="Calibri" w:cs="Calibri"/>
                <w:sz w:val="22"/>
              </w:rPr>
              <w:t xml:space="preserve"> </w:t>
            </w:r>
          </w:p>
          <w:p w14:paraId="518388FD" w14:textId="77777777" w:rsidR="00137D57" w:rsidRDefault="00137D57" w:rsidP="001E2FB3">
            <w:pPr>
              <w:ind w:left="110"/>
              <w:jc w:val="both"/>
            </w:pPr>
            <w:r>
              <w:rPr>
                <w:sz w:val="22"/>
              </w:rPr>
              <w:t xml:space="preserve">Crude oil temporary storage container </w:t>
            </w:r>
          </w:p>
        </w:tc>
        <w:tc>
          <w:tcPr>
            <w:tcW w:w="1289" w:type="dxa"/>
            <w:tcBorders>
              <w:top w:val="single" w:sz="4" w:space="0" w:color="000000"/>
              <w:left w:val="single" w:sz="4" w:space="0" w:color="000000"/>
              <w:bottom w:val="single" w:sz="4" w:space="0" w:color="000000"/>
              <w:right w:val="single" w:sz="4" w:space="0" w:color="000000"/>
            </w:tcBorders>
          </w:tcPr>
          <w:p w14:paraId="3E2B2442" w14:textId="77777777" w:rsidR="00137D57" w:rsidRDefault="00137D57" w:rsidP="001E2FB3">
            <w:pPr>
              <w:ind w:left="2"/>
            </w:pPr>
            <w:r>
              <w:rPr>
                <w:rFonts w:ascii="Calibri" w:eastAsia="Calibri" w:hAnsi="Calibri" w:cs="Calibri"/>
                <w:sz w:val="22"/>
              </w:rPr>
              <w:t xml:space="preserve"> </w:t>
            </w:r>
          </w:p>
          <w:p w14:paraId="181AC35B" w14:textId="77777777" w:rsidR="00137D57" w:rsidRDefault="00137D57" w:rsidP="001E2FB3">
            <w:pPr>
              <w:ind w:left="149"/>
            </w:pPr>
            <w:r>
              <w:rPr>
                <w:sz w:val="22"/>
              </w:rPr>
              <w:t xml:space="preserve">Accessories </w:t>
            </w:r>
          </w:p>
        </w:tc>
        <w:tc>
          <w:tcPr>
            <w:tcW w:w="795" w:type="dxa"/>
            <w:tcBorders>
              <w:top w:val="single" w:sz="4" w:space="0" w:color="000000"/>
              <w:left w:val="single" w:sz="4" w:space="0" w:color="000000"/>
              <w:bottom w:val="single" w:sz="4" w:space="0" w:color="000000"/>
              <w:right w:val="single" w:sz="4" w:space="0" w:color="000000"/>
            </w:tcBorders>
          </w:tcPr>
          <w:p w14:paraId="55C5498E" w14:textId="77777777" w:rsidR="00137D57" w:rsidRDefault="00137D57" w:rsidP="001E2FB3">
            <w:pPr>
              <w:ind w:left="2"/>
            </w:pPr>
            <w:r>
              <w:rPr>
                <w:rFonts w:ascii="Calibri" w:eastAsia="Calibri" w:hAnsi="Calibri" w:cs="Calibri"/>
                <w:sz w:val="22"/>
              </w:rPr>
              <w:t xml:space="preserve"> </w:t>
            </w:r>
          </w:p>
          <w:p w14:paraId="0CA3C214"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0159258D" w14:textId="77777777" w:rsidR="00137D57" w:rsidRDefault="00137D57" w:rsidP="001E2FB3">
            <w:r>
              <w:rPr>
                <w:rFonts w:ascii="Calibri" w:eastAsia="Calibri" w:hAnsi="Calibri" w:cs="Calibri"/>
                <w:sz w:val="22"/>
              </w:rPr>
              <w:t xml:space="preserve"> </w:t>
            </w:r>
          </w:p>
          <w:p w14:paraId="5402531C" w14:textId="77777777" w:rsidR="00137D57" w:rsidRDefault="00137D57" w:rsidP="001E2FB3">
            <w:pPr>
              <w:ind w:left="86"/>
              <w:jc w:val="center"/>
            </w:pPr>
            <w:r>
              <w:rPr>
                <w:sz w:val="22"/>
              </w:rPr>
              <w:t xml:space="preserve">-- </w:t>
            </w:r>
          </w:p>
        </w:tc>
        <w:tc>
          <w:tcPr>
            <w:tcW w:w="739" w:type="dxa"/>
            <w:tcBorders>
              <w:top w:val="single" w:sz="4" w:space="0" w:color="000000"/>
              <w:left w:val="single" w:sz="4" w:space="0" w:color="000000"/>
              <w:bottom w:val="single" w:sz="4" w:space="0" w:color="000000"/>
              <w:right w:val="single" w:sz="4" w:space="0" w:color="000000"/>
            </w:tcBorders>
          </w:tcPr>
          <w:p w14:paraId="783B3E8C" w14:textId="77777777" w:rsidR="00137D57" w:rsidRDefault="00137D57" w:rsidP="001E2FB3">
            <w:pPr>
              <w:ind w:left="2"/>
            </w:pPr>
            <w:r>
              <w:rPr>
                <w:rFonts w:ascii="Calibri" w:eastAsia="Calibri" w:hAnsi="Calibri" w:cs="Calibri"/>
                <w:sz w:val="22"/>
              </w:rPr>
              <w:t xml:space="preserve"> </w:t>
            </w:r>
          </w:p>
          <w:p w14:paraId="13DB8350"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674950AD" w14:textId="77777777" w:rsidR="00137D57" w:rsidRDefault="00137D57" w:rsidP="001E2FB3">
            <w:pPr>
              <w:ind w:left="2"/>
            </w:pPr>
            <w:r>
              <w:rPr>
                <w:rFonts w:ascii="Calibri" w:eastAsia="Calibri" w:hAnsi="Calibri" w:cs="Calibri"/>
                <w:sz w:val="22"/>
              </w:rPr>
              <w:t xml:space="preserve"> </w:t>
            </w:r>
          </w:p>
          <w:p w14:paraId="02A8FB08" w14:textId="77777777" w:rsidR="00137D57" w:rsidRDefault="00137D57" w:rsidP="001E2FB3">
            <w:pPr>
              <w:ind w:left="97"/>
              <w:jc w:val="center"/>
            </w:pPr>
            <w:r>
              <w:rPr>
                <w:sz w:val="22"/>
              </w:rPr>
              <w:t xml:space="preserve">SS304 </w:t>
            </w:r>
          </w:p>
        </w:tc>
        <w:tc>
          <w:tcPr>
            <w:tcW w:w="1761" w:type="dxa"/>
            <w:tcBorders>
              <w:top w:val="single" w:sz="4" w:space="0" w:color="000000"/>
              <w:left w:val="single" w:sz="4" w:space="0" w:color="000000"/>
              <w:bottom w:val="single" w:sz="4" w:space="0" w:color="000000"/>
              <w:right w:val="single" w:sz="4" w:space="0" w:color="000000"/>
            </w:tcBorders>
          </w:tcPr>
          <w:p w14:paraId="27B310E3" w14:textId="77777777" w:rsidR="00137D57" w:rsidRDefault="00137D57" w:rsidP="001E2FB3">
            <w:pPr>
              <w:ind w:left="95"/>
              <w:jc w:val="center"/>
            </w:pPr>
            <w:r>
              <w:rPr>
                <w:noProof/>
              </w:rPr>
              <w:drawing>
                <wp:anchor distT="0" distB="0" distL="114300" distR="114300" simplePos="0" relativeHeight="251661312" behindDoc="0" locked="0" layoutInCell="1" allowOverlap="1" wp14:anchorId="7ECAF6E1" wp14:editId="4440E081">
                  <wp:simplePos x="0" y="0"/>
                  <wp:positionH relativeFrom="column">
                    <wp:posOffset>177604</wp:posOffset>
                  </wp:positionH>
                  <wp:positionV relativeFrom="paragraph">
                    <wp:posOffset>173306</wp:posOffset>
                  </wp:positionV>
                  <wp:extent cx="687737" cy="501650"/>
                  <wp:effectExtent l="0" t="0" r="0" b="0"/>
                  <wp:wrapNone/>
                  <wp:docPr id="843" name="Picture 843"/>
                  <wp:cNvGraphicFramePr/>
                  <a:graphic xmlns:a="http://schemas.openxmlformats.org/drawingml/2006/main">
                    <a:graphicData uri="http://schemas.openxmlformats.org/drawingml/2006/picture">
                      <pic:pic xmlns:pic="http://schemas.openxmlformats.org/drawingml/2006/picture">
                        <pic:nvPicPr>
                          <pic:cNvPr id="843" name="Picture 843"/>
                          <pic:cNvPicPr/>
                        </pic:nvPicPr>
                        <pic:blipFill>
                          <a:blip r:embed="rId32">
                            <a:extLst>
                              <a:ext uri="{28A0092B-C50C-407E-A947-70E740481C1C}">
                                <a14:useLocalDpi xmlns:a14="http://schemas.microsoft.com/office/drawing/2010/main" val="0"/>
                              </a:ext>
                            </a:extLst>
                          </a:blip>
                          <a:stretch>
                            <a:fillRect/>
                          </a:stretch>
                        </pic:blipFill>
                        <pic:spPr>
                          <a:xfrm>
                            <a:off x="0" y="0"/>
                            <a:ext cx="687737" cy="501650"/>
                          </a:xfrm>
                          <a:prstGeom prst="rect">
                            <a:avLst/>
                          </a:prstGeom>
                        </pic:spPr>
                      </pic:pic>
                    </a:graphicData>
                  </a:graphic>
                  <wp14:sizeRelV relativeFrom="margin">
                    <wp14:pctHeight>0</wp14:pctHeight>
                  </wp14:sizeRelV>
                </wp:anchor>
              </w:drawing>
            </w:r>
          </w:p>
        </w:tc>
      </w:tr>
      <w:tr w:rsidR="00137D57" w14:paraId="24101598" w14:textId="77777777" w:rsidTr="00137D57">
        <w:trPr>
          <w:trHeight w:val="694"/>
        </w:trPr>
        <w:tc>
          <w:tcPr>
            <w:tcW w:w="532" w:type="dxa"/>
            <w:tcBorders>
              <w:top w:val="single" w:sz="4" w:space="0" w:color="000000"/>
              <w:left w:val="single" w:sz="4" w:space="0" w:color="000000"/>
              <w:bottom w:val="single" w:sz="4" w:space="0" w:color="000000"/>
              <w:right w:val="single" w:sz="4" w:space="0" w:color="000000"/>
            </w:tcBorders>
          </w:tcPr>
          <w:p w14:paraId="3DD6F662" w14:textId="77777777" w:rsidR="00137D57" w:rsidRDefault="00137D57" w:rsidP="001E2FB3">
            <w:pPr>
              <w:ind w:left="2"/>
            </w:pPr>
            <w:r>
              <w:rPr>
                <w:rFonts w:ascii="Calibri" w:eastAsia="Calibri" w:hAnsi="Calibri" w:cs="Calibri"/>
                <w:sz w:val="22"/>
              </w:rPr>
              <w:t xml:space="preserve"> </w:t>
            </w:r>
          </w:p>
          <w:p w14:paraId="7AB6E2A4" w14:textId="77777777" w:rsidR="00137D57" w:rsidRDefault="00137D57" w:rsidP="001E2FB3">
            <w:pPr>
              <w:ind w:left="166"/>
            </w:pPr>
            <w:r>
              <w:rPr>
                <w:sz w:val="22"/>
              </w:rPr>
              <w:t xml:space="preserve">10 </w:t>
            </w:r>
          </w:p>
        </w:tc>
        <w:tc>
          <w:tcPr>
            <w:tcW w:w="1104" w:type="dxa"/>
            <w:tcBorders>
              <w:top w:val="single" w:sz="4" w:space="0" w:color="000000"/>
              <w:left w:val="single" w:sz="4" w:space="0" w:color="000000"/>
              <w:bottom w:val="single" w:sz="4" w:space="0" w:color="000000"/>
              <w:right w:val="single" w:sz="4" w:space="0" w:color="000000"/>
            </w:tcBorders>
          </w:tcPr>
          <w:p w14:paraId="5521B400" w14:textId="77777777" w:rsidR="00137D57" w:rsidRDefault="00137D57" w:rsidP="001E2FB3">
            <w:pPr>
              <w:ind w:left="2"/>
            </w:pPr>
            <w:r>
              <w:rPr>
                <w:rFonts w:ascii="Calibri" w:eastAsia="Calibri" w:hAnsi="Calibri" w:cs="Calibri"/>
                <w:sz w:val="22"/>
              </w:rPr>
              <w:t xml:space="preserve"> </w:t>
            </w:r>
          </w:p>
          <w:p w14:paraId="090338BF" w14:textId="77777777" w:rsidR="00137D57" w:rsidRDefault="00137D57" w:rsidP="001E2FB3">
            <w:pPr>
              <w:ind w:left="110"/>
            </w:pPr>
            <w:r>
              <w:rPr>
                <w:sz w:val="22"/>
              </w:rPr>
              <w:t xml:space="preserve">Pipe/ Pump </w:t>
            </w:r>
          </w:p>
        </w:tc>
        <w:tc>
          <w:tcPr>
            <w:tcW w:w="1289" w:type="dxa"/>
            <w:tcBorders>
              <w:top w:val="single" w:sz="4" w:space="0" w:color="000000"/>
              <w:left w:val="single" w:sz="4" w:space="0" w:color="000000"/>
              <w:bottom w:val="single" w:sz="4" w:space="0" w:color="000000"/>
              <w:right w:val="single" w:sz="4" w:space="0" w:color="000000"/>
            </w:tcBorders>
          </w:tcPr>
          <w:p w14:paraId="5BA4BB92" w14:textId="77777777" w:rsidR="00137D57" w:rsidRDefault="00137D57" w:rsidP="001E2FB3">
            <w:pPr>
              <w:ind w:left="2"/>
            </w:pPr>
            <w:r>
              <w:rPr>
                <w:rFonts w:ascii="Calibri" w:eastAsia="Calibri" w:hAnsi="Calibri" w:cs="Calibri"/>
                <w:sz w:val="22"/>
              </w:rPr>
              <w:t xml:space="preserve"> </w:t>
            </w:r>
          </w:p>
          <w:p w14:paraId="59BCB51E" w14:textId="77777777" w:rsidR="00137D57" w:rsidRDefault="00137D57" w:rsidP="001E2FB3">
            <w:pPr>
              <w:ind w:left="98"/>
              <w:jc w:val="center"/>
            </w:pPr>
            <w:r>
              <w:rPr>
                <w:sz w:val="22"/>
              </w:rPr>
              <w:t xml:space="preserve">KCB-55 </w:t>
            </w:r>
          </w:p>
        </w:tc>
        <w:tc>
          <w:tcPr>
            <w:tcW w:w="795" w:type="dxa"/>
            <w:tcBorders>
              <w:top w:val="single" w:sz="4" w:space="0" w:color="000000"/>
              <w:left w:val="single" w:sz="4" w:space="0" w:color="000000"/>
              <w:bottom w:val="single" w:sz="4" w:space="0" w:color="000000"/>
              <w:right w:val="single" w:sz="4" w:space="0" w:color="000000"/>
            </w:tcBorders>
          </w:tcPr>
          <w:p w14:paraId="377D1B03" w14:textId="77777777" w:rsidR="00137D57" w:rsidRDefault="00137D57" w:rsidP="001E2FB3">
            <w:pPr>
              <w:ind w:left="2"/>
            </w:pPr>
            <w:r>
              <w:rPr>
                <w:rFonts w:ascii="Calibri" w:eastAsia="Calibri" w:hAnsi="Calibri" w:cs="Calibri"/>
                <w:sz w:val="22"/>
              </w:rPr>
              <w:t xml:space="preserve"> </w:t>
            </w:r>
          </w:p>
          <w:p w14:paraId="55821722"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7ABE5368" w14:textId="77777777" w:rsidR="00137D57" w:rsidRDefault="00137D57" w:rsidP="001E2FB3">
            <w:r>
              <w:rPr>
                <w:rFonts w:ascii="Calibri" w:eastAsia="Calibri" w:hAnsi="Calibri" w:cs="Calibri"/>
                <w:sz w:val="22"/>
              </w:rPr>
              <w:t xml:space="preserve"> </w:t>
            </w:r>
          </w:p>
          <w:p w14:paraId="7292B7BC" w14:textId="77777777" w:rsidR="00137D57" w:rsidRDefault="00137D57" w:rsidP="001E2FB3">
            <w:pPr>
              <w:ind w:left="94"/>
              <w:jc w:val="center"/>
            </w:pPr>
            <w:r>
              <w:rPr>
                <w:sz w:val="22"/>
              </w:rPr>
              <w:t xml:space="preserve">1.5 </w:t>
            </w:r>
          </w:p>
        </w:tc>
        <w:tc>
          <w:tcPr>
            <w:tcW w:w="739" w:type="dxa"/>
            <w:tcBorders>
              <w:top w:val="single" w:sz="4" w:space="0" w:color="000000"/>
              <w:left w:val="single" w:sz="4" w:space="0" w:color="000000"/>
              <w:bottom w:val="single" w:sz="4" w:space="0" w:color="000000"/>
              <w:right w:val="single" w:sz="4" w:space="0" w:color="000000"/>
            </w:tcBorders>
          </w:tcPr>
          <w:p w14:paraId="019FAA5A" w14:textId="77777777" w:rsidR="00137D57" w:rsidRDefault="00137D57" w:rsidP="001E2FB3">
            <w:pPr>
              <w:ind w:left="2"/>
            </w:pPr>
            <w:r>
              <w:rPr>
                <w:rFonts w:ascii="Calibri" w:eastAsia="Calibri" w:hAnsi="Calibri" w:cs="Calibri"/>
                <w:sz w:val="22"/>
              </w:rPr>
              <w:t xml:space="preserve"> </w:t>
            </w:r>
          </w:p>
          <w:p w14:paraId="6556E655"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1CF2817" w14:textId="77777777" w:rsidR="00137D57" w:rsidRDefault="00137D57" w:rsidP="001E2FB3">
            <w:pPr>
              <w:ind w:left="2"/>
            </w:pPr>
            <w:r>
              <w:rPr>
                <w:rFonts w:ascii="Calibri" w:eastAsia="Calibri" w:hAnsi="Calibri" w:cs="Calibri"/>
                <w:sz w:val="22"/>
              </w:rPr>
              <w:t xml:space="preserve"> </w:t>
            </w:r>
          </w:p>
          <w:p w14:paraId="1341DE2A" w14:textId="77777777" w:rsidR="00137D57" w:rsidRDefault="00137D57" w:rsidP="001E2FB3">
            <w:pPr>
              <w:ind w:left="96"/>
              <w:jc w:val="center"/>
            </w:pPr>
            <w:r>
              <w:rPr>
                <w:sz w:val="22"/>
              </w:rPr>
              <w:t xml:space="preserve">SS304 and ASTM A-16 composite </w:t>
            </w:r>
          </w:p>
        </w:tc>
        <w:tc>
          <w:tcPr>
            <w:tcW w:w="1761" w:type="dxa"/>
            <w:tcBorders>
              <w:top w:val="single" w:sz="4" w:space="0" w:color="000000"/>
              <w:left w:val="single" w:sz="4" w:space="0" w:color="000000"/>
              <w:bottom w:val="single" w:sz="4" w:space="0" w:color="000000"/>
              <w:right w:val="single" w:sz="4" w:space="0" w:color="000000"/>
            </w:tcBorders>
            <w:vAlign w:val="center"/>
          </w:tcPr>
          <w:p w14:paraId="60F4A2A2" w14:textId="77777777" w:rsidR="00137D57" w:rsidRDefault="00137D57" w:rsidP="001E2FB3">
            <w:pPr>
              <w:ind w:left="183"/>
              <w:jc w:val="center"/>
            </w:pPr>
            <w:r>
              <w:rPr>
                <w:noProof/>
              </w:rPr>
              <w:drawing>
                <wp:anchor distT="0" distB="0" distL="114300" distR="114300" simplePos="0" relativeHeight="251662336" behindDoc="0" locked="0" layoutInCell="1" allowOverlap="1" wp14:anchorId="59B9CB62" wp14:editId="1EED4F69">
                  <wp:simplePos x="0" y="0"/>
                  <wp:positionH relativeFrom="column">
                    <wp:posOffset>304165</wp:posOffset>
                  </wp:positionH>
                  <wp:positionV relativeFrom="paragraph">
                    <wp:posOffset>-10795</wp:posOffset>
                  </wp:positionV>
                  <wp:extent cx="563245" cy="439420"/>
                  <wp:effectExtent l="0" t="0" r="8255" b="0"/>
                  <wp:wrapNone/>
                  <wp:docPr id="845" name="Picture 845"/>
                  <wp:cNvGraphicFramePr/>
                  <a:graphic xmlns:a="http://schemas.openxmlformats.org/drawingml/2006/main">
                    <a:graphicData uri="http://schemas.openxmlformats.org/drawingml/2006/picture">
                      <pic:pic xmlns:pic="http://schemas.openxmlformats.org/drawingml/2006/picture">
                        <pic:nvPicPr>
                          <pic:cNvPr id="845" name="Picture 845"/>
                          <pic:cNvPicPr/>
                        </pic:nvPicPr>
                        <pic:blipFill>
                          <a:blip r:embed="rId33">
                            <a:extLst>
                              <a:ext uri="{28A0092B-C50C-407E-A947-70E740481C1C}">
                                <a14:useLocalDpi xmlns:a14="http://schemas.microsoft.com/office/drawing/2010/main" val="0"/>
                              </a:ext>
                            </a:extLst>
                          </a:blip>
                          <a:stretch>
                            <a:fillRect/>
                          </a:stretch>
                        </pic:blipFill>
                        <pic:spPr>
                          <a:xfrm>
                            <a:off x="0" y="0"/>
                            <a:ext cx="563245" cy="439420"/>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TableGrid0"/>
        <w:tblpPr w:leftFromText="180" w:rightFromText="180" w:vertAnchor="text" w:horzAnchor="page" w:tblpX="1796" w:tblpY="222"/>
        <w:tblW w:w="9033" w:type="dxa"/>
        <w:tblInd w:w="0" w:type="dxa"/>
        <w:tblCellMar>
          <w:top w:w="37" w:type="dxa"/>
          <w:left w:w="2" w:type="dxa"/>
          <w:right w:w="92" w:type="dxa"/>
        </w:tblCellMar>
        <w:tblLook w:val="04A0" w:firstRow="1" w:lastRow="0" w:firstColumn="1" w:lastColumn="0" w:noHBand="0" w:noVBand="1"/>
      </w:tblPr>
      <w:tblGrid>
        <w:gridCol w:w="540"/>
        <w:gridCol w:w="1080"/>
        <w:gridCol w:w="1350"/>
        <w:gridCol w:w="810"/>
        <w:gridCol w:w="1170"/>
        <w:gridCol w:w="630"/>
        <w:gridCol w:w="1710"/>
        <w:gridCol w:w="1743"/>
      </w:tblGrid>
      <w:tr w:rsidR="00137D57" w14:paraId="3170C441" w14:textId="77777777" w:rsidTr="00137D57">
        <w:trPr>
          <w:trHeight w:val="913"/>
        </w:trPr>
        <w:tc>
          <w:tcPr>
            <w:tcW w:w="540" w:type="dxa"/>
            <w:tcBorders>
              <w:top w:val="single" w:sz="12" w:space="0" w:color="000000"/>
              <w:left w:val="single" w:sz="4" w:space="0" w:color="000000"/>
              <w:bottom w:val="single" w:sz="4" w:space="0" w:color="000000"/>
              <w:right w:val="single" w:sz="4" w:space="0" w:color="000000"/>
            </w:tcBorders>
          </w:tcPr>
          <w:p w14:paraId="33B5A024" w14:textId="77777777" w:rsidR="00137D57" w:rsidRDefault="00137D57" w:rsidP="00137D57">
            <w:pPr>
              <w:spacing w:after="88"/>
              <w:ind w:left="2"/>
            </w:pPr>
          </w:p>
          <w:p w14:paraId="59CD50D4" w14:textId="77777777" w:rsidR="00137D57" w:rsidRDefault="00137D57" w:rsidP="00137D57">
            <w:pPr>
              <w:ind w:left="2"/>
            </w:pPr>
            <w:r>
              <w:rPr>
                <w:rFonts w:ascii="Calibri" w:eastAsia="Calibri" w:hAnsi="Calibri" w:cs="Calibri"/>
                <w:sz w:val="22"/>
              </w:rPr>
              <w:t xml:space="preserve"> </w:t>
            </w:r>
          </w:p>
          <w:p w14:paraId="34A2C75B" w14:textId="77777777" w:rsidR="00137D57" w:rsidRDefault="00137D57" w:rsidP="00137D57">
            <w:pPr>
              <w:ind w:left="166"/>
            </w:pPr>
            <w:r>
              <w:rPr>
                <w:sz w:val="22"/>
              </w:rPr>
              <w:t xml:space="preserve">11 </w:t>
            </w:r>
          </w:p>
        </w:tc>
        <w:tc>
          <w:tcPr>
            <w:tcW w:w="1080" w:type="dxa"/>
            <w:tcBorders>
              <w:top w:val="single" w:sz="12" w:space="0" w:color="000000"/>
              <w:left w:val="single" w:sz="4" w:space="0" w:color="000000"/>
              <w:bottom w:val="single" w:sz="4" w:space="0" w:color="000000"/>
              <w:right w:val="single" w:sz="4" w:space="0" w:color="000000"/>
            </w:tcBorders>
          </w:tcPr>
          <w:p w14:paraId="63C6CEF0" w14:textId="77777777" w:rsidR="00137D57" w:rsidRDefault="00137D57" w:rsidP="00137D57">
            <w:pPr>
              <w:spacing w:after="88"/>
              <w:ind w:left="2"/>
            </w:pPr>
            <w:r>
              <w:rPr>
                <w:rFonts w:ascii="Calibri" w:eastAsia="Calibri" w:hAnsi="Calibri" w:cs="Calibri"/>
                <w:sz w:val="22"/>
              </w:rPr>
              <w:t xml:space="preserve"> </w:t>
            </w:r>
          </w:p>
          <w:p w14:paraId="5CFDC812" w14:textId="77777777" w:rsidR="00137D57" w:rsidRDefault="00137D57" w:rsidP="00137D57">
            <w:pPr>
              <w:ind w:left="2"/>
            </w:pPr>
            <w:r>
              <w:rPr>
                <w:rFonts w:ascii="Calibri" w:eastAsia="Calibri" w:hAnsi="Calibri" w:cs="Calibri"/>
                <w:sz w:val="22"/>
              </w:rPr>
              <w:t xml:space="preserve"> </w:t>
            </w:r>
          </w:p>
          <w:p w14:paraId="0EF1302F" w14:textId="77777777" w:rsidR="00137D57" w:rsidRDefault="00137D57" w:rsidP="00137D57">
            <w:pPr>
              <w:ind w:left="110"/>
            </w:pPr>
            <w:r>
              <w:rPr>
                <w:sz w:val="22"/>
              </w:rPr>
              <w:t xml:space="preserve">Crude oil tank </w:t>
            </w:r>
          </w:p>
        </w:tc>
        <w:tc>
          <w:tcPr>
            <w:tcW w:w="1350" w:type="dxa"/>
            <w:tcBorders>
              <w:top w:val="single" w:sz="12" w:space="0" w:color="000000"/>
              <w:left w:val="single" w:sz="4" w:space="0" w:color="000000"/>
              <w:bottom w:val="single" w:sz="4" w:space="0" w:color="000000"/>
              <w:right w:val="single" w:sz="4" w:space="0" w:color="000000"/>
            </w:tcBorders>
          </w:tcPr>
          <w:p w14:paraId="55D24627" w14:textId="77777777" w:rsidR="00137D57" w:rsidRDefault="00137D57" w:rsidP="00137D57">
            <w:pPr>
              <w:spacing w:after="88"/>
              <w:ind w:left="2"/>
            </w:pPr>
            <w:r>
              <w:rPr>
                <w:rFonts w:ascii="Calibri" w:eastAsia="Calibri" w:hAnsi="Calibri" w:cs="Calibri"/>
                <w:sz w:val="22"/>
              </w:rPr>
              <w:t xml:space="preserve"> </w:t>
            </w:r>
          </w:p>
          <w:p w14:paraId="7EDA2027" w14:textId="77777777" w:rsidR="00137D57" w:rsidRDefault="00137D57" w:rsidP="00137D57">
            <w:pPr>
              <w:ind w:left="2"/>
            </w:pPr>
            <w:r>
              <w:rPr>
                <w:rFonts w:ascii="Calibri" w:eastAsia="Calibri" w:hAnsi="Calibri" w:cs="Calibri"/>
                <w:sz w:val="22"/>
              </w:rPr>
              <w:t xml:space="preserve"> </w:t>
            </w:r>
          </w:p>
          <w:p w14:paraId="11107E25" w14:textId="77777777" w:rsidR="00137D57" w:rsidRDefault="00137D57" w:rsidP="00137D57">
            <w:pPr>
              <w:ind w:left="127"/>
            </w:pPr>
            <w:r>
              <w:rPr>
                <w:sz w:val="22"/>
              </w:rPr>
              <w:t xml:space="preserve">Model 2000 </w:t>
            </w:r>
          </w:p>
        </w:tc>
        <w:tc>
          <w:tcPr>
            <w:tcW w:w="810" w:type="dxa"/>
            <w:tcBorders>
              <w:top w:val="single" w:sz="12" w:space="0" w:color="000000"/>
              <w:left w:val="single" w:sz="4" w:space="0" w:color="000000"/>
              <w:bottom w:val="single" w:sz="4" w:space="0" w:color="000000"/>
              <w:right w:val="single" w:sz="4" w:space="0" w:color="000000"/>
            </w:tcBorders>
          </w:tcPr>
          <w:p w14:paraId="40C3FC3A" w14:textId="77777777" w:rsidR="00137D57" w:rsidRDefault="00137D57" w:rsidP="00137D57">
            <w:pPr>
              <w:spacing w:after="88"/>
              <w:ind w:left="2"/>
            </w:pPr>
            <w:r>
              <w:rPr>
                <w:rFonts w:ascii="Calibri" w:eastAsia="Calibri" w:hAnsi="Calibri" w:cs="Calibri"/>
                <w:sz w:val="22"/>
              </w:rPr>
              <w:t xml:space="preserve"> </w:t>
            </w:r>
          </w:p>
          <w:p w14:paraId="39B00C0C" w14:textId="77777777" w:rsidR="00137D57" w:rsidRDefault="00137D57" w:rsidP="00137D57">
            <w:pPr>
              <w:ind w:left="2"/>
            </w:pPr>
            <w:r>
              <w:rPr>
                <w:rFonts w:ascii="Calibri" w:eastAsia="Calibri" w:hAnsi="Calibri" w:cs="Calibri"/>
                <w:sz w:val="22"/>
              </w:rPr>
              <w:t xml:space="preserve"> </w:t>
            </w:r>
          </w:p>
          <w:p w14:paraId="31CAED12" w14:textId="77777777" w:rsidR="00137D57" w:rsidRDefault="00137D57" w:rsidP="00137D57">
            <w:pPr>
              <w:ind w:left="106"/>
              <w:jc w:val="center"/>
            </w:pPr>
            <w:r>
              <w:rPr>
                <w:sz w:val="22"/>
              </w:rPr>
              <w:t xml:space="preserve">1 </w:t>
            </w:r>
          </w:p>
        </w:tc>
        <w:tc>
          <w:tcPr>
            <w:tcW w:w="1170" w:type="dxa"/>
            <w:tcBorders>
              <w:top w:val="single" w:sz="12" w:space="0" w:color="000000"/>
              <w:left w:val="single" w:sz="4" w:space="0" w:color="000000"/>
              <w:bottom w:val="single" w:sz="4" w:space="0" w:color="000000"/>
              <w:right w:val="single" w:sz="4" w:space="0" w:color="000000"/>
            </w:tcBorders>
          </w:tcPr>
          <w:p w14:paraId="50F594AB" w14:textId="77777777" w:rsidR="00137D57" w:rsidRDefault="00137D57" w:rsidP="00137D57">
            <w:pPr>
              <w:spacing w:after="88"/>
            </w:pPr>
            <w:r>
              <w:rPr>
                <w:rFonts w:ascii="Calibri" w:eastAsia="Calibri" w:hAnsi="Calibri" w:cs="Calibri"/>
                <w:sz w:val="22"/>
              </w:rPr>
              <w:t xml:space="preserve"> </w:t>
            </w:r>
          </w:p>
          <w:p w14:paraId="785548BF" w14:textId="77777777" w:rsidR="00137D57" w:rsidRDefault="00137D57" w:rsidP="00137D57">
            <w:r>
              <w:rPr>
                <w:rFonts w:ascii="Calibri" w:eastAsia="Calibri" w:hAnsi="Calibri" w:cs="Calibri"/>
                <w:sz w:val="22"/>
              </w:rPr>
              <w:t xml:space="preserve"> </w:t>
            </w:r>
          </w:p>
          <w:p w14:paraId="7AD4C56A" w14:textId="77777777" w:rsidR="00137D57" w:rsidRDefault="00137D57" w:rsidP="00137D57">
            <w:pPr>
              <w:ind w:left="91"/>
              <w:jc w:val="center"/>
            </w:pPr>
            <w:r>
              <w:rPr>
                <w:sz w:val="22"/>
              </w:rPr>
              <w:t xml:space="preserve">-- </w:t>
            </w:r>
          </w:p>
        </w:tc>
        <w:tc>
          <w:tcPr>
            <w:tcW w:w="630" w:type="dxa"/>
            <w:tcBorders>
              <w:top w:val="single" w:sz="12" w:space="0" w:color="000000"/>
              <w:left w:val="single" w:sz="4" w:space="0" w:color="000000"/>
              <w:bottom w:val="single" w:sz="4" w:space="0" w:color="000000"/>
              <w:right w:val="single" w:sz="4" w:space="0" w:color="000000"/>
            </w:tcBorders>
          </w:tcPr>
          <w:p w14:paraId="4FA6616D" w14:textId="77777777" w:rsidR="00137D57" w:rsidRDefault="00137D57" w:rsidP="00137D57">
            <w:pPr>
              <w:spacing w:after="88"/>
              <w:ind w:left="2"/>
            </w:pPr>
            <w:r>
              <w:rPr>
                <w:rFonts w:ascii="Calibri" w:eastAsia="Calibri" w:hAnsi="Calibri" w:cs="Calibri"/>
                <w:sz w:val="22"/>
              </w:rPr>
              <w:t xml:space="preserve"> </w:t>
            </w:r>
          </w:p>
          <w:p w14:paraId="3CF47E6C" w14:textId="77777777" w:rsidR="00137D57" w:rsidRDefault="00137D57" w:rsidP="00137D57">
            <w:pPr>
              <w:ind w:left="2"/>
            </w:pPr>
            <w:r>
              <w:rPr>
                <w:rFonts w:ascii="Calibri" w:eastAsia="Calibri" w:hAnsi="Calibri" w:cs="Calibri"/>
                <w:sz w:val="22"/>
              </w:rPr>
              <w:t xml:space="preserve"> </w:t>
            </w:r>
          </w:p>
          <w:p w14:paraId="0AA2B753" w14:textId="77777777" w:rsidR="00137D57" w:rsidRDefault="00137D57" w:rsidP="00137D57">
            <w:pPr>
              <w:ind w:left="155"/>
              <w:jc w:val="center"/>
            </w:pPr>
            <w:r>
              <w:rPr>
                <w:sz w:val="22"/>
              </w:rPr>
              <w:t xml:space="preserve"> </w:t>
            </w:r>
          </w:p>
        </w:tc>
        <w:tc>
          <w:tcPr>
            <w:tcW w:w="1710" w:type="dxa"/>
            <w:tcBorders>
              <w:top w:val="single" w:sz="12" w:space="0" w:color="000000"/>
              <w:left w:val="single" w:sz="4" w:space="0" w:color="000000"/>
              <w:bottom w:val="single" w:sz="4" w:space="0" w:color="000000"/>
              <w:right w:val="single" w:sz="4" w:space="0" w:color="000000"/>
            </w:tcBorders>
          </w:tcPr>
          <w:p w14:paraId="1F5FA693" w14:textId="77777777" w:rsidR="00137D57" w:rsidRDefault="00137D57" w:rsidP="00137D57">
            <w:pPr>
              <w:spacing w:after="88"/>
              <w:ind w:left="2"/>
            </w:pPr>
            <w:r>
              <w:rPr>
                <w:rFonts w:ascii="Calibri" w:eastAsia="Calibri" w:hAnsi="Calibri" w:cs="Calibri"/>
                <w:sz w:val="22"/>
              </w:rPr>
              <w:t xml:space="preserve"> </w:t>
            </w:r>
          </w:p>
          <w:p w14:paraId="33860A74" w14:textId="77777777" w:rsidR="00137D57" w:rsidRDefault="00137D57" w:rsidP="00137D57">
            <w:pPr>
              <w:ind w:left="2"/>
            </w:pPr>
            <w:r>
              <w:rPr>
                <w:rFonts w:ascii="Calibri" w:eastAsia="Calibri" w:hAnsi="Calibri" w:cs="Calibri"/>
                <w:sz w:val="22"/>
              </w:rPr>
              <w:t xml:space="preserve"> </w:t>
            </w:r>
          </w:p>
          <w:p w14:paraId="384BCEB2" w14:textId="77777777" w:rsidR="00137D57" w:rsidRDefault="00137D57" w:rsidP="00137D57">
            <w:pPr>
              <w:ind w:left="99"/>
              <w:jc w:val="center"/>
            </w:pPr>
            <w:r>
              <w:rPr>
                <w:sz w:val="22"/>
              </w:rPr>
              <w:t xml:space="preserve">SS304, featuring coil heating </w:t>
            </w:r>
          </w:p>
        </w:tc>
        <w:tc>
          <w:tcPr>
            <w:tcW w:w="1743" w:type="dxa"/>
            <w:tcBorders>
              <w:top w:val="single" w:sz="12" w:space="0" w:color="000000"/>
              <w:left w:val="single" w:sz="4" w:space="0" w:color="000000"/>
              <w:bottom w:val="single" w:sz="4" w:space="0" w:color="000000"/>
              <w:right w:val="single" w:sz="4" w:space="0" w:color="000000"/>
            </w:tcBorders>
          </w:tcPr>
          <w:p w14:paraId="4F45523D" w14:textId="77777777" w:rsidR="00137D57" w:rsidRDefault="00137D57" w:rsidP="00137D57">
            <w:pPr>
              <w:ind w:left="86"/>
              <w:jc w:val="center"/>
            </w:pPr>
            <w:r>
              <w:rPr>
                <w:noProof/>
              </w:rPr>
              <w:drawing>
                <wp:inline distT="0" distB="0" distL="0" distR="0" wp14:anchorId="7C7DAF79" wp14:editId="7CC1BD8C">
                  <wp:extent cx="764228" cy="596900"/>
                  <wp:effectExtent l="0" t="0" r="0" b="0"/>
                  <wp:docPr id="1130" name="Picture 1130"/>
                  <wp:cNvGraphicFramePr/>
                  <a:graphic xmlns:a="http://schemas.openxmlformats.org/drawingml/2006/main">
                    <a:graphicData uri="http://schemas.openxmlformats.org/drawingml/2006/picture">
                      <pic:pic xmlns:pic="http://schemas.openxmlformats.org/drawingml/2006/picture">
                        <pic:nvPicPr>
                          <pic:cNvPr id="1130" name="Picture 1130"/>
                          <pic:cNvPicPr/>
                        </pic:nvPicPr>
                        <pic:blipFill>
                          <a:blip r:embed="rId34"/>
                          <a:stretch>
                            <a:fillRect/>
                          </a:stretch>
                        </pic:blipFill>
                        <pic:spPr>
                          <a:xfrm>
                            <a:off x="0" y="0"/>
                            <a:ext cx="768429" cy="600181"/>
                          </a:xfrm>
                          <a:prstGeom prst="rect">
                            <a:avLst/>
                          </a:prstGeom>
                        </pic:spPr>
                      </pic:pic>
                    </a:graphicData>
                  </a:graphic>
                </wp:inline>
              </w:drawing>
            </w:r>
          </w:p>
        </w:tc>
      </w:tr>
      <w:tr w:rsidR="00137D57" w14:paraId="60021B48" w14:textId="77777777" w:rsidTr="00137D57">
        <w:trPr>
          <w:trHeight w:val="605"/>
        </w:trPr>
        <w:tc>
          <w:tcPr>
            <w:tcW w:w="540" w:type="dxa"/>
            <w:tcBorders>
              <w:top w:val="single" w:sz="4" w:space="0" w:color="000000"/>
              <w:left w:val="single" w:sz="4" w:space="0" w:color="000000"/>
              <w:bottom w:val="single" w:sz="4" w:space="0" w:color="000000"/>
              <w:right w:val="single" w:sz="4" w:space="0" w:color="000000"/>
            </w:tcBorders>
            <w:vAlign w:val="center"/>
          </w:tcPr>
          <w:p w14:paraId="4E25C023" w14:textId="77777777" w:rsidR="00137D57" w:rsidRDefault="00137D57" w:rsidP="00137D57">
            <w:pPr>
              <w:ind w:left="154"/>
              <w:jc w:val="center"/>
            </w:pPr>
            <w:r>
              <w:rPr>
                <w:sz w:val="22"/>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1948E658" w14:textId="77777777" w:rsidR="00137D57" w:rsidRDefault="00137D57" w:rsidP="00137D57">
            <w:pPr>
              <w:ind w:left="110"/>
            </w:pPr>
            <w:r>
              <w:rPr>
                <w:b/>
                <w:sz w:val="22"/>
              </w:rPr>
              <w:t xml:space="preserve">Subtotal: </w:t>
            </w:r>
          </w:p>
        </w:tc>
        <w:tc>
          <w:tcPr>
            <w:tcW w:w="1350" w:type="dxa"/>
            <w:tcBorders>
              <w:top w:val="single" w:sz="4" w:space="0" w:color="000000"/>
              <w:left w:val="single" w:sz="4" w:space="0" w:color="000000"/>
              <w:bottom w:val="single" w:sz="4" w:space="0" w:color="000000"/>
              <w:right w:val="single" w:sz="4" w:space="0" w:color="000000"/>
            </w:tcBorders>
          </w:tcPr>
          <w:p w14:paraId="1CB97977" w14:textId="77777777" w:rsidR="00137D57" w:rsidRDefault="00137D57" w:rsidP="00137D57">
            <w:pPr>
              <w:ind w:left="2"/>
            </w:pPr>
            <w:r>
              <w:rPr>
                <w:sz w:val="22"/>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2758640" w14:textId="77777777" w:rsidR="00137D57" w:rsidRDefault="00137D57" w:rsidP="00137D57">
            <w:pPr>
              <w:ind w:left="152"/>
              <w:jc w:val="center"/>
            </w:pPr>
            <w:r>
              <w:rPr>
                <w:sz w:val="22"/>
              </w:rP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41AC0BAF" w14:textId="77777777" w:rsidR="00137D57" w:rsidRDefault="00137D57" w:rsidP="00137D57">
            <w:pPr>
              <w:ind w:left="147"/>
              <w:jc w:val="center"/>
            </w:pPr>
            <w:r>
              <w:rPr>
                <w:sz w:val="22"/>
              </w:rPr>
              <w:t xml:space="preserve"> </w:t>
            </w:r>
          </w:p>
        </w:tc>
        <w:tc>
          <w:tcPr>
            <w:tcW w:w="630" w:type="dxa"/>
            <w:tcBorders>
              <w:top w:val="single" w:sz="4" w:space="0" w:color="000000"/>
              <w:left w:val="single" w:sz="4" w:space="0" w:color="000000"/>
              <w:bottom w:val="single" w:sz="4" w:space="0" w:color="000000"/>
              <w:right w:val="single" w:sz="4" w:space="0" w:color="000000"/>
            </w:tcBorders>
            <w:vAlign w:val="center"/>
          </w:tcPr>
          <w:p w14:paraId="00490887" w14:textId="77777777" w:rsidR="00137D57" w:rsidRDefault="00137D57" w:rsidP="00137D57">
            <w:pPr>
              <w:ind w:left="101"/>
              <w:jc w:val="center"/>
            </w:pPr>
          </w:p>
        </w:tc>
        <w:tc>
          <w:tcPr>
            <w:tcW w:w="1710" w:type="dxa"/>
            <w:tcBorders>
              <w:top w:val="single" w:sz="4" w:space="0" w:color="000000"/>
              <w:left w:val="single" w:sz="4" w:space="0" w:color="000000"/>
              <w:bottom w:val="single" w:sz="4" w:space="0" w:color="000000"/>
              <w:right w:val="single" w:sz="4" w:space="0" w:color="000000"/>
            </w:tcBorders>
            <w:vAlign w:val="center"/>
          </w:tcPr>
          <w:p w14:paraId="0CD8CF41" w14:textId="77777777" w:rsidR="00137D57" w:rsidRDefault="00137D57" w:rsidP="00137D57">
            <w:pPr>
              <w:ind w:left="152"/>
              <w:jc w:val="center"/>
            </w:pPr>
            <w:r>
              <w:rPr>
                <w:sz w:val="22"/>
              </w:rP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7493AA88" w14:textId="77777777" w:rsidR="00137D57" w:rsidRDefault="00137D57" w:rsidP="00137D57">
            <w:pPr>
              <w:ind w:left="2"/>
            </w:pPr>
            <w:r>
              <w:rPr>
                <w:sz w:val="22"/>
              </w:rPr>
              <w:t xml:space="preserve"> </w:t>
            </w:r>
          </w:p>
        </w:tc>
      </w:tr>
      <w:tr w:rsidR="00137D57" w14:paraId="76114DAE" w14:textId="77777777" w:rsidTr="00137D57">
        <w:trPr>
          <w:trHeight w:val="605"/>
        </w:trPr>
        <w:tc>
          <w:tcPr>
            <w:tcW w:w="540" w:type="dxa"/>
            <w:tcBorders>
              <w:top w:val="single" w:sz="4" w:space="0" w:color="000000"/>
              <w:left w:val="single" w:sz="4" w:space="0" w:color="000000"/>
              <w:bottom w:val="single" w:sz="4" w:space="0" w:color="000000"/>
              <w:right w:val="single" w:sz="4" w:space="0" w:color="000000"/>
            </w:tcBorders>
            <w:vAlign w:val="center"/>
          </w:tcPr>
          <w:p w14:paraId="4BDD7BD6" w14:textId="77777777" w:rsidR="00137D57" w:rsidRDefault="00137D57" w:rsidP="00137D57">
            <w:pPr>
              <w:ind w:left="166"/>
            </w:pPr>
            <w:r>
              <w:rPr>
                <w:sz w:val="22"/>
              </w:rPr>
              <w:t xml:space="preserve">12 </w:t>
            </w:r>
          </w:p>
        </w:tc>
        <w:tc>
          <w:tcPr>
            <w:tcW w:w="1080" w:type="dxa"/>
            <w:tcBorders>
              <w:top w:val="single" w:sz="4" w:space="0" w:color="000000"/>
              <w:left w:val="single" w:sz="4" w:space="0" w:color="000000"/>
              <w:bottom w:val="single" w:sz="4" w:space="0" w:color="000000"/>
              <w:right w:val="single" w:sz="4" w:space="0" w:color="000000"/>
            </w:tcBorders>
            <w:vAlign w:val="center"/>
          </w:tcPr>
          <w:p w14:paraId="0AE4A30D" w14:textId="77777777" w:rsidR="00137D57" w:rsidRDefault="00137D57" w:rsidP="00137D57">
            <w:pPr>
              <w:ind w:left="110"/>
            </w:pPr>
            <w:r>
              <w:rPr>
                <w:b/>
                <w:sz w:val="22"/>
              </w:rPr>
              <w:t xml:space="preserve">Shipping cost </w:t>
            </w:r>
          </w:p>
        </w:tc>
        <w:tc>
          <w:tcPr>
            <w:tcW w:w="1350" w:type="dxa"/>
            <w:tcBorders>
              <w:top w:val="single" w:sz="4" w:space="0" w:color="000000"/>
              <w:left w:val="single" w:sz="4" w:space="0" w:color="000000"/>
              <w:bottom w:val="single" w:sz="4" w:space="0" w:color="000000"/>
              <w:right w:val="single" w:sz="4" w:space="0" w:color="000000"/>
            </w:tcBorders>
          </w:tcPr>
          <w:p w14:paraId="004FE931" w14:textId="77777777" w:rsidR="00137D57" w:rsidRDefault="00137D57" w:rsidP="00137D57">
            <w:pPr>
              <w:ind w:left="2"/>
            </w:pPr>
            <w:r>
              <w:rPr>
                <w:sz w:val="22"/>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14B1AA83" w14:textId="77777777" w:rsidR="00137D57" w:rsidRDefault="00137D57" w:rsidP="00137D57">
            <w:pPr>
              <w:ind w:left="106"/>
              <w:jc w:val="center"/>
            </w:pPr>
            <w:r>
              <w:rPr>
                <w:sz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7EE70F6C" w14:textId="77777777" w:rsidR="00137D57" w:rsidRDefault="00137D57" w:rsidP="00137D57">
            <w:pPr>
              <w:ind w:left="91"/>
              <w:jc w:val="center"/>
            </w:pPr>
            <w:r>
              <w:rPr>
                <w:sz w:val="22"/>
              </w:rPr>
              <w:t xml:space="preserve">-- </w:t>
            </w:r>
          </w:p>
        </w:tc>
        <w:tc>
          <w:tcPr>
            <w:tcW w:w="630" w:type="dxa"/>
            <w:tcBorders>
              <w:top w:val="single" w:sz="4" w:space="0" w:color="000000"/>
              <w:left w:val="single" w:sz="4" w:space="0" w:color="000000"/>
              <w:bottom w:val="single" w:sz="4" w:space="0" w:color="000000"/>
              <w:right w:val="single" w:sz="4" w:space="0" w:color="000000"/>
            </w:tcBorders>
            <w:vAlign w:val="center"/>
          </w:tcPr>
          <w:p w14:paraId="01479469" w14:textId="77777777" w:rsidR="00137D57" w:rsidRDefault="00137D57" w:rsidP="00137D57">
            <w:pPr>
              <w:ind w:left="102"/>
              <w:jc w:val="center"/>
            </w:pPr>
          </w:p>
        </w:tc>
        <w:tc>
          <w:tcPr>
            <w:tcW w:w="1710" w:type="dxa"/>
            <w:tcBorders>
              <w:top w:val="single" w:sz="4" w:space="0" w:color="000000"/>
              <w:left w:val="single" w:sz="4" w:space="0" w:color="000000"/>
              <w:bottom w:val="single" w:sz="4" w:space="0" w:color="000000"/>
              <w:right w:val="single" w:sz="4" w:space="0" w:color="000000"/>
            </w:tcBorders>
            <w:vAlign w:val="center"/>
          </w:tcPr>
          <w:p w14:paraId="321534AC" w14:textId="77777777" w:rsidR="00137D57" w:rsidRDefault="00137D57" w:rsidP="00137D57">
            <w:pPr>
              <w:ind w:left="96"/>
              <w:jc w:val="center"/>
            </w:pPr>
            <w:r>
              <w:rPr>
                <w:sz w:val="22"/>
              </w:rPr>
              <w:t xml:space="preserve">Freight to Freeport of Monrovia </w:t>
            </w:r>
          </w:p>
        </w:tc>
        <w:tc>
          <w:tcPr>
            <w:tcW w:w="1743" w:type="dxa"/>
            <w:tcBorders>
              <w:top w:val="single" w:sz="4" w:space="0" w:color="000000"/>
              <w:left w:val="single" w:sz="4" w:space="0" w:color="000000"/>
              <w:bottom w:val="single" w:sz="4" w:space="0" w:color="000000"/>
              <w:right w:val="single" w:sz="4" w:space="0" w:color="000000"/>
            </w:tcBorders>
          </w:tcPr>
          <w:p w14:paraId="72926A9F" w14:textId="77777777" w:rsidR="00137D57" w:rsidRDefault="00137D57" w:rsidP="00137D57">
            <w:pPr>
              <w:ind w:left="2"/>
            </w:pPr>
            <w:r>
              <w:rPr>
                <w:sz w:val="22"/>
              </w:rPr>
              <w:t xml:space="preserve"> </w:t>
            </w:r>
          </w:p>
        </w:tc>
      </w:tr>
      <w:tr w:rsidR="00137D57" w14:paraId="7EB8395D" w14:textId="77777777" w:rsidTr="00137D57">
        <w:trPr>
          <w:trHeight w:val="319"/>
        </w:trPr>
        <w:tc>
          <w:tcPr>
            <w:tcW w:w="540" w:type="dxa"/>
            <w:tcBorders>
              <w:top w:val="single" w:sz="4" w:space="0" w:color="000000"/>
              <w:left w:val="single" w:sz="4" w:space="0" w:color="000000"/>
              <w:bottom w:val="single" w:sz="4" w:space="0" w:color="000000"/>
              <w:right w:val="single" w:sz="4" w:space="0" w:color="000000"/>
            </w:tcBorders>
          </w:tcPr>
          <w:p w14:paraId="10DE14CF" w14:textId="77777777" w:rsidR="00137D57" w:rsidRDefault="00137D57" w:rsidP="00137D57">
            <w:pPr>
              <w:ind w:left="2"/>
            </w:pPr>
            <w:r>
              <w:rPr>
                <w:sz w:val="22"/>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32D101C5" w14:textId="77777777" w:rsidR="00137D57" w:rsidRDefault="00137D57" w:rsidP="00137D57">
            <w:pPr>
              <w:ind w:left="110"/>
            </w:pPr>
            <w:r>
              <w:rPr>
                <w:b/>
                <w:sz w:val="22"/>
              </w:rPr>
              <w:t xml:space="preserve">Total C&amp;F </w:t>
            </w:r>
          </w:p>
        </w:tc>
        <w:tc>
          <w:tcPr>
            <w:tcW w:w="1350" w:type="dxa"/>
            <w:tcBorders>
              <w:top w:val="single" w:sz="4" w:space="0" w:color="000000"/>
              <w:left w:val="single" w:sz="4" w:space="0" w:color="000000"/>
              <w:bottom w:val="single" w:sz="4" w:space="0" w:color="000000"/>
              <w:right w:val="single" w:sz="4" w:space="0" w:color="000000"/>
            </w:tcBorders>
          </w:tcPr>
          <w:p w14:paraId="173DC1BA" w14:textId="77777777" w:rsidR="00137D57" w:rsidRDefault="00137D57" w:rsidP="00137D57">
            <w:pPr>
              <w:ind w:left="2"/>
            </w:pPr>
            <w:r>
              <w:rPr>
                <w:sz w:val="22"/>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373DCA46" w14:textId="77777777" w:rsidR="00137D57" w:rsidRDefault="00137D57" w:rsidP="00137D57">
            <w:pPr>
              <w:ind w:left="102"/>
              <w:jc w:val="center"/>
            </w:pPr>
            <w:r>
              <w:rPr>
                <w:rFonts w:ascii="Arial" w:eastAsia="Arial" w:hAnsi="Arial" w:cs="Arial"/>
                <w:b/>
                <w:sz w:val="22"/>
              </w:rPr>
              <w:t xml:space="preserve">12 </w:t>
            </w:r>
          </w:p>
        </w:tc>
        <w:tc>
          <w:tcPr>
            <w:tcW w:w="1170" w:type="dxa"/>
            <w:tcBorders>
              <w:top w:val="single" w:sz="4" w:space="0" w:color="000000"/>
              <w:left w:val="single" w:sz="4" w:space="0" w:color="000000"/>
              <w:bottom w:val="single" w:sz="4" w:space="0" w:color="000000"/>
              <w:right w:val="single" w:sz="4" w:space="0" w:color="000000"/>
            </w:tcBorders>
          </w:tcPr>
          <w:p w14:paraId="5885A0C4" w14:textId="77777777" w:rsidR="00137D57" w:rsidRDefault="00137D57" w:rsidP="00137D57">
            <w:pPr>
              <w:ind w:left="100"/>
              <w:jc w:val="center"/>
            </w:pPr>
            <w:r>
              <w:rPr>
                <w:rFonts w:ascii="Arial" w:eastAsia="Arial" w:hAnsi="Arial" w:cs="Arial"/>
                <w:b/>
                <w:sz w:val="22"/>
              </w:rPr>
              <w:t xml:space="preserve">50.3 </w:t>
            </w:r>
          </w:p>
        </w:tc>
        <w:tc>
          <w:tcPr>
            <w:tcW w:w="630" w:type="dxa"/>
            <w:tcBorders>
              <w:top w:val="single" w:sz="4" w:space="0" w:color="000000"/>
              <w:left w:val="single" w:sz="4" w:space="0" w:color="000000"/>
              <w:bottom w:val="single" w:sz="4" w:space="0" w:color="000000"/>
              <w:right w:val="single" w:sz="4" w:space="0" w:color="000000"/>
            </w:tcBorders>
          </w:tcPr>
          <w:p w14:paraId="19756808" w14:textId="77777777" w:rsidR="00137D57" w:rsidRDefault="00137D57" w:rsidP="00137D57">
            <w:pPr>
              <w:ind w:left="192"/>
            </w:pPr>
          </w:p>
        </w:tc>
        <w:tc>
          <w:tcPr>
            <w:tcW w:w="1710" w:type="dxa"/>
            <w:tcBorders>
              <w:top w:val="single" w:sz="4" w:space="0" w:color="000000"/>
              <w:left w:val="single" w:sz="4" w:space="0" w:color="000000"/>
              <w:bottom w:val="single" w:sz="4" w:space="0" w:color="000000"/>
              <w:right w:val="single" w:sz="4" w:space="0" w:color="000000"/>
            </w:tcBorders>
          </w:tcPr>
          <w:p w14:paraId="4824B2CD" w14:textId="77777777" w:rsidR="00137D57" w:rsidRDefault="00137D57" w:rsidP="00137D57">
            <w:pPr>
              <w:ind w:left="2"/>
            </w:pPr>
            <w:r>
              <w:rPr>
                <w:sz w:val="22"/>
              </w:rP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42EC4FA5" w14:textId="77777777" w:rsidR="00137D57" w:rsidRDefault="00137D57" w:rsidP="00137D57">
            <w:pPr>
              <w:ind w:left="2"/>
            </w:pPr>
            <w:r>
              <w:rPr>
                <w:sz w:val="22"/>
              </w:rPr>
              <w:t xml:space="preserve"> </w:t>
            </w:r>
          </w:p>
        </w:tc>
      </w:tr>
    </w:tbl>
    <w:p w14:paraId="66E51A01" w14:textId="77777777" w:rsidR="000843BE" w:rsidRDefault="000843BE" w:rsidP="000843BE">
      <w:pPr>
        <w:pStyle w:val="Subtitle"/>
        <w:rPr>
          <w:b/>
          <w:sz w:val="24"/>
        </w:rPr>
        <w:sectPr w:rsidR="000843BE" w:rsidSect="000843BE">
          <w:headerReference w:type="first" r:id="rId35"/>
          <w:type w:val="oddPage"/>
          <w:pgSz w:w="12240" w:h="15840" w:code="1"/>
          <w:pgMar w:top="1440" w:right="1440" w:bottom="1440" w:left="1800" w:header="720" w:footer="720" w:gutter="0"/>
          <w:paperSrc w:first="15" w:other="15"/>
          <w:pgNumType w:chapStyle="1"/>
          <w:cols w:space="720"/>
          <w:titlePg/>
        </w:sectPr>
      </w:pPr>
    </w:p>
    <w:p w14:paraId="7E237F89" w14:textId="77777777" w:rsidR="000843BE" w:rsidRPr="00412D31" w:rsidRDefault="000843BE" w:rsidP="000843BE">
      <w:pPr>
        <w:pStyle w:val="Sub-ClauseText"/>
        <w:spacing w:before="0" w:after="240"/>
        <w:jc w:val="center"/>
        <w:rPr>
          <w:b/>
          <w:spacing w:val="0"/>
          <w:sz w:val="36"/>
        </w:rPr>
      </w:pPr>
      <w:r w:rsidRPr="00412D31">
        <w:rPr>
          <w:b/>
          <w:spacing w:val="0"/>
          <w:sz w:val="36"/>
        </w:rPr>
        <w:lastRenderedPageBreak/>
        <w:t>Technical Specifications and Drawings</w:t>
      </w:r>
    </w:p>
    <w:p w14:paraId="69EDDC9B" w14:textId="77777777" w:rsidR="00137D57" w:rsidRDefault="00137D57" w:rsidP="00137D57"/>
    <w:tbl>
      <w:tblPr>
        <w:tblStyle w:val="TableGrid0"/>
        <w:tblW w:w="16118" w:type="dxa"/>
        <w:tblInd w:w="-455" w:type="dxa"/>
        <w:tblCellMar>
          <w:top w:w="13" w:type="dxa"/>
          <w:left w:w="2" w:type="dxa"/>
          <w:right w:w="65" w:type="dxa"/>
        </w:tblCellMar>
        <w:tblLook w:val="04A0" w:firstRow="1" w:lastRow="0" w:firstColumn="1" w:lastColumn="0" w:noHBand="0" w:noVBand="1"/>
      </w:tblPr>
      <w:tblGrid>
        <w:gridCol w:w="1036"/>
        <w:gridCol w:w="1055"/>
        <w:gridCol w:w="1149"/>
        <w:gridCol w:w="720"/>
        <w:gridCol w:w="1170"/>
        <w:gridCol w:w="1800"/>
        <w:gridCol w:w="900"/>
        <w:gridCol w:w="1890"/>
        <w:gridCol w:w="6398"/>
      </w:tblGrid>
      <w:tr w:rsidR="00137D57" w:rsidRPr="00FD465E" w14:paraId="46C90ACA" w14:textId="77777777" w:rsidTr="001E2FB3">
        <w:trPr>
          <w:trHeight w:val="471"/>
        </w:trPr>
        <w:tc>
          <w:tcPr>
            <w:tcW w:w="1036" w:type="dxa"/>
            <w:tcBorders>
              <w:top w:val="single" w:sz="4" w:space="0" w:color="000000"/>
              <w:left w:val="single" w:sz="4" w:space="0" w:color="000000"/>
              <w:bottom w:val="single" w:sz="4" w:space="0" w:color="000000"/>
              <w:right w:val="nil"/>
            </w:tcBorders>
          </w:tcPr>
          <w:p w14:paraId="653518CC" w14:textId="77777777" w:rsidR="00137D57" w:rsidRPr="00FD465E" w:rsidRDefault="00137D57" w:rsidP="001E2FB3">
            <w:pPr>
              <w:rPr>
                <w:sz w:val="20"/>
                <w:szCs w:val="22"/>
              </w:rPr>
            </w:pPr>
          </w:p>
        </w:tc>
        <w:tc>
          <w:tcPr>
            <w:tcW w:w="2204" w:type="dxa"/>
            <w:gridSpan w:val="2"/>
            <w:tcBorders>
              <w:top w:val="single" w:sz="4" w:space="0" w:color="000000"/>
              <w:left w:val="nil"/>
              <w:bottom w:val="single" w:sz="4" w:space="0" w:color="000000"/>
              <w:right w:val="nil"/>
            </w:tcBorders>
          </w:tcPr>
          <w:p w14:paraId="410538EE" w14:textId="77777777" w:rsidR="00137D57" w:rsidRPr="00FD465E" w:rsidRDefault="00137D57" w:rsidP="001E2FB3">
            <w:pPr>
              <w:rPr>
                <w:sz w:val="20"/>
                <w:szCs w:val="22"/>
              </w:rPr>
            </w:pPr>
          </w:p>
        </w:tc>
        <w:tc>
          <w:tcPr>
            <w:tcW w:w="720" w:type="dxa"/>
            <w:tcBorders>
              <w:top w:val="single" w:sz="4" w:space="0" w:color="000000"/>
              <w:left w:val="nil"/>
              <w:bottom w:val="single" w:sz="4" w:space="0" w:color="000000"/>
              <w:right w:val="nil"/>
            </w:tcBorders>
          </w:tcPr>
          <w:p w14:paraId="0065CEBE" w14:textId="77777777" w:rsidR="00137D57" w:rsidRPr="00FD465E" w:rsidRDefault="00137D57" w:rsidP="001E2FB3">
            <w:pPr>
              <w:rPr>
                <w:sz w:val="20"/>
                <w:szCs w:val="22"/>
              </w:rPr>
            </w:pPr>
          </w:p>
        </w:tc>
        <w:tc>
          <w:tcPr>
            <w:tcW w:w="3870" w:type="dxa"/>
            <w:gridSpan w:val="3"/>
            <w:tcBorders>
              <w:top w:val="single" w:sz="4" w:space="0" w:color="000000"/>
              <w:left w:val="nil"/>
              <w:bottom w:val="single" w:sz="4" w:space="0" w:color="000000"/>
              <w:right w:val="nil"/>
            </w:tcBorders>
            <w:vAlign w:val="center"/>
          </w:tcPr>
          <w:p w14:paraId="5CB8FF0D" w14:textId="77777777" w:rsidR="00137D57" w:rsidRPr="00FD465E" w:rsidRDefault="00137D57" w:rsidP="001E2FB3">
            <w:pPr>
              <w:ind w:left="703"/>
              <w:rPr>
                <w:sz w:val="20"/>
                <w:szCs w:val="22"/>
              </w:rPr>
            </w:pPr>
            <w:r w:rsidRPr="00FD465E">
              <w:rPr>
                <w:b/>
                <w:sz w:val="20"/>
                <w:szCs w:val="22"/>
              </w:rPr>
              <w:t xml:space="preserve">5TPD Palm Kernel Oil Pressing Equipment List </w:t>
            </w:r>
          </w:p>
        </w:tc>
        <w:tc>
          <w:tcPr>
            <w:tcW w:w="8288" w:type="dxa"/>
            <w:gridSpan w:val="2"/>
            <w:tcBorders>
              <w:top w:val="single" w:sz="4" w:space="0" w:color="000000"/>
              <w:left w:val="nil"/>
              <w:bottom w:val="single" w:sz="4" w:space="0" w:color="000000"/>
              <w:right w:val="single" w:sz="4" w:space="0" w:color="000000"/>
            </w:tcBorders>
          </w:tcPr>
          <w:p w14:paraId="401D801F" w14:textId="77777777" w:rsidR="00137D57" w:rsidRPr="00FD465E" w:rsidRDefault="00137D57" w:rsidP="001E2FB3">
            <w:pPr>
              <w:rPr>
                <w:sz w:val="20"/>
                <w:szCs w:val="22"/>
              </w:rPr>
            </w:pPr>
          </w:p>
        </w:tc>
      </w:tr>
      <w:tr w:rsidR="00137D57" w:rsidRPr="00FD465E" w14:paraId="0348EE8A" w14:textId="77777777" w:rsidTr="001E2FB3">
        <w:trPr>
          <w:gridAfter w:val="1"/>
          <w:wAfter w:w="6398" w:type="dxa"/>
          <w:trHeight w:val="730"/>
        </w:trPr>
        <w:tc>
          <w:tcPr>
            <w:tcW w:w="1036" w:type="dxa"/>
            <w:tcBorders>
              <w:top w:val="single" w:sz="4" w:space="0" w:color="000000"/>
              <w:left w:val="single" w:sz="4" w:space="0" w:color="000000"/>
              <w:bottom w:val="single" w:sz="4" w:space="0" w:color="000000"/>
              <w:right w:val="single" w:sz="4" w:space="0" w:color="000000"/>
            </w:tcBorders>
          </w:tcPr>
          <w:p w14:paraId="29AFC5F2" w14:textId="77777777" w:rsidR="00137D57" w:rsidRPr="00FD465E" w:rsidRDefault="00137D57" w:rsidP="001E2FB3">
            <w:pPr>
              <w:spacing w:after="38"/>
              <w:ind w:left="142"/>
              <w:rPr>
                <w:sz w:val="20"/>
                <w:szCs w:val="22"/>
              </w:rPr>
            </w:pPr>
            <w:r w:rsidRPr="00FD465E">
              <w:rPr>
                <w:sz w:val="20"/>
                <w:szCs w:val="22"/>
              </w:rPr>
              <w:t xml:space="preserve">No </w:t>
            </w:r>
          </w:p>
          <w:p w14:paraId="5749913B" w14:textId="77777777" w:rsidR="00137D57" w:rsidRPr="00FD465E" w:rsidRDefault="00137D57" w:rsidP="001E2FB3">
            <w:pPr>
              <w:ind w:left="75"/>
              <w:jc w:val="center"/>
              <w:rPr>
                <w:sz w:val="20"/>
                <w:szCs w:val="22"/>
              </w:rPr>
            </w:pPr>
            <w:r w:rsidRPr="00FD465E">
              <w:rPr>
                <w:sz w:val="20"/>
                <w:szCs w:val="22"/>
              </w:rPr>
              <w:t xml:space="preserve">. </w:t>
            </w:r>
          </w:p>
        </w:tc>
        <w:tc>
          <w:tcPr>
            <w:tcW w:w="1055" w:type="dxa"/>
            <w:tcBorders>
              <w:top w:val="single" w:sz="4" w:space="0" w:color="000000"/>
              <w:left w:val="single" w:sz="4" w:space="0" w:color="000000"/>
              <w:bottom w:val="single" w:sz="4" w:space="0" w:color="000000"/>
              <w:right w:val="single" w:sz="4" w:space="0" w:color="000000"/>
            </w:tcBorders>
            <w:vAlign w:val="center"/>
          </w:tcPr>
          <w:p w14:paraId="3C5566BD" w14:textId="77777777" w:rsidR="00137D57" w:rsidRPr="00FD465E" w:rsidRDefault="00137D57" w:rsidP="001E2FB3">
            <w:pPr>
              <w:ind w:left="110"/>
              <w:rPr>
                <w:sz w:val="20"/>
                <w:szCs w:val="22"/>
              </w:rPr>
            </w:pPr>
            <w:r w:rsidRPr="00FD465E">
              <w:rPr>
                <w:sz w:val="20"/>
                <w:szCs w:val="22"/>
              </w:rPr>
              <w:t xml:space="preserve">Equipment name </w:t>
            </w:r>
          </w:p>
        </w:tc>
        <w:tc>
          <w:tcPr>
            <w:tcW w:w="1149" w:type="dxa"/>
            <w:tcBorders>
              <w:top w:val="single" w:sz="4" w:space="0" w:color="000000"/>
              <w:left w:val="single" w:sz="4" w:space="0" w:color="000000"/>
              <w:bottom w:val="single" w:sz="4" w:space="0" w:color="000000"/>
              <w:right w:val="single" w:sz="4" w:space="0" w:color="000000"/>
            </w:tcBorders>
            <w:vAlign w:val="center"/>
          </w:tcPr>
          <w:p w14:paraId="3353467D" w14:textId="77777777" w:rsidR="00137D57" w:rsidRPr="00FD465E" w:rsidRDefault="00137D57" w:rsidP="001E2FB3">
            <w:pPr>
              <w:ind w:left="71"/>
              <w:jc w:val="center"/>
              <w:rPr>
                <w:sz w:val="20"/>
                <w:szCs w:val="22"/>
              </w:rPr>
            </w:pPr>
            <w:r w:rsidRPr="00FD465E">
              <w:rPr>
                <w:sz w:val="20"/>
                <w:szCs w:val="22"/>
              </w:rPr>
              <w:t xml:space="preserve">Model </w:t>
            </w:r>
          </w:p>
        </w:tc>
        <w:tc>
          <w:tcPr>
            <w:tcW w:w="720" w:type="dxa"/>
            <w:tcBorders>
              <w:top w:val="single" w:sz="4" w:space="0" w:color="000000"/>
              <w:left w:val="single" w:sz="4" w:space="0" w:color="000000"/>
              <w:bottom w:val="single" w:sz="4" w:space="0" w:color="000000"/>
              <w:right w:val="single" w:sz="4" w:space="0" w:color="000000"/>
            </w:tcBorders>
            <w:vAlign w:val="center"/>
          </w:tcPr>
          <w:p w14:paraId="1CC3FD7B" w14:textId="77777777" w:rsidR="00137D57" w:rsidRPr="00FD465E" w:rsidRDefault="00137D57" w:rsidP="001E2FB3">
            <w:pPr>
              <w:ind w:left="68"/>
              <w:jc w:val="center"/>
              <w:rPr>
                <w:sz w:val="20"/>
                <w:szCs w:val="22"/>
              </w:rPr>
            </w:pPr>
            <w:r w:rsidRPr="00FD465E">
              <w:rPr>
                <w:sz w:val="20"/>
                <w:szCs w:val="22"/>
              </w:rPr>
              <w:t xml:space="preserve">Qty. </w:t>
            </w:r>
          </w:p>
        </w:tc>
        <w:tc>
          <w:tcPr>
            <w:tcW w:w="1170" w:type="dxa"/>
            <w:tcBorders>
              <w:top w:val="single" w:sz="4" w:space="0" w:color="000000"/>
              <w:left w:val="single" w:sz="4" w:space="0" w:color="000000"/>
              <w:bottom w:val="single" w:sz="4" w:space="0" w:color="000000"/>
              <w:right w:val="single" w:sz="4" w:space="0" w:color="000000"/>
            </w:tcBorders>
            <w:vAlign w:val="center"/>
          </w:tcPr>
          <w:p w14:paraId="25E029E2" w14:textId="77777777" w:rsidR="00137D57" w:rsidRPr="00FD465E" w:rsidRDefault="00137D57" w:rsidP="001E2FB3">
            <w:pPr>
              <w:ind w:left="72"/>
              <w:jc w:val="center"/>
              <w:rPr>
                <w:sz w:val="20"/>
                <w:szCs w:val="22"/>
              </w:rPr>
            </w:pPr>
            <w:r w:rsidRPr="00FD465E">
              <w:rPr>
                <w:sz w:val="20"/>
                <w:szCs w:val="22"/>
              </w:rPr>
              <w:t xml:space="preserve">Power / kW </w:t>
            </w:r>
          </w:p>
        </w:tc>
        <w:tc>
          <w:tcPr>
            <w:tcW w:w="1800" w:type="dxa"/>
            <w:tcBorders>
              <w:top w:val="single" w:sz="4" w:space="0" w:color="000000"/>
              <w:left w:val="single" w:sz="4" w:space="0" w:color="000000"/>
              <w:bottom w:val="single" w:sz="4" w:space="0" w:color="000000"/>
              <w:right w:val="single" w:sz="4" w:space="0" w:color="000000"/>
            </w:tcBorders>
            <w:vAlign w:val="center"/>
          </w:tcPr>
          <w:p w14:paraId="23B3808B" w14:textId="77777777" w:rsidR="00137D57" w:rsidRPr="00FD465E" w:rsidRDefault="00137D57" w:rsidP="001E2FB3">
            <w:pPr>
              <w:ind w:left="75"/>
              <w:jc w:val="center"/>
              <w:rPr>
                <w:sz w:val="20"/>
                <w:szCs w:val="22"/>
              </w:rPr>
            </w:pPr>
            <w:r w:rsidRPr="00FD465E">
              <w:rPr>
                <w:sz w:val="20"/>
                <w:szCs w:val="22"/>
              </w:rPr>
              <w:t xml:space="preserve">Remarks </w:t>
            </w:r>
          </w:p>
        </w:tc>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38572C3D" w14:textId="77777777" w:rsidR="00137D57" w:rsidRPr="00FD465E" w:rsidRDefault="00137D57" w:rsidP="001E2FB3">
            <w:pPr>
              <w:ind w:left="80"/>
              <w:jc w:val="center"/>
              <w:rPr>
                <w:sz w:val="20"/>
                <w:szCs w:val="22"/>
              </w:rPr>
            </w:pPr>
            <w:r w:rsidRPr="00FD465E">
              <w:rPr>
                <w:sz w:val="20"/>
                <w:szCs w:val="22"/>
              </w:rPr>
              <w:t xml:space="preserve">Picture </w:t>
            </w:r>
          </w:p>
        </w:tc>
      </w:tr>
      <w:tr w:rsidR="00137D57" w:rsidRPr="00FD465E" w14:paraId="3E235DE9" w14:textId="77777777" w:rsidTr="001E2FB3">
        <w:trPr>
          <w:gridAfter w:val="1"/>
          <w:wAfter w:w="6398" w:type="dxa"/>
          <w:trHeight w:val="874"/>
        </w:trPr>
        <w:tc>
          <w:tcPr>
            <w:tcW w:w="1036" w:type="dxa"/>
            <w:tcBorders>
              <w:top w:val="single" w:sz="4" w:space="0" w:color="000000"/>
              <w:left w:val="single" w:sz="4" w:space="0" w:color="000000"/>
              <w:bottom w:val="single" w:sz="4" w:space="0" w:color="000000"/>
              <w:right w:val="single" w:sz="4" w:space="0" w:color="000000"/>
            </w:tcBorders>
          </w:tcPr>
          <w:p w14:paraId="1FF3D776"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689D8D9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7F4E4594" w14:textId="77777777" w:rsidR="00137D57" w:rsidRPr="00FD465E" w:rsidRDefault="00137D57" w:rsidP="001E2FB3">
            <w:pPr>
              <w:ind w:left="82"/>
              <w:jc w:val="center"/>
              <w:rPr>
                <w:sz w:val="20"/>
                <w:szCs w:val="22"/>
              </w:rPr>
            </w:pPr>
            <w:r w:rsidRPr="00FD465E">
              <w:rPr>
                <w:sz w:val="20"/>
                <w:szCs w:val="22"/>
              </w:rPr>
              <w:t xml:space="preserve">1 </w:t>
            </w:r>
          </w:p>
        </w:tc>
        <w:tc>
          <w:tcPr>
            <w:tcW w:w="1055" w:type="dxa"/>
            <w:tcBorders>
              <w:top w:val="single" w:sz="4" w:space="0" w:color="000000"/>
              <w:left w:val="single" w:sz="4" w:space="0" w:color="000000"/>
              <w:bottom w:val="single" w:sz="4" w:space="0" w:color="000000"/>
              <w:right w:val="single" w:sz="4" w:space="0" w:color="000000"/>
            </w:tcBorders>
          </w:tcPr>
          <w:p w14:paraId="78D02989"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64D666D3"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033A8D0" w14:textId="77777777" w:rsidR="00137D57" w:rsidRPr="00FD465E" w:rsidRDefault="00137D57" w:rsidP="001E2FB3">
            <w:pPr>
              <w:ind w:left="110"/>
              <w:rPr>
                <w:sz w:val="20"/>
                <w:szCs w:val="22"/>
              </w:rPr>
            </w:pPr>
            <w:r w:rsidRPr="00FD465E">
              <w:rPr>
                <w:sz w:val="20"/>
                <w:szCs w:val="22"/>
              </w:rPr>
              <w:t xml:space="preserve">Nut Crusher </w:t>
            </w:r>
          </w:p>
        </w:tc>
        <w:tc>
          <w:tcPr>
            <w:tcW w:w="1149" w:type="dxa"/>
            <w:tcBorders>
              <w:top w:val="single" w:sz="4" w:space="0" w:color="000000"/>
              <w:left w:val="single" w:sz="4" w:space="0" w:color="000000"/>
              <w:bottom w:val="single" w:sz="4" w:space="0" w:color="000000"/>
              <w:right w:val="single" w:sz="4" w:space="0" w:color="000000"/>
            </w:tcBorders>
          </w:tcPr>
          <w:p w14:paraId="28DFE637"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308F9DB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0A2C8EE" w14:textId="77777777" w:rsidR="00137D57" w:rsidRPr="00FD465E" w:rsidRDefault="00137D57" w:rsidP="001E2FB3">
            <w:pPr>
              <w:ind w:left="127"/>
              <w:rPr>
                <w:sz w:val="20"/>
                <w:szCs w:val="22"/>
              </w:rPr>
            </w:pPr>
            <w:r w:rsidRPr="00FD465E">
              <w:rPr>
                <w:sz w:val="20"/>
                <w:szCs w:val="22"/>
              </w:rPr>
              <w:t xml:space="preserve">YH-NC-400 </w:t>
            </w:r>
          </w:p>
        </w:tc>
        <w:tc>
          <w:tcPr>
            <w:tcW w:w="720" w:type="dxa"/>
            <w:tcBorders>
              <w:top w:val="single" w:sz="4" w:space="0" w:color="000000"/>
              <w:left w:val="single" w:sz="4" w:space="0" w:color="000000"/>
              <w:bottom w:val="single" w:sz="4" w:space="0" w:color="000000"/>
              <w:right w:val="single" w:sz="4" w:space="0" w:color="000000"/>
            </w:tcBorders>
          </w:tcPr>
          <w:p w14:paraId="50031C90"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226BB2CE"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8B7514B"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4BB67686" w14:textId="77777777" w:rsidR="00137D57" w:rsidRPr="00FD465E" w:rsidRDefault="00137D57" w:rsidP="001E2FB3">
            <w:pPr>
              <w:spacing w:after="95"/>
              <w:rPr>
                <w:sz w:val="20"/>
                <w:szCs w:val="22"/>
              </w:rPr>
            </w:pPr>
            <w:r w:rsidRPr="00FD465E">
              <w:rPr>
                <w:rFonts w:ascii="Calibri" w:eastAsia="Calibri" w:hAnsi="Calibri" w:cs="Calibri"/>
                <w:sz w:val="20"/>
                <w:szCs w:val="22"/>
              </w:rPr>
              <w:t xml:space="preserve"> </w:t>
            </w:r>
          </w:p>
          <w:p w14:paraId="31EDC913"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0A47A1F1" w14:textId="77777777" w:rsidR="00137D57" w:rsidRPr="00FD465E" w:rsidRDefault="00137D57" w:rsidP="001E2FB3">
            <w:pPr>
              <w:ind w:left="73"/>
              <w:jc w:val="center"/>
              <w:rPr>
                <w:sz w:val="20"/>
                <w:szCs w:val="22"/>
              </w:rPr>
            </w:pPr>
            <w:r w:rsidRPr="00FD465E">
              <w:rPr>
                <w:sz w:val="20"/>
                <w:szCs w:val="22"/>
              </w:rPr>
              <w:t xml:space="preserve">5.5 </w:t>
            </w:r>
          </w:p>
        </w:tc>
        <w:tc>
          <w:tcPr>
            <w:tcW w:w="1800" w:type="dxa"/>
            <w:tcBorders>
              <w:top w:val="single" w:sz="4" w:space="0" w:color="000000"/>
              <w:left w:val="single" w:sz="4" w:space="0" w:color="000000"/>
              <w:bottom w:val="single" w:sz="4" w:space="0" w:color="000000"/>
              <w:right w:val="single" w:sz="4" w:space="0" w:color="000000"/>
            </w:tcBorders>
          </w:tcPr>
          <w:p w14:paraId="791C4B53" w14:textId="77777777" w:rsidR="00137D57" w:rsidRPr="00FD465E" w:rsidRDefault="00137D57" w:rsidP="001E2FB3">
            <w:pPr>
              <w:spacing w:after="95"/>
              <w:ind w:left="2"/>
              <w:rPr>
                <w:sz w:val="20"/>
                <w:szCs w:val="22"/>
              </w:rPr>
            </w:pPr>
            <w:r w:rsidRPr="00FD465E">
              <w:rPr>
                <w:rFonts w:ascii="Calibri" w:eastAsia="Calibri" w:hAnsi="Calibri" w:cs="Calibri"/>
                <w:sz w:val="20"/>
                <w:szCs w:val="22"/>
              </w:rPr>
              <w:t xml:space="preserve"> </w:t>
            </w:r>
          </w:p>
          <w:p w14:paraId="4D82B8DF"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2AFB1775" w14:textId="77777777" w:rsidR="00137D57" w:rsidRPr="00FD465E" w:rsidRDefault="00137D57" w:rsidP="001E2FB3">
            <w:pPr>
              <w:ind w:left="76"/>
              <w:jc w:val="center"/>
              <w:rPr>
                <w:sz w:val="20"/>
                <w:szCs w:val="22"/>
              </w:rPr>
            </w:pPr>
            <w:r w:rsidRPr="00FD465E">
              <w:rPr>
                <w:sz w:val="20"/>
                <w:szCs w:val="22"/>
              </w:rPr>
              <w:t>Crusher</w:t>
            </w:r>
            <w:r>
              <w:rPr>
                <w:sz w:val="20"/>
                <w:szCs w:val="22"/>
              </w:rPr>
              <w:t>:</w:t>
            </w:r>
            <w:r w:rsidRPr="00FD465E">
              <w:rPr>
                <w:sz w:val="20"/>
                <w:szCs w:val="22"/>
              </w:rPr>
              <w:t xml:space="preserve"> the nut got shell and kernel </w:t>
            </w:r>
          </w:p>
        </w:tc>
        <w:tc>
          <w:tcPr>
            <w:tcW w:w="2790" w:type="dxa"/>
            <w:gridSpan w:val="2"/>
            <w:tcBorders>
              <w:top w:val="single" w:sz="4" w:space="0" w:color="000000"/>
              <w:left w:val="single" w:sz="4" w:space="0" w:color="000000"/>
              <w:bottom w:val="single" w:sz="4" w:space="0" w:color="000000"/>
              <w:right w:val="single" w:sz="4" w:space="0" w:color="000000"/>
            </w:tcBorders>
          </w:tcPr>
          <w:p w14:paraId="7DBFB22D" w14:textId="77777777" w:rsidR="00137D57" w:rsidRPr="00FD465E" w:rsidRDefault="00137D57" w:rsidP="001E2FB3">
            <w:pPr>
              <w:ind w:right="37"/>
              <w:jc w:val="center"/>
              <w:rPr>
                <w:sz w:val="20"/>
                <w:szCs w:val="22"/>
              </w:rPr>
            </w:pPr>
            <w:r w:rsidRPr="00FD465E">
              <w:rPr>
                <w:noProof/>
                <w:sz w:val="20"/>
                <w:szCs w:val="22"/>
              </w:rPr>
              <w:drawing>
                <wp:inline distT="0" distB="0" distL="0" distR="0" wp14:anchorId="0B587308" wp14:editId="5B419ED8">
                  <wp:extent cx="877570" cy="596900"/>
                  <wp:effectExtent l="0" t="0" r="0" b="0"/>
                  <wp:docPr id="1169174534" name="Picture 1169174534"/>
                  <wp:cNvGraphicFramePr/>
                  <a:graphic xmlns:a="http://schemas.openxmlformats.org/drawingml/2006/main">
                    <a:graphicData uri="http://schemas.openxmlformats.org/drawingml/2006/picture">
                      <pic:pic xmlns:pic="http://schemas.openxmlformats.org/drawingml/2006/picture">
                        <pic:nvPicPr>
                          <pic:cNvPr id="396" name="Picture 396"/>
                          <pic:cNvPicPr/>
                        </pic:nvPicPr>
                        <pic:blipFill>
                          <a:blip r:embed="rId26"/>
                          <a:stretch>
                            <a:fillRect/>
                          </a:stretch>
                        </pic:blipFill>
                        <pic:spPr>
                          <a:xfrm>
                            <a:off x="0" y="0"/>
                            <a:ext cx="877570" cy="596900"/>
                          </a:xfrm>
                          <a:prstGeom prst="rect">
                            <a:avLst/>
                          </a:prstGeom>
                        </pic:spPr>
                      </pic:pic>
                    </a:graphicData>
                  </a:graphic>
                </wp:inline>
              </w:drawing>
            </w:r>
          </w:p>
        </w:tc>
      </w:tr>
      <w:tr w:rsidR="00137D57" w:rsidRPr="00FD465E" w14:paraId="752BB032" w14:textId="77777777" w:rsidTr="001E2FB3">
        <w:trPr>
          <w:gridAfter w:val="1"/>
          <w:wAfter w:w="6398" w:type="dxa"/>
          <w:trHeight w:val="973"/>
        </w:trPr>
        <w:tc>
          <w:tcPr>
            <w:tcW w:w="1036" w:type="dxa"/>
            <w:tcBorders>
              <w:top w:val="single" w:sz="4" w:space="0" w:color="000000"/>
              <w:left w:val="single" w:sz="4" w:space="0" w:color="000000"/>
              <w:bottom w:val="single" w:sz="4" w:space="0" w:color="000000"/>
              <w:right w:val="single" w:sz="4" w:space="0" w:color="000000"/>
            </w:tcBorders>
          </w:tcPr>
          <w:p w14:paraId="6DD68D55"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5AF8DFF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8B55B74" w14:textId="77777777" w:rsidR="00137D57" w:rsidRPr="00FD465E" w:rsidRDefault="00137D57" w:rsidP="001E2FB3">
            <w:pPr>
              <w:ind w:left="82"/>
              <w:jc w:val="center"/>
              <w:rPr>
                <w:sz w:val="20"/>
                <w:szCs w:val="22"/>
              </w:rPr>
            </w:pPr>
            <w:r w:rsidRPr="00FD465E">
              <w:rPr>
                <w:sz w:val="20"/>
                <w:szCs w:val="22"/>
              </w:rPr>
              <w:t xml:space="preserve">2 </w:t>
            </w:r>
          </w:p>
        </w:tc>
        <w:tc>
          <w:tcPr>
            <w:tcW w:w="1055" w:type="dxa"/>
            <w:tcBorders>
              <w:top w:val="single" w:sz="4" w:space="0" w:color="000000"/>
              <w:left w:val="single" w:sz="4" w:space="0" w:color="000000"/>
              <w:bottom w:val="single" w:sz="4" w:space="0" w:color="000000"/>
              <w:right w:val="single" w:sz="4" w:space="0" w:color="000000"/>
            </w:tcBorders>
          </w:tcPr>
          <w:p w14:paraId="00823E9F"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1FA90632"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325F7AFE" w14:textId="77777777" w:rsidR="00137D57" w:rsidRPr="00FD465E" w:rsidRDefault="00137D57" w:rsidP="001E2FB3">
            <w:pPr>
              <w:ind w:left="110"/>
              <w:rPr>
                <w:sz w:val="20"/>
                <w:szCs w:val="22"/>
              </w:rPr>
            </w:pPr>
            <w:r w:rsidRPr="00FD465E">
              <w:rPr>
                <w:sz w:val="20"/>
                <w:szCs w:val="22"/>
              </w:rPr>
              <w:t xml:space="preserve">Conveyor </w:t>
            </w:r>
          </w:p>
        </w:tc>
        <w:tc>
          <w:tcPr>
            <w:tcW w:w="1149" w:type="dxa"/>
            <w:tcBorders>
              <w:top w:val="single" w:sz="4" w:space="0" w:color="000000"/>
              <w:left w:val="single" w:sz="4" w:space="0" w:color="000000"/>
              <w:bottom w:val="single" w:sz="4" w:space="0" w:color="000000"/>
              <w:right w:val="single" w:sz="4" w:space="0" w:color="000000"/>
            </w:tcBorders>
          </w:tcPr>
          <w:p w14:paraId="13FE248D"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17CCEEE2"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2BF51208" w14:textId="77777777" w:rsidR="00137D57" w:rsidRPr="00FD465E" w:rsidRDefault="00137D57" w:rsidP="001E2FB3">
            <w:pPr>
              <w:ind w:left="79"/>
              <w:jc w:val="center"/>
              <w:rPr>
                <w:sz w:val="20"/>
                <w:szCs w:val="22"/>
              </w:rPr>
            </w:pPr>
            <w:r w:rsidRPr="00FD465E">
              <w:rPr>
                <w:sz w:val="20"/>
                <w:szCs w:val="22"/>
              </w:rPr>
              <w:t xml:space="preserve">140-2 </w:t>
            </w:r>
          </w:p>
        </w:tc>
        <w:tc>
          <w:tcPr>
            <w:tcW w:w="720" w:type="dxa"/>
            <w:tcBorders>
              <w:top w:val="single" w:sz="4" w:space="0" w:color="000000"/>
              <w:left w:val="single" w:sz="4" w:space="0" w:color="000000"/>
              <w:bottom w:val="single" w:sz="4" w:space="0" w:color="000000"/>
              <w:right w:val="single" w:sz="4" w:space="0" w:color="000000"/>
            </w:tcBorders>
          </w:tcPr>
          <w:p w14:paraId="73C18865"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629A77D3"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5AF3B5E3"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5295B64E" w14:textId="77777777" w:rsidR="00137D57" w:rsidRPr="00FD465E" w:rsidRDefault="00137D57" w:rsidP="001E2FB3">
            <w:pPr>
              <w:spacing w:after="93"/>
              <w:rPr>
                <w:sz w:val="20"/>
                <w:szCs w:val="22"/>
              </w:rPr>
            </w:pPr>
            <w:r w:rsidRPr="00FD465E">
              <w:rPr>
                <w:rFonts w:ascii="Calibri" w:eastAsia="Calibri" w:hAnsi="Calibri" w:cs="Calibri"/>
                <w:sz w:val="20"/>
                <w:szCs w:val="22"/>
              </w:rPr>
              <w:t xml:space="preserve"> </w:t>
            </w:r>
          </w:p>
          <w:p w14:paraId="547FBD4E"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438E338D" w14:textId="77777777" w:rsidR="00137D57" w:rsidRPr="00FD465E" w:rsidRDefault="00137D57" w:rsidP="001E2FB3">
            <w:pPr>
              <w:ind w:left="73"/>
              <w:jc w:val="center"/>
              <w:rPr>
                <w:sz w:val="20"/>
                <w:szCs w:val="22"/>
              </w:rPr>
            </w:pPr>
            <w:r w:rsidRPr="00FD465E">
              <w:rPr>
                <w:sz w:val="20"/>
                <w:szCs w:val="22"/>
              </w:rPr>
              <w:t xml:space="preserve">1.1 </w:t>
            </w:r>
          </w:p>
        </w:tc>
        <w:tc>
          <w:tcPr>
            <w:tcW w:w="1800" w:type="dxa"/>
            <w:tcBorders>
              <w:top w:val="single" w:sz="4" w:space="0" w:color="000000"/>
              <w:left w:val="single" w:sz="4" w:space="0" w:color="000000"/>
              <w:bottom w:val="single" w:sz="4" w:space="0" w:color="000000"/>
              <w:right w:val="single" w:sz="4" w:space="0" w:color="000000"/>
            </w:tcBorders>
          </w:tcPr>
          <w:p w14:paraId="415C7660"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133605A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A83F47F" w14:textId="77777777" w:rsidR="00137D57" w:rsidRPr="00FD465E" w:rsidRDefault="00137D57" w:rsidP="001E2FB3">
            <w:pPr>
              <w:ind w:left="75"/>
              <w:jc w:val="center"/>
              <w:rPr>
                <w:sz w:val="20"/>
                <w:szCs w:val="22"/>
              </w:rPr>
            </w:pPr>
            <w:r w:rsidRPr="00FD465E">
              <w:rPr>
                <w:sz w:val="20"/>
                <w:szCs w:val="22"/>
              </w:rPr>
              <w:t xml:space="preserve">Convey the shell and kernel to the clay bath </w:t>
            </w:r>
          </w:p>
        </w:tc>
        <w:tc>
          <w:tcPr>
            <w:tcW w:w="2790" w:type="dxa"/>
            <w:gridSpan w:val="2"/>
            <w:tcBorders>
              <w:top w:val="single" w:sz="4" w:space="0" w:color="000000"/>
              <w:left w:val="single" w:sz="4" w:space="0" w:color="000000"/>
              <w:bottom w:val="single" w:sz="4" w:space="0" w:color="000000"/>
              <w:right w:val="single" w:sz="4" w:space="0" w:color="000000"/>
            </w:tcBorders>
          </w:tcPr>
          <w:p w14:paraId="53476648" w14:textId="77777777" w:rsidR="00137D57" w:rsidRPr="00FD465E" w:rsidRDefault="00137D57" w:rsidP="001E2FB3">
            <w:pPr>
              <w:ind w:left="85"/>
              <w:jc w:val="center"/>
              <w:rPr>
                <w:sz w:val="20"/>
                <w:szCs w:val="22"/>
              </w:rPr>
            </w:pPr>
            <w:r w:rsidRPr="00FD465E">
              <w:rPr>
                <w:noProof/>
                <w:sz w:val="20"/>
                <w:szCs w:val="22"/>
              </w:rPr>
              <w:drawing>
                <wp:inline distT="0" distB="0" distL="0" distR="0" wp14:anchorId="7F77B35C" wp14:editId="2E28CA08">
                  <wp:extent cx="846814" cy="603250"/>
                  <wp:effectExtent l="0" t="0" r="0" b="6350"/>
                  <wp:docPr id="214495940" name="Picture 214495940"/>
                  <wp:cNvGraphicFramePr/>
                  <a:graphic xmlns:a="http://schemas.openxmlformats.org/drawingml/2006/main">
                    <a:graphicData uri="http://schemas.openxmlformats.org/drawingml/2006/picture">
                      <pic:pic xmlns:pic="http://schemas.openxmlformats.org/drawingml/2006/picture">
                        <pic:nvPicPr>
                          <pic:cNvPr id="398" name="Picture 398"/>
                          <pic:cNvPicPr/>
                        </pic:nvPicPr>
                        <pic:blipFill>
                          <a:blip r:embed="rId27"/>
                          <a:stretch>
                            <a:fillRect/>
                          </a:stretch>
                        </pic:blipFill>
                        <pic:spPr>
                          <a:xfrm>
                            <a:off x="0" y="0"/>
                            <a:ext cx="850328" cy="605754"/>
                          </a:xfrm>
                          <a:prstGeom prst="rect">
                            <a:avLst/>
                          </a:prstGeom>
                        </pic:spPr>
                      </pic:pic>
                    </a:graphicData>
                  </a:graphic>
                </wp:inline>
              </w:drawing>
            </w:r>
          </w:p>
        </w:tc>
      </w:tr>
      <w:tr w:rsidR="00137D57" w:rsidRPr="00FD465E" w14:paraId="3F2CABB6" w14:textId="77777777" w:rsidTr="001E2FB3">
        <w:trPr>
          <w:gridAfter w:val="1"/>
          <w:wAfter w:w="6398" w:type="dxa"/>
          <w:trHeight w:val="964"/>
        </w:trPr>
        <w:tc>
          <w:tcPr>
            <w:tcW w:w="1036" w:type="dxa"/>
            <w:tcBorders>
              <w:top w:val="single" w:sz="4" w:space="0" w:color="000000"/>
              <w:left w:val="single" w:sz="4" w:space="0" w:color="000000"/>
              <w:bottom w:val="single" w:sz="4" w:space="0" w:color="000000"/>
              <w:right w:val="single" w:sz="4" w:space="0" w:color="000000"/>
            </w:tcBorders>
          </w:tcPr>
          <w:p w14:paraId="2813586A"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0933A3DE"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D222875" w14:textId="77777777" w:rsidR="00137D57" w:rsidRPr="00FD465E" w:rsidRDefault="00137D57" w:rsidP="001E2FB3">
            <w:pPr>
              <w:ind w:left="82"/>
              <w:jc w:val="center"/>
              <w:rPr>
                <w:sz w:val="20"/>
                <w:szCs w:val="22"/>
              </w:rPr>
            </w:pPr>
            <w:r w:rsidRPr="00FD465E">
              <w:rPr>
                <w:sz w:val="20"/>
                <w:szCs w:val="22"/>
              </w:rPr>
              <w:t xml:space="preserve">3 </w:t>
            </w:r>
          </w:p>
        </w:tc>
        <w:tc>
          <w:tcPr>
            <w:tcW w:w="1055" w:type="dxa"/>
            <w:tcBorders>
              <w:top w:val="single" w:sz="4" w:space="0" w:color="000000"/>
              <w:left w:val="single" w:sz="4" w:space="0" w:color="000000"/>
              <w:bottom w:val="single" w:sz="4" w:space="0" w:color="000000"/>
              <w:right w:val="single" w:sz="4" w:space="0" w:color="000000"/>
            </w:tcBorders>
          </w:tcPr>
          <w:p w14:paraId="4276DBCF"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64DB5CBA"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4E81452E" w14:textId="77777777" w:rsidR="00137D57" w:rsidRPr="00FD465E" w:rsidRDefault="00137D57" w:rsidP="001E2FB3">
            <w:pPr>
              <w:ind w:left="110"/>
              <w:rPr>
                <w:sz w:val="20"/>
                <w:szCs w:val="22"/>
              </w:rPr>
            </w:pPr>
            <w:r w:rsidRPr="00FD465E">
              <w:rPr>
                <w:sz w:val="20"/>
                <w:szCs w:val="22"/>
              </w:rPr>
              <w:t xml:space="preserve">Kernel shell claybath </w:t>
            </w:r>
          </w:p>
        </w:tc>
        <w:tc>
          <w:tcPr>
            <w:tcW w:w="1149" w:type="dxa"/>
            <w:tcBorders>
              <w:top w:val="single" w:sz="4" w:space="0" w:color="000000"/>
              <w:left w:val="single" w:sz="4" w:space="0" w:color="000000"/>
              <w:bottom w:val="single" w:sz="4" w:space="0" w:color="000000"/>
              <w:right w:val="single" w:sz="4" w:space="0" w:color="000000"/>
            </w:tcBorders>
          </w:tcPr>
          <w:p w14:paraId="5047C7FB"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6CCFD2F4"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7BDCD49F" w14:textId="77777777" w:rsidR="00137D57" w:rsidRPr="00FD465E" w:rsidRDefault="00137D57" w:rsidP="001E2FB3">
            <w:pPr>
              <w:ind w:left="130"/>
              <w:rPr>
                <w:sz w:val="20"/>
                <w:szCs w:val="22"/>
              </w:rPr>
            </w:pPr>
            <w:r w:rsidRPr="00FD465E">
              <w:rPr>
                <w:sz w:val="20"/>
                <w:szCs w:val="22"/>
              </w:rPr>
              <w:t xml:space="preserve">YH-KSS-10 </w:t>
            </w:r>
          </w:p>
        </w:tc>
        <w:tc>
          <w:tcPr>
            <w:tcW w:w="720" w:type="dxa"/>
            <w:tcBorders>
              <w:top w:val="single" w:sz="4" w:space="0" w:color="000000"/>
              <w:left w:val="single" w:sz="4" w:space="0" w:color="000000"/>
              <w:bottom w:val="single" w:sz="4" w:space="0" w:color="000000"/>
              <w:right w:val="single" w:sz="4" w:space="0" w:color="000000"/>
            </w:tcBorders>
          </w:tcPr>
          <w:p w14:paraId="61D5CCDF"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6221839E"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3AC320DC"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6AD0774E" w14:textId="77777777" w:rsidR="00137D57" w:rsidRPr="00FD465E" w:rsidRDefault="00137D57" w:rsidP="001E2FB3">
            <w:pPr>
              <w:spacing w:after="94"/>
              <w:rPr>
                <w:sz w:val="20"/>
                <w:szCs w:val="22"/>
              </w:rPr>
            </w:pPr>
            <w:r w:rsidRPr="00FD465E">
              <w:rPr>
                <w:rFonts w:ascii="Calibri" w:eastAsia="Calibri" w:hAnsi="Calibri" w:cs="Calibri"/>
                <w:sz w:val="20"/>
                <w:szCs w:val="22"/>
              </w:rPr>
              <w:t xml:space="preserve"> </w:t>
            </w:r>
          </w:p>
          <w:p w14:paraId="5A7DCDF1"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275271E4" w14:textId="77777777" w:rsidR="00137D57" w:rsidRPr="00FD465E" w:rsidRDefault="00137D57" w:rsidP="001E2FB3">
            <w:pPr>
              <w:ind w:left="73"/>
              <w:jc w:val="center"/>
              <w:rPr>
                <w:sz w:val="20"/>
                <w:szCs w:val="22"/>
              </w:rPr>
            </w:pPr>
            <w:r w:rsidRPr="00FD465E">
              <w:rPr>
                <w:sz w:val="20"/>
                <w:szCs w:val="22"/>
              </w:rPr>
              <w:t xml:space="preserve">1.5 </w:t>
            </w:r>
          </w:p>
        </w:tc>
        <w:tc>
          <w:tcPr>
            <w:tcW w:w="1800" w:type="dxa"/>
            <w:tcBorders>
              <w:top w:val="single" w:sz="4" w:space="0" w:color="000000"/>
              <w:left w:val="single" w:sz="4" w:space="0" w:color="000000"/>
              <w:bottom w:val="single" w:sz="4" w:space="0" w:color="000000"/>
              <w:right w:val="single" w:sz="4" w:space="0" w:color="000000"/>
            </w:tcBorders>
          </w:tcPr>
          <w:p w14:paraId="20E7FB6A" w14:textId="77777777" w:rsidR="00137D57" w:rsidRPr="00FD465E" w:rsidRDefault="00137D57" w:rsidP="001E2FB3">
            <w:pPr>
              <w:spacing w:after="94"/>
              <w:ind w:left="2"/>
              <w:rPr>
                <w:sz w:val="20"/>
                <w:szCs w:val="22"/>
              </w:rPr>
            </w:pPr>
            <w:r w:rsidRPr="00FD465E">
              <w:rPr>
                <w:rFonts w:ascii="Calibri" w:eastAsia="Calibri" w:hAnsi="Calibri" w:cs="Calibri"/>
                <w:sz w:val="20"/>
                <w:szCs w:val="22"/>
              </w:rPr>
              <w:t xml:space="preserve"> </w:t>
            </w:r>
          </w:p>
          <w:p w14:paraId="7EA4E533"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6F9D19D" w14:textId="77777777" w:rsidR="00137D57" w:rsidRPr="00FD465E" w:rsidRDefault="00137D57" w:rsidP="001E2FB3">
            <w:pPr>
              <w:ind w:left="76"/>
              <w:jc w:val="center"/>
              <w:rPr>
                <w:sz w:val="20"/>
                <w:szCs w:val="22"/>
              </w:rPr>
            </w:pPr>
            <w:r w:rsidRPr="00FD465E">
              <w:rPr>
                <w:sz w:val="20"/>
                <w:szCs w:val="22"/>
              </w:rPr>
              <w:t xml:space="preserve">Separate the nut and shell </w:t>
            </w:r>
          </w:p>
        </w:tc>
        <w:tc>
          <w:tcPr>
            <w:tcW w:w="2790" w:type="dxa"/>
            <w:gridSpan w:val="2"/>
            <w:tcBorders>
              <w:top w:val="single" w:sz="4" w:space="0" w:color="000000"/>
              <w:left w:val="single" w:sz="4" w:space="0" w:color="000000"/>
              <w:bottom w:val="single" w:sz="4" w:space="0" w:color="000000"/>
              <w:right w:val="single" w:sz="4" w:space="0" w:color="000000"/>
            </w:tcBorders>
          </w:tcPr>
          <w:p w14:paraId="08EB1FB9" w14:textId="77777777" w:rsidR="00137D57" w:rsidRPr="00FD465E" w:rsidRDefault="00137D57" w:rsidP="001E2FB3">
            <w:pPr>
              <w:ind w:left="96"/>
              <w:jc w:val="center"/>
              <w:rPr>
                <w:sz w:val="20"/>
                <w:szCs w:val="22"/>
              </w:rPr>
            </w:pPr>
            <w:r w:rsidRPr="00FD465E">
              <w:rPr>
                <w:noProof/>
                <w:sz w:val="20"/>
                <w:szCs w:val="22"/>
              </w:rPr>
              <w:drawing>
                <wp:inline distT="0" distB="0" distL="0" distR="0" wp14:anchorId="6DDB6740" wp14:editId="1514F3FE">
                  <wp:extent cx="665681" cy="590550"/>
                  <wp:effectExtent l="0" t="0" r="1270" b="0"/>
                  <wp:docPr id="409820711" name="Picture 409820711"/>
                  <wp:cNvGraphicFramePr/>
                  <a:graphic xmlns:a="http://schemas.openxmlformats.org/drawingml/2006/main">
                    <a:graphicData uri="http://schemas.openxmlformats.org/drawingml/2006/picture">
                      <pic:pic xmlns:pic="http://schemas.openxmlformats.org/drawingml/2006/picture">
                        <pic:nvPicPr>
                          <pic:cNvPr id="400" name="Picture 400"/>
                          <pic:cNvPicPr/>
                        </pic:nvPicPr>
                        <pic:blipFill>
                          <a:blip r:embed="rId28"/>
                          <a:stretch>
                            <a:fillRect/>
                          </a:stretch>
                        </pic:blipFill>
                        <pic:spPr>
                          <a:xfrm>
                            <a:off x="0" y="0"/>
                            <a:ext cx="667041" cy="591757"/>
                          </a:xfrm>
                          <a:prstGeom prst="rect">
                            <a:avLst/>
                          </a:prstGeom>
                        </pic:spPr>
                      </pic:pic>
                    </a:graphicData>
                  </a:graphic>
                </wp:inline>
              </w:drawing>
            </w:r>
          </w:p>
        </w:tc>
      </w:tr>
      <w:tr w:rsidR="00137D57" w:rsidRPr="00FD465E" w14:paraId="07532730" w14:textId="77777777" w:rsidTr="001E2FB3">
        <w:trPr>
          <w:gridAfter w:val="1"/>
          <w:wAfter w:w="6398" w:type="dxa"/>
          <w:trHeight w:val="1732"/>
        </w:trPr>
        <w:tc>
          <w:tcPr>
            <w:tcW w:w="1036" w:type="dxa"/>
            <w:tcBorders>
              <w:top w:val="single" w:sz="4" w:space="0" w:color="000000"/>
              <w:left w:val="single" w:sz="4" w:space="0" w:color="000000"/>
              <w:bottom w:val="single" w:sz="4" w:space="0" w:color="000000"/>
              <w:right w:val="single" w:sz="4" w:space="0" w:color="000000"/>
            </w:tcBorders>
          </w:tcPr>
          <w:p w14:paraId="2FC4451A"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179BC413"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4DBDC745" w14:textId="77777777" w:rsidR="00137D57" w:rsidRPr="00FD465E" w:rsidRDefault="00137D57" w:rsidP="001E2FB3">
            <w:pPr>
              <w:ind w:left="82"/>
              <w:jc w:val="center"/>
              <w:rPr>
                <w:sz w:val="20"/>
                <w:szCs w:val="22"/>
              </w:rPr>
            </w:pPr>
            <w:r w:rsidRPr="00FD465E">
              <w:rPr>
                <w:sz w:val="20"/>
                <w:szCs w:val="22"/>
              </w:rPr>
              <w:t xml:space="preserve">4 </w:t>
            </w:r>
          </w:p>
        </w:tc>
        <w:tc>
          <w:tcPr>
            <w:tcW w:w="1055" w:type="dxa"/>
            <w:tcBorders>
              <w:top w:val="single" w:sz="4" w:space="0" w:color="000000"/>
              <w:left w:val="single" w:sz="4" w:space="0" w:color="000000"/>
              <w:bottom w:val="single" w:sz="4" w:space="0" w:color="000000"/>
              <w:right w:val="single" w:sz="4" w:space="0" w:color="000000"/>
            </w:tcBorders>
          </w:tcPr>
          <w:p w14:paraId="04928F04"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058543FB" w14:textId="77777777" w:rsidR="00137D57" w:rsidRPr="00FD465E" w:rsidRDefault="00137D57" w:rsidP="001E2FB3">
            <w:pPr>
              <w:ind w:left="110"/>
              <w:rPr>
                <w:sz w:val="20"/>
                <w:szCs w:val="22"/>
              </w:rPr>
            </w:pPr>
            <w:r w:rsidRPr="00FD465E">
              <w:rPr>
                <w:sz w:val="20"/>
                <w:szCs w:val="22"/>
              </w:rPr>
              <w:t xml:space="preserve">Material feeding machine </w:t>
            </w:r>
          </w:p>
        </w:tc>
        <w:tc>
          <w:tcPr>
            <w:tcW w:w="1149" w:type="dxa"/>
            <w:tcBorders>
              <w:top w:val="single" w:sz="4" w:space="0" w:color="000000"/>
              <w:left w:val="single" w:sz="4" w:space="0" w:color="000000"/>
              <w:bottom w:val="single" w:sz="4" w:space="0" w:color="000000"/>
              <w:right w:val="single" w:sz="4" w:space="0" w:color="000000"/>
            </w:tcBorders>
          </w:tcPr>
          <w:p w14:paraId="648D9826"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2712CAD7"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16FC5633" w14:textId="77777777" w:rsidR="00137D57" w:rsidRPr="00FD465E" w:rsidRDefault="00137D57" w:rsidP="001E2FB3">
            <w:pPr>
              <w:ind w:left="79"/>
              <w:jc w:val="center"/>
              <w:rPr>
                <w:sz w:val="20"/>
                <w:szCs w:val="22"/>
              </w:rPr>
            </w:pPr>
            <w:r w:rsidRPr="00FD465E">
              <w:rPr>
                <w:sz w:val="20"/>
                <w:szCs w:val="22"/>
              </w:rPr>
              <w:t xml:space="preserve">140-2 </w:t>
            </w:r>
          </w:p>
        </w:tc>
        <w:tc>
          <w:tcPr>
            <w:tcW w:w="720" w:type="dxa"/>
            <w:tcBorders>
              <w:top w:val="single" w:sz="4" w:space="0" w:color="000000"/>
              <w:left w:val="single" w:sz="4" w:space="0" w:color="000000"/>
              <w:bottom w:val="single" w:sz="4" w:space="0" w:color="000000"/>
              <w:right w:val="single" w:sz="4" w:space="0" w:color="000000"/>
            </w:tcBorders>
          </w:tcPr>
          <w:p w14:paraId="6983AFED"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7C010949"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4ECE2ED4" w14:textId="77777777" w:rsidR="00137D57" w:rsidRPr="00FD465E" w:rsidRDefault="00137D57" w:rsidP="001E2FB3">
            <w:pPr>
              <w:ind w:left="80"/>
              <w:jc w:val="center"/>
              <w:rPr>
                <w:sz w:val="20"/>
                <w:szCs w:val="22"/>
              </w:rPr>
            </w:pPr>
            <w:r w:rsidRPr="00FD465E">
              <w:rPr>
                <w:sz w:val="20"/>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Pr>
          <w:p w14:paraId="56E757DA" w14:textId="77777777" w:rsidR="00137D57" w:rsidRPr="00FD465E" w:rsidRDefault="00137D57" w:rsidP="001E2FB3">
            <w:pPr>
              <w:spacing w:after="93"/>
              <w:rPr>
                <w:sz w:val="20"/>
                <w:szCs w:val="22"/>
              </w:rPr>
            </w:pPr>
            <w:r w:rsidRPr="00FD465E">
              <w:rPr>
                <w:rFonts w:ascii="Calibri" w:eastAsia="Calibri" w:hAnsi="Calibri" w:cs="Calibri"/>
                <w:sz w:val="20"/>
                <w:szCs w:val="22"/>
              </w:rPr>
              <w:t xml:space="preserve"> </w:t>
            </w:r>
          </w:p>
          <w:p w14:paraId="04222210" w14:textId="77777777" w:rsidR="00137D57" w:rsidRPr="00FD465E" w:rsidRDefault="00137D57" w:rsidP="001E2FB3">
            <w:pPr>
              <w:rPr>
                <w:sz w:val="20"/>
                <w:szCs w:val="22"/>
              </w:rPr>
            </w:pPr>
            <w:r w:rsidRPr="00FD465E">
              <w:rPr>
                <w:rFonts w:ascii="Calibri" w:eastAsia="Calibri" w:hAnsi="Calibri" w:cs="Calibri"/>
                <w:sz w:val="20"/>
                <w:szCs w:val="22"/>
              </w:rPr>
              <w:t xml:space="preserve"> </w:t>
            </w:r>
          </w:p>
          <w:p w14:paraId="2C816773" w14:textId="77777777" w:rsidR="00137D57" w:rsidRPr="00FD465E" w:rsidRDefault="00137D57" w:rsidP="001E2FB3">
            <w:pPr>
              <w:ind w:left="73"/>
              <w:jc w:val="center"/>
              <w:rPr>
                <w:sz w:val="20"/>
                <w:szCs w:val="22"/>
              </w:rPr>
            </w:pPr>
            <w:r w:rsidRPr="00FD465E">
              <w:rPr>
                <w:sz w:val="20"/>
                <w:szCs w:val="22"/>
              </w:rPr>
              <w:t xml:space="preserve">1.1 </w:t>
            </w:r>
          </w:p>
        </w:tc>
        <w:tc>
          <w:tcPr>
            <w:tcW w:w="1800" w:type="dxa"/>
            <w:tcBorders>
              <w:top w:val="single" w:sz="4" w:space="0" w:color="000000"/>
              <w:left w:val="single" w:sz="4" w:space="0" w:color="000000"/>
              <w:bottom w:val="single" w:sz="4" w:space="0" w:color="000000"/>
              <w:right w:val="single" w:sz="4" w:space="0" w:color="000000"/>
            </w:tcBorders>
          </w:tcPr>
          <w:p w14:paraId="7B6A83FC" w14:textId="77777777" w:rsidR="00137D57" w:rsidRPr="00FD465E" w:rsidRDefault="00137D57" w:rsidP="001E2FB3">
            <w:pPr>
              <w:spacing w:after="93"/>
              <w:ind w:left="2"/>
              <w:rPr>
                <w:sz w:val="20"/>
                <w:szCs w:val="22"/>
              </w:rPr>
            </w:pPr>
            <w:r w:rsidRPr="00FD465E">
              <w:rPr>
                <w:rFonts w:ascii="Calibri" w:eastAsia="Calibri" w:hAnsi="Calibri" w:cs="Calibri"/>
                <w:sz w:val="20"/>
                <w:szCs w:val="22"/>
              </w:rPr>
              <w:t xml:space="preserve"> </w:t>
            </w:r>
          </w:p>
          <w:p w14:paraId="40565940" w14:textId="77777777" w:rsidR="00137D57" w:rsidRPr="00FD465E" w:rsidRDefault="00137D57" w:rsidP="001E2FB3">
            <w:pPr>
              <w:ind w:left="2"/>
              <w:rPr>
                <w:sz w:val="20"/>
                <w:szCs w:val="22"/>
              </w:rPr>
            </w:pPr>
            <w:r w:rsidRPr="00FD465E">
              <w:rPr>
                <w:rFonts w:ascii="Calibri" w:eastAsia="Calibri" w:hAnsi="Calibri" w:cs="Calibri"/>
                <w:sz w:val="20"/>
                <w:szCs w:val="22"/>
              </w:rPr>
              <w:t xml:space="preserve"> </w:t>
            </w:r>
          </w:p>
          <w:p w14:paraId="4BAACC15" w14:textId="77777777" w:rsidR="00137D57" w:rsidRPr="00FD465E" w:rsidRDefault="00137D57" w:rsidP="001E2FB3">
            <w:pPr>
              <w:ind w:left="73"/>
              <w:jc w:val="center"/>
              <w:rPr>
                <w:sz w:val="20"/>
                <w:szCs w:val="22"/>
              </w:rPr>
            </w:pPr>
            <w:r w:rsidRPr="00FD465E">
              <w:rPr>
                <w:sz w:val="20"/>
                <w:szCs w:val="22"/>
              </w:rPr>
              <w:t xml:space="preserve">ASTM A-16 </w:t>
            </w:r>
          </w:p>
        </w:tc>
        <w:tc>
          <w:tcPr>
            <w:tcW w:w="2790" w:type="dxa"/>
            <w:gridSpan w:val="2"/>
            <w:tcBorders>
              <w:top w:val="single" w:sz="4" w:space="0" w:color="000000"/>
              <w:left w:val="single" w:sz="4" w:space="0" w:color="000000"/>
              <w:bottom w:val="single" w:sz="4" w:space="0" w:color="000000"/>
              <w:right w:val="single" w:sz="4" w:space="0" w:color="000000"/>
            </w:tcBorders>
          </w:tcPr>
          <w:p w14:paraId="726427AE" w14:textId="77777777" w:rsidR="00137D57" w:rsidRPr="00FD465E" w:rsidRDefault="00137D57" w:rsidP="001E2FB3">
            <w:pPr>
              <w:ind w:left="82"/>
              <w:jc w:val="center"/>
              <w:rPr>
                <w:sz w:val="20"/>
                <w:szCs w:val="22"/>
              </w:rPr>
            </w:pPr>
            <w:r w:rsidRPr="00FD465E">
              <w:rPr>
                <w:noProof/>
                <w:sz w:val="20"/>
                <w:szCs w:val="22"/>
              </w:rPr>
              <w:drawing>
                <wp:inline distT="0" distB="0" distL="0" distR="0" wp14:anchorId="5FE126EC" wp14:editId="5B9F08CB">
                  <wp:extent cx="868680" cy="596900"/>
                  <wp:effectExtent l="0" t="0" r="7620" b="0"/>
                  <wp:docPr id="2016052383" name="Picture 2016052383"/>
                  <wp:cNvGraphicFramePr/>
                  <a:graphic xmlns:a="http://schemas.openxmlformats.org/drawingml/2006/main">
                    <a:graphicData uri="http://schemas.openxmlformats.org/drawingml/2006/picture">
                      <pic:pic xmlns:pic="http://schemas.openxmlformats.org/drawingml/2006/picture">
                        <pic:nvPicPr>
                          <pic:cNvPr id="402" name="Picture 402"/>
                          <pic:cNvPicPr/>
                        </pic:nvPicPr>
                        <pic:blipFill>
                          <a:blip r:embed="rId27"/>
                          <a:stretch>
                            <a:fillRect/>
                          </a:stretch>
                        </pic:blipFill>
                        <pic:spPr>
                          <a:xfrm>
                            <a:off x="0" y="0"/>
                            <a:ext cx="869162" cy="597231"/>
                          </a:xfrm>
                          <a:prstGeom prst="rect">
                            <a:avLst/>
                          </a:prstGeom>
                        </pic:spPr>
                      </pic:pic>
                    </a:graphicData>
                  </a:graphic>
                </wp:inline>
              </w:drawing>
            </w:r>
          </w:p>
        </w:tc>
      </w:tr>
    </w:tbl>
    <w:p w14:paraId="1C132259" w14:textId="77777777" w:rsidR="00137D57" w:rsidRDefault="00137D57" w:rsidP="00137D57">
      <w:r>
        <w:rPr>
          <w:sz w:val="22"/>
        </w:rPr>
        <w:t xml:space="preserve"> </w:t>
      </w:r>
    </w:p>
    <w:p w14:paraId="251975DE" w14:textId="77777777" w:rsidR="00137D57" w:rsidRDefault="00137D57" w:rsidP="00137D57">
      <w:pPr>
        <w:spacing w:after="977"/>
        <w:jc w:val="both"/>
      </w:pPr>
      <w:r>
        <w:rPr>
          <w:sz w:val="22"/>
        </w:rPr>
        <w:t xml:space="preserve"> </w:t>
      </w:r>
    </w:p>
    <w:p w14:paraId="5CCB8EB4" w14:textId="77777777" w:rsidR="00137D57" w:rsidRDefault="00137D57" w:rsidP="00137D57">
      <w:pPr>
        <w:jc w:val="both"/>
      </w:pPr>
      <w:r>
        <w:rPr>
          <w:rFonts w:ascii="Calibri" w:eastAsia="Calibri" w:hAnsi="Calibri" w:cs="Calibri"/>
          <w:sz w:val="20"/>
        </w:rPr>
        <w:t xml:space="preserve"> </w:t>
      </w:r>
    </w:p>
    <w:tbl>
      <w:tblPr>
        <w:tblStyle w:val="TableGrid0"/>
        <w:tblW w:w="9000" w:type="dxa"/>
        <w:tblInd w:w="-5" w:type="dxa"/>
        <w:tblCellMar>
          <w:top w:w="4" w:type="dxa"/>
          <w:left w:w="2" w:type="dxa"/>
          <w:bottom w:w="19" w:type="dxa"/>
          <w:right w:w="87" w:type="dxa"/>
        </w:tblCellMar>
        <w:tblLook w:val="04A0" w:firstRow="1" w:lastRow="0" w:firstColumn="1" w:lastColumn="0" w:noHBand="0" w:noVBand="1"/>
      </w:tblPr>
      <w:tblGrid>
        <w:gridCol w:w="532"/>
        <w:gridCol w:w="1104"/>
        <w:gridCol w:w="1289"/>
        <w:gridCol w:w="795"/>
        <w:gridCol w:w="1160"/>
        <w:gridCol w:w="739"/>
        <w:gridCol w:w="1620"/>
        <w:gridCol w:w="1761"/>
      </w:tblGrid>
      <w:tr w:rsidR="00137D57" w14:paraId="612A5C6E" w14:textId="77777777" w:rsidTr="001E2FB3">
        <w:trPr>
          <w:trHeight w:val="944"/>
        </w:trPr>
        <w:tc>
          <w:tcPr>
            <w:tcW w:w="532" w:type="dxa"/>
            <w:tcBorders>
              <w:top w:val="single" w:sz="12" w:space="0" w:color="000000"/>
              <w:left w:val="single" w:sz="4" w:space="0" w:color="000000"/>
              <w:bottom w:val="single" w:sz="4" w:space="0" w:color="000000"/>
              <w:right w:val="single" w:sz="4" w:space="0" w:color="000000"/>
            </w:tcBorders>
          </w:tcPr>
          <w:p w14:paraId="082E6D0E" w14:textId="77777777" w:rsidR="00137D57" w:rsidRDefault="00137D57" w:rsidP="001E2FB3">
            <w:pPr>
              <w:spacing w:after="88"/>
              <w:ind w:left="2"/>
            </w:pPr>
            <w:r>
              <w:rPr>
                <w:rFonts w:ascii="Calibri" w:eastAsia="Calibri" w:hAnsi="Calibri" w:cs="Calibri"/>
                <w:sz w:val="22"/>
              </w:rPr>
              <w:t xml:space="preserve"> </w:t>
            </w:r>
          </w:p>
          <w:p w14:paraId="781A6782" w14:textId="77777777" w:rsidR="00137D57" w:rsidRDefault="00137D57" w:rsidP="001E2FB3">
            <w:pPr>
              <w:ind w:left="2"/>
            </w:pPr>
            <w:r>
              <w:rPr>
                <w:rFonts w:ascii="Calibri" w:eastAsia="Calibri" w:hAnsi="Calibri" w:cs="Calibri"/>
                <w:sz w:val="22"/>
              </w:rPr>
              <w:t xml:space="preserve"> </w:t>
            </w:r>
          </w:p>
          <w:p w14:paraId="2801D3A0" w14:textId="77777777" w:rsidR="00137D57" w:rsidRDefault="00137D57" w:rsidP="001E2FB3">
            <w:pPr>
              <w:ind w:left="104"/>
              <w:jc w:val="center"/>
            </w:pPr>
            <w:r>
              <w:rPr>
                <w:sz w:val="22"/>
              </w:rPr>
              <w:t xml:space="preserve">5 </w:t>
            </w:r>
          </w:p>
        </w:tc>
        <w:tc>
          <w:tcPr>
            <w:tcW w:w="1104" w:type="dxa"/>
            <w:tcBorders>
              <w:top w:val="single" w:sz="12" w:space="0" w:color="000000"/>
              <w:left w:val="single" w:sz="4" w:space="0" w:color="000000"/>
              <w:bottom w:val="single" w:sz="4" w:space="0" w:color="000000"/>
              <w:right w:val="single" w:sz="4" w:space="0" w:color="000000"/>
            </w:tcBorders>
          </w:tcPr>
          <w:p w14:paraId="69205C17" w14:textId="77777777" w:rsidR="00137D57" w:rsidRDefault="00137D57" w:rsidP="001E2FB3">
            <w:pPr>
              <w:spacing w:after="88"/>
              <w:ind w:left="2"/>
            </w:pPr>
            <w:r>
              <w:rPr>
                <w:rFonts w:ascii="Calibri" w:eastAsia="Calibri" w:hAnsi="Calibri" w:cs="Calibri"/>
                <w:sz w:val="22"/>
              </w:rPr>
              <w:t xml:space="preserve"> </w:t>
            </w:r>
          </w:p>
          <w:p w14:paraId="1979DCB0" w14:textId="77777777" w:rsidR="00137D57" w:rsidRDefault="00137D57" w:rsidP="001E2FB3">
            <w:pPr>
              <w:ind w:left="2"/>
            </w:pPr>
            <w:r>
              <w:rPr>
                <w:rFonts w:ascii="Calibri" w:eastAsia="Calibri" w:hAnsi="Calibri" w:cs="Calibri"/>
                <w:sz w:val="22"/>
              </w:rPr>
              <w:t xml:space="preserve"> </w:t>
            </w:r>
          </w:p>
          <w:p w14:paraId="731408DA" w14:textId="77777777" w:rsidR="00137D57" w:rsidRDefault="00137D57" w:rsidP="001E2FB3">
            <w:pPr>
              <w:ind w:left="110"/>
            </w:pPr>
            <w:r>
              <w:rPr>
                <w:sz w:val="22"/>
              </w:rPr>
              <w:t xml:space="preserve">Oil Drum Wok </w:t>
            </w:r>
          </w:p>
        </w:tc>
        <w:tc>
          <w:tcPr>
            <w:tcW w:w="1289" w:type="dxa"/>
            <w:tcBorders>
              <w:top w:val="single" w:sz="12" w:space="0" w:color="000000"/>
              <w:left w:val="single" w:sz="4" w:space="0" w:color="000000"/>
              <w:bottom w:val="single" w:sz="4" w:space="0" w:color="000000"/>
              <w:right w:val="single" w:sz="4" w:space="0" w:color="000000"/>
            </w:tcBorders>
          </w:tcPr>
          <w:p w14:paraId="62A486E2" w14:textId="77777777" w:rsidR="00137D57" w:rsidRDefault="00137D57" w:rsidP="001E2FB3">
            <w:pPr>
              <w:spacing w:after="88"/>
              <w:ind w:left="2"/>
            </w:pPr>
            <w:r>
              <w:rPr>
                <w:rFonts w:ascii="Calibri" w:eastAsia="Calibri" w:hAnsi="Calibri" w:cs="Calibri"/>
                <w:sz w:val="22"/>
              </w:rPr>
              <w:t xml:space="preserve"> </w:t>
            </w:r>
          </w:p>
          <w:p w14:paraId="5CD77753" w14:textId="77777777" w:rsidR="00137D57" w:rsidRDefault="00137D57" w:rsidP="001E2FB3">
            <w:pPr>
              <w:ind w:left="2"/>
            </w:pPr>
            <w:r>
              <w:rPr>
                <w:rFonts w:ascii="Calibri" w:eastAsia="Calibri" w:hAnsi="Calibri" w:cs="Calibri"/>
                <w:sz w:val="22"/>
              </w:rPr>
              <w:t xml:space="preserve"> </w:t>
            </w:r>
          </w:p>
          <w:p w14:paraId="51098238" w14:textId="77777777" w:rsidR="00137D57" w:rsidRDefault="00137D57" w:rsidP="001E2FB3">
            <w:pPr>
              <w:ind w:left="194"/>
            </w:pPr>
            <w:r>
              <w:rPr>
                <w:sz w:val="22"/>
              </w:rPr>
              <w:t xml:space="preserve">Model 800 </w:t>
            </w:r>
          </w:p>
        </w:tc>
        <w:tc>
          <w:tcPr>
            <w:tcW w:w="795" w:type="dxa"/>
            <w:tcBorders>
              <w:top w:val="single" w:sz="12" w:space="0" w:color="000000"/>
              <w:left w:val="single" w:sz="4" w:space="0" w:color="000000"/>
              <w:bottom w:val="single" w:sz="4" w:space="0" w:color="000000"/>
              <w:right w:val="single" w:sz="4" w:space="0" w:color="000000"/>
            </w:tcBorders>
          </w:tcPr>
          <w:p w14:paraId="74D57ABA" w14:textId="77777777" w:rsidR="00137D57" w:rsidRDefault="00137D57" w:rsidP="001E2FB3">
            <w:pPr>
              <w:spacing w:after="88"/>
              <w:ind w:left="2"/>
            </w:pPr>
            <w:r>
              <w:rPr>
                <w:rFonts w:ascii="Calibri" w:eastAsia="Calibri" w:hAnsi="Calibri" w:cs="Calibri"/>
                <w:sz w:val="22"/>
              </w:rPr>
              <w:t xml:space="preserve"> </w:t>
            </w:r>
          </w:p>
          <w:p w14:paraId="3CD23059" w14:textId="77777777" w:rsidR="00137D57" w:rsidRDefault="00137D57" w:rsidP="001E2FB3">
            <w:pPr>
              <w:ind w:left="2"/>
            </w:pPr>
            <w:r>
              <w:rPr>
                <w:rFonts w:ascii="Calibri" w:eastAsia="Calibri" w:hAnsi="Calibri" w:cs="Calibri"/>
                <w:sz w:val="22"/>
              </w:rPr>
              <w:t xml:space="preserve"> </w:t>
            </w:r>
          </w:p>
          <w:p w14:paraId="6695AD0F" w14:textId="77777777" w:rsidR="00137D57" w:rsidRDefault="00137D57" w:rsidP="001E2FB3">
            <w:pPr>
              <w:ind w:left="101"/>
              <w:jc w:val="center"/>
            </w:pPr>
            <w:r>
              <w:rPr>
                <w:sz w:val="22"/>
              </w:rPr>
              <w:t xml:space="preserve">1 </w:t>
            </w:r>
          </w:p>
        </w:tc>
        <w:tc>
          <w:tcPr>
            <w:tcW w:w="1160" w:type="dxa"/>
            <w:tcBorders>
              <w:top w:val="single" w:sz="12" w:space="0" w:color="000000"/>
              <w:left w:val="single" w:sz="4" w:space="0" w:color="000000"/>
              <w:bottom w:val="single" w:sz="4" w:space="0" w:color="000000"/>
              <w:right w:val="single" w:sz="4" w:space="0" w:color="000000"/>
            </w:tcBorders>
          </w:tcPr>
          <w:p w14:paraId="171CF36A" w14:textId="77777777" w:rsidR="00137D57" w:rsidRDefault="00137D57" w:rsidP="001E2FB3">
            <w:pPr>
              <w:spacing w:after="88"/>
            </w:pPr>
            <w:r>
              <w:rPr>
                <w:rFonts w:ascii="Calibri" w:eastAsia="Calibri" w:hAnsi="Calibri" w:cs="Calibri"/>
                <w:sz w:val="22"/>
              </w:rPr>
              <w:t xml:space="preserve"> </w:t>
            </w:r>
          </w:p>
          <w:p w14:paraId="4CB2F09D" w14:textId="77777777" w:rsidR="00137D57" w:rsidRDefault="00137D57" w:rsidP="001E2FB3">
            <w:r>
              <w:rPr>
                <w:rFonts w:ascii="Calibri" w:eastAsia="Calibri" w:hAnsi="Calibri" w:cs="Calibri"/>
                <w:sz w:val="22"/>
              </w:rPr>
              <w:t xml:space="preserve"> </w:t>
            </w:r>
          </w:p>
          <w:p w14:paraId="07C59F57" w14:textId="77777777" w:rsidR="00137D57" w:rsidRDefault="00137D57" w:rsidP="001E2FB3">
            <w:pPr>
              <w:ind w:left="86"/>
              <w:jc w:val="center"/>
            </w:pPr>
            <w:r>
              <w:rPr>
                <w:sz w:val="22"/>
              </w:rPr>
              <w:t xml:space="preserve">-- </w:t>
            </w:r>
          </w:p>
        </w:tc>
        <w:tc>
          <w:tcPr>
            <w:tcW w:w="739" w:type="dxa"/>
            <w:tcBorders>
              <w:top w:val="single" w:sz="12" w:space="0" w:color="000000"/>
              <w:left w:val="single" w:sz="4" w:space="0" w:color="000000"/>
              <w:bottom w:val="single" w:sz="4" w:space="0" w:color="000000"/>
              <w:right w:val="single" w:sz="4" w:space="0" w:color="000000"/>
            </w:tcBorders>
          </w:tcPr>
          <w:p w14:paraId="437E7A16" w14:textId="77777777" w:rsidR="00137D57" w:rsidRDefault="00137D57" w:rsidP="001E2FB3">
            <w:pPr>
              <w:spacing w:after="88"/>
              <w:ind w:left="2"/>
            </w:pPr>
            <w:r>
              <w:rPr>
                <w:rFonts w:ascii="Calibri" w:eastAsia="Calibri" w:hAnsi="Calibri" w:cs="Calibri"/>
                <w:sz w:val="22"/>
              </w:rPr>
              <w:t xml:space="preserve"> </w:t>
            </w:r>
          </w:p>
          <w:p w14:paraId="661E81A5" w14:textId="77777777" w:rsidR="00137D57" w:rsidRDefault="00137D57" w:rsidP="001E2FB3">
            <w:pPr>
              <w:ind w:left="2"/>
            </w:pPr>
            <w:r>
              <w:rPr>
                <w:rFonts w:ascii="Calibri" w:eastAsia="Calibri" w:hAnsi="Calibri" w:cs="Calibri"/>
                <w:sz w:val="22"/>
              </w:rPr>
              <w:t xml:space="preserve"> </w:t>
            </w:r>
          </w:p>
          <w:p w14:paraId="3B60871C" w14:textId="77777777" w:rsidR="00137D57" w:rsidRDefault="00137D57" w:rsidP="001E2FB3">
            <w:pPr>
              <w:ind w:left="150"/>
              <w:jc w:val="center"/>
            </w:pPr>
            <w:r>
              <w:rPr>
                <w:sz w:val="22"/>
              </w:rPr>
              <w:t xml:space="preserve"> </w:t>
            </w:r>
          </w:p>
        </w:tc>
        <w:tc>
          <w:tcPr>
            <w:tcW w:w="1620" w:type="dxa"/>
            <w:tcBorders>
              <w:top w:val="single" w:sz="12" w:space="0" w:color="000000"/>
              <w:left w:val="single" w:sz="4" w:space="0" w:color="000000"/>
              <w:bottom w:val="single" w:sz="4" w:space="0" w:color="000000"/>
              <w:right w:val="single" w:sz="4" w:space="0" w:color="000000"/>
            </w:tcBorders>
          </w:tcPr>
          <w:p w14:paraId="012C13CB" w14:textId="77777777" w:rsidR="00137D57" w:rsidRDefault="00137D57" w:rsidP="001E2FB3">
            <w:pPr>
              <w:spacing w:after="88"/>
              <w:ind w:left="2"/>
            </w:pPr>
            <w:r>
              <w:rPr>
                <w:rFonts w:ascii="Calibri" w:eastAsia="Calibri" w:hAnsi="Calibri" w:cs="Calibri"/>
                <w:sz w:val="22"/>
              </w:rPr>
              <w:t xml:space="preserve"> </w:t>
            </w:r>
          </w:p>
          <w:p w14:paraId="13000553" w14:textId="77777777" w:rsidR="00137D57" w:rsidRDefault="00137D57" w:rsidP="001E2FB3">
            <w:pPr>
              <w:ind w:left="2"/>
            </w:pPr>
            <w:r>
              <w:rPr>
                <w:rFonts w:ascii="Calibri" w:eastAsia="Calibri" w:hAnsi="Calibri" w:cs="Calibri"/>
                <w:sz w:val="22"/>
              </w:rPr>
              <w:t xml:space="preserve"> </w:t>
            </w:r>
          </w:p>
          <w:p w14:paraId="02D90BF0" w14:textId="77777777" w:rsidR="00137D57" w:rsidRDefault="00137D57" w:rsidP="001E2FB3">
            <w:pPr>
              <w:ind w:left="94"/>
              <w:jc w:val="center"/>
            </w:pPr>
            <w:r>
              <w:rPr>
                <w:sz w:val="22"/>
              </w:rPr>
              <w:t xml:space="preserve">ASTM A-16 </w:t>
            </w:r>
          </w:p>
        </w:tc>
        <w:tc>
          <w:tcPr>
            <w:tcW w:w="1761" w:type="dxa"/>
            <w:tcBorders>
              <w:top w:val="single" w:sz="12" w:space="0" w:color="000000"/>
              <w:left w:val="single" w:sz="4" w:space="0" w:color="000000"/>
              <w:bottom w:val="single" w:sz="4" w:space="0" w:color="000000"/>
              <w:right w:val="single" w:sz="4" w:space="0" w:color="000000"/>
            </w:tcBorders>
          </w:tcPr>
          <w:p w14:paraId="5BAB9971" w14:textId="77777777" w:rsidR="00137D57" w:rsidRDefault="00137D57" w:rsidP="001E2FB3">
            <w:pPr>
              <w:ind w:left="135"/>
              <w:jc w:val="center"/>
            </w:pPr>
            <w:r>
              <w:rPr>
                <w:noProof/>
              </w:rPr>
              <w:drawing>
                <wp:inline distT="0" distB="0" distL="0" distR="0" wp14:anchorId="7F214482" wp14:editId="3A4E3D97">
                  <wp:extent cx="877570" cy="660400"/>
                  <wp:effectExtent l="0" t="0" r="0" b="6350"/>
                  <wp:docPr id="578932249" name="Picture 578932249"/>
                  <wp:cNvGraphicFramePr/>
                  <a:graphic xmlns:a="http://schemas.openxmlformats.org/drawingml/2006/main">
                    <a:graphicData uri="http://schemas.openxmlformats.org/drawingml/2006/picture">
                      <pic:pic xmlns:pic="http://schemas.openxmlformats.org/drawingml/2006/picture">
                        <pic:nvPicPr>
                          <pic:cNvPr id="835" name="Picture 835"/>
                          <pic:cNvPicPr/>
                        </pic:nvPicPr>
                        <pic:blipFill>
                          <a:blip r:embed="rId29"/>
                          <a:stretch>
                            <a:fillRect/>
                          </a:stretch>
                        </pic:blipFill>
                        <pic:spPr>
                          <a:xfrm>
                            <a:off x="0" y="0"/>
                            <a:ext cx="877570" cy="660400"/>
                          </a:xfrm>
                          <a:prstGeom prst="rect">
                            <a:avLst/>
                          </a:prstGeom>
                        </pic:spPr>
                      </pic:pic>
                    </a:graphicData>
                  </a:graphic>
                </wp:inline>
              </w:drawing>
            </w:r>
          </w:p>
        </w:tc>
      </w:tr>
      <w:tr w:rsidR="00137D57" w14:paraId="38F53D9D" w14:textId="77777777" w:rsidTr="001E2FB3">
        <w:trPr>
          <w:trHeight w:val="1849"/>
        </w:trPr>
        <w:tc>
          <w:tcPr>
            <w:tcW w:w="532" w:type="dxa"/>
            <w:tcBorders>
              <w:top w:val="single" w:sz="4" w:space="0" w:color="000000"/>
              <w:left w:val="single" w:sz="4" w:space="0" w:color="000000"/>
              <w:bottom w:val="single" w:sz="4" w:space="0" w:color="000000"/>
              <w:right w:val="single" w:sz="4" w:space="0" w:color="000000"/>
            </w:tcBorders>
          </w:tcPr>
          <w:p w14:paraId="3128CEFD" w14:textId="77777777" w:rsidR="00137D57" w:rsidRDefault="00137D57" w:rsidP="001E2FB3">
            <w:pPr>
              <w:spacing w:after="93"/>
              <w:ind w:left="2"/>
            </w:pPr>
            <w:r>
              <w:rPr>
                <w:rFonts w:ascii="Calibri" w:eastAsia="Calibri" w:hAnsi="Calibri" w:cs="Calibri"/>
                <w:sz w:val="22"/>
              </w:rPr>
              <w:t xml:space="preserve"> </w:t>
            </w:r>
          </w:p>
          <w:p w14:paraId="05999063" w14:textId="77777777" w:rsidR="00137D57" w:rsidRDefault="00137D57" w:rsidP="001E2FB3">
            <w:pPr>
              <w:ind w:left="2"/>
            </w:pPr>
            <w:r>
              <w:rPr>
                <w:rFonts w:ascii="Calibri" w:eastAsia="Calibri" w:hAnsi="Calibri" w:cs="Calibri"/>
                <w:sz w:val="22"/>
              </w:rPr>
              <w:t xml:space="preserve"> </w:t>
            </w:r>
          </w:p>
          <w:p w14:paraId="6F44DC96" w14:textId="77777777" w:rsidR="00137D57" w:rsidRDefault="00137D57" w:rsidP="001E2FB3">
            <w:pPr>
              <w:ind w:left="104"/>
              <w:jc w:val="center"/>
            </w:pPr>
            <w:r>
              <w:rPr>
                <w:sz w:val="22"/>
              </w:rPr>
              <w:t xml:space="preserve">6 </w:t>
            </w:r>
          </w:p>
        </w:tc>
        <w:tc>
          <w:tcPr>
            <w:tcW w:w="1104" w:type="dxa"/>
            <w:tcBorders>
              <w:top w:val="single" w:sz="4" w:space="0" w:color="000000"/>
              <w:left w:val="single" w:sz="4" w:space="0" w:color="000000"/>
              <w:bottom w:val="single" w:sz="4" w:space="0" w:color="000000"/>
              <w:right w:val="single" w:sz="4" w:space="0" w:color="000000"/>
            </w:tcBorders>
          </w:tcPr>
          <w:p w14:paraId="3FCF504B" w14:textId="77777777" w:rsidR="00137D57" w:rsidRDefault="00137D57" w:rsidP="001E2FB3">
            <w:pPr>
              <w:ind w:left="2"/>
            </w:pPr>
            <w:r>
              <w:rPr>
                <w:rFonts w:ascii="Calibri" w:eastAsia="Calibri" w:hAnsi="Calibri" w:cs="Calibri"/>
                <w:sz w:val="22"/>
              </w:rPr>
              <w:t xml:space="preserve"> </w:t>
            </w:r>
          </w:p>
          <w:p w14:paraId="0F481302" w14:textId="77777777" w:rsidR="00137D57" w:rsidRDefault="00137D57" w:rsidP="001E2FB3">
            <w:pPr>
              <w:ind w:left="110"/>
            </w:pPr>
            <w:r>
              <w:rPr>
                <w:sz w:val="22"/>
              </w:rPr>
              <w:t xml:space="preserve">Material feeding machine </w:t>
            </w:r>
          </w:p>
        </w:tc>
        <w:tc>
          <w:tcPr>
            <w:tcW w:w="1289" w:type="dxa"/>
            <w:tcBorders>
              <w:top w:val="single" w:sz="4" w:space="0" w:color="000000"/>
              <w:left w:val="single" w:sz="4" w:space="0" w:color="000000"/>
              <w:bottom w:val="single" w:sz="4" w:space="0" w:color="000000"/>
              <w:right w:val="single" w:sz="4" w:space="0" w:color="000000"/>
            </w:tcBorders>
          </w:tcPr>
          <w:p w14:paraId="5B0DEB52" w14:textId="77777777" w:rsidR="00137D57" w:rsidRDefault="00137D57" w:rsidP="001E2FB3">
            <w:pPr>
              <w:spacing w:after="93"/>
              <w:ind w:left="2"/>
            </w:pPr>
            <w:r>
              <w:rPr>
                <w:rFonts w:ascii="Calibri" w:eastAsia="Calibri" w:hAnsi="Calibri" w:cs="Calibri"/>
                <w:sz w:val="22"/>
              </w:rPr>
              <w:t xml:space="preserve"> </w:t>
            </w:r>
          </w:p>
          <w:p w14:paraId="4009A073" w14:textId="77777777" w:rsidR="00137D57" w:rsidRDefault="00137D57" w:rsidP="001E2FB3">
            <w:pPr>
              <w:ind w:left="2"/>
            </w:pPr>
            <w:r>
              <w:rPr>
                <w:rFonts w:ascii="Calibri" w:eastAsia="Calibri" w:hAnsi="Calibri" w:cs="Calibri"/>
                <w:sz w:val="22"/>
              </w:rPr>
              <w:t xml:space="preserve"> </w:t>
            </w:r>
          </w:p>
          <w:p w14:paraId="4C5D38B0" w14:textId="77777777" w:rsidR="00137D57" w:rsidRDefault="00137D57" w:rsidP="001E2FB3">
            <w:pPr>
              <w:ind w:left="101"/>
              <w:jc w:val="center"/>
            </w:pPr>
            <w:r>
              <w:rPr>
                <w:sz w:val="22"/>
              </w:rPr>
              <w:t xml:space="preserve">140-2 </w:t>
            </w:r>
          </w:p>
        </w:tc>
        <w:tc>
          <w:tcPr>
            <w:tcW w:w="795" w:type="dxa"/>
            <w:tcBorders>
              <w:top w:val="single" w:sz="4" w:space="0" w:color="000000"/>
              <w:left w:val="single" w:sz="4" w:space="0" w:color="000000"/>
              <w:bottom w:val="single" w:sz="4" w:space="0" w:color="000000"/>
              <w:right w:val="single" w:sz="4" w:space="0" w:color="000000"/>
            </w:tcBorders>
          </w:tcPr>
          <w:p w14:paraId="2F549AC5" w14:textId="77777777" w:rsidR="00137D57" w:rsidRDefault="00137D57" w:rsidP="001E2FB3">
            <w:pPr>
              <w:spacing w:after="93"/>
              <w:ind w:left="2"/>
            </w:pPr>
            <w:r>
              <w:rPr>
                <w:rFonts w:ascii="Calibri" w:eastAsia="Calibri" w:hAnsi="Calibri" w:cs="Calibri"/>
                <w:sz w:val="22"/>
              </w:rPr>
              <w:t xml:space="preserve"> </w:t>
            </w:r>
          </w:p>
          <w:p w14:paraId="5BC24172" w14:textId="77777777" w:rsidR="00137D57" w:rsidRDefault="00137D57" w:rsidP="001E2FB3">
            <w:pPr>
              <w:ind w:left="2"/>
            </w:pPr>
            <w:r>
              <w:rPr>
                <w:rFonts w:ascii="Calibri" w:eastAsia="Calibri" w:hAnsi="Calibri" w:cs="Calibri"/>
                <w:sz w:val="22"/>
              </w:rPr>
              <w:t xml:space="preserve"> </w:t>
            </w:r>
          </w:p>
          <w:p w14:paraId="46559000"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5B8224D1" w14:textId="77777777" w:rsidR="00137D57" w:rsidRDefault="00137D57" w:rsidP="001E2FB3">
            <w:pPr>
              <w:spacing w:after="93"/>
            </w:pPr>
            <w:r>
              <w:rPr>
                <w:rFonts w:ascii="Calibri" w:eastAsia="Calibri" w:hAnsi="Calibri" w:cs="Calibri"/>
                <w:sz w:val="22"/>
              </w:rPr>
              <w:t xml:space="preserve"> </w:t>
            </w:r>
          </w:p>
          <w:p w14:paraId="2ACB5772" w14:textId="77777777" w:rsidR="00137D57" w:rsidRDefault="00137D57" w:rsidP="001E2FB3">
            <w:r>
              <w:rPr>
                <w:rFonts w:ascii="Calibri" w:eastAsia="Calibri" w:hAnsi="Calibri" w:cs="Calibri"/>
                <w:sz w:val="22"/>
              </w:rPr>
              <w:t xml:space="preserve"> </w:t>
            </w:r>
          </w:p>
          <w:p w14:paraId="55E66B02" w14:textId="77777777" w:rsidR="00137D57" w:rsidRDefault="00137D57" w:rsidP="001E2FB3">
            <w:pPr>
              <w:ind w:left="94"/>
              <w:jc w:val="center"/>
            </w:pPr>
            <w:r>
              <w:rPr>
                <w:sz w:val="22"/>
              </w:rPr>
              <w:t xml:space="preserve">1.1 </w:t>
            </w:r>
          </w:p>
        </w:tc>
        <w:tc>
          <w:tcPr>
            <w:tcW w:w="739" w:type="dxa"/>
            <w:tcBorders>
              <w:top w:val="single" w:sz="4" w:space="0" w:color="000000"/>
              <w:left w:val="single" w:sz="4" w:space="0" w:color="000000"/>
              <w:bottom w:val="single" w:sz="4" w:space="0" w:color="000000"/>
              <w:right w:val="single" w:sz="4" w:space="0" w:color="000000"/>
            </w:tcBorders>
          </w:tcPr>
          <w:p w14:paraId="03A40738" w14:textId="77777777" w:rsidR="00137D57" w:rsidRDefault="00137D57" w:rsidP="001E2FB3">
            <w:pPr>
              <w:spacing w:after="93"/>
              <w:ind w:left="2"/>
            </w:pPr>
            <w:r>
              <w:rPr>
                <w:rFonts w:ascii="Calibri" w:eastAsia="Calibri" w:hAnsi="Calibri" w:cs="Calibri"/>
                <w:sz w:val="22"/>
              </w:rPr>
              <w:t xml:space="preserve"> </w:t>
            </w:r>
          </w:p>
          <w:p w14:paraId="46B59A81" w14:textId="77777777" w:rsidR="00137D57" w:rsidRDefault="00137D57" w:rsidP="001E2FB3">
            <w:pPr>
              <w:ind w:left="2"/>
            </w:pPr>
            <w:r>
              <w:rPr>
                <w:rFonts w:ascii="Calibri" w:eastAsia="Calibri" w:hAnsi="Calibri" w:cs="Calibri"/>
                <w:sz w:val="22"/>
              </w:rPr>
              <w:t xml:space="preserve"> </w:t>
            </w:r>
          </w:p>
          <w:p w14:paraId="3FF51251"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37CC83E5" w14:textId="77777777" w:rsidR="00137D57" w:rsidRDefault="00137D57" w:rsidP="001E2FB3">
            <w:pPr>
              <w:spacing w:after="93"/>
              <w:ind w:left="2"/>
            </w:pPr>
            <w:r>
              <w:rPr>
                <w:rFonts w:ascii="Calibri" w:eastAsia="Calibri" w:hAnsi="Calibri" w:cs="Calibri"/>
                <w:sz w:val="22"/>
              </w:rPr>
              <w:t xml:space="preserve"> </w:t>
            </w:r>
          </w:p>
          <w:p w14:paraId="3BECB332" w14:textId="77777777" w:rsidR="00137D57" w:rsidRDefault="00137D57" w:rsidP="001E2FB3">
            <w:pPr>
              <w:ind w:left="2"/>
            </w:pPr>
            <w:r>
              <w:rPr>
                <w:rFonts w:ascii="Calibri" w:eastAsia="Calibri" w:hAnsi="Calibri" w:cs="Calibri"/>
                <w:sz w:val="22"/>
              </w:rPr>
              <w:t xml:space="preserve"> </w:t>
            </w:r>
          </w:p>
          <w:p w14:paraId="02A35830" w14:textId="77777777" w:rsidR="00137D57" w:rsidRDefault="00137D57" w:rsidP="001E2FB3">
            <w:pPr>
              <w:ind w:left="99"/>
              <w:jc w:val="center"/>
            </w:pPr>
            <w:r>
              <w:rPr>
                <w:sz w:val="22"/>
              </w:rPr>
              <w:t xml:space="preserve">Convey the kernel to the oil press </w:t>
            </w:r>
          </w:p>
        </w:tc>
        <w:tc>
          <w:tcPr>
            <w:tcW w:w="1761" w:type="dxa"/>
            <w:tcBorders>
              <w:top w:val="single" w:sz="4" w:space="0" w:color="000000"/>
              <w:left w:val="single" w:sz="4" w:space="0" w:color="000000"/>
              <w:bottom w:val="single" w:sz="4" w:space="0" w:color="000000"/>
              <w:right w:val="single" w:sz="4" w:space="0" w:color="000000"/>
            </w:tcBorders>
          </w:tcPr>
          <w:p w14:paraId="4F7AE6CE" w14:textId="77777777" w:rsidR="00137D57" w:rsidRDefault="00137D57" w:rsidP="001E2FB3">
            <w:pPr>
              <w:ind w:left="105"/>
              <w:jc w:val="center"/>
            </w:pPr>
            <w:r>
              <w:rPr>
                <w:noProof/>
              </w:rPr>
              <w:drawing>
                <wp:inline distT="0" distB="0" distL="0" distR="0" wp14:anchorId="669DA830" wp14:editId="494A2D93">
                  <wp:extent cx="784438" cy="514350"/>
                  <wp:effectExtent l="0" t="0" r="0" b="0"/>
                  <wp:docPr id="1901348728" name="Picture 1901348728"/>
                  <wp:cNvGraphicFramePr/>
                  <a:graphic xmlns:a="http://schemas.openxmlformats.org/drawingml/2006/main">
                    <a:graphicData uri="http://schemas.openxmlformats.org/drawingml/2006/picture">
                      <pic:pic xmlns:pic="http://schemas.openxmlformats.org/drawingml/2006/picture">
                        <pic:nvPicPr>
                          <pic:cNvPr id="837" name="Picture 837"/>
                          <pic:cNvPicPr/>
                        </pic:nvPicPr>
                        <pic:blipFill>
                          <a:blip r:embed="rId27"/>
                          <a:stretch>
                            <a:fillRect/>
                          </a:stretch>
                        </pic:blipFill>
                        <pic:spPr>
                          <a:xfrm>
                            <a:off x="0" y="0"/>
                            <a:ext cx="786994" cy="516026"/>
                          </a:xfrm>
                          <a:prstGeom prst="rect">
                            <a:avLst/>
                          </a:prstGeom>
                        </pic:spPr>
                      </pic:pic>
                    </a:graphicData>
                  </a:graphic>
                </wp:inline>
              </w:drawing>
            </w:r>
          </w:p>
        </w:tc>
      </w:tr>
      <w:tr w:rsidR="00137D57" w14:paraId="3A1A7197" w14:textId="77777777" w:rsidTr="001E2FB3">
        <w:trPr>
          <w:trHeight w:val="910"/>
        </w:trPr>
        <w:tc>
          <w:tcPr>
            <w:tcW w:w="532" w:type="dxa"/>
            <w:tcBorders>
              <w:top w:val="single" w:sz="4" w:space="0" w:color="000000"/>
              <w:left w:val="single" w:sz="4" w:space="0" w:color="000000"/>
              <w:bottom w:val="single" w:sz="4" w:space="0" w:color="000000"/>
              <w:right w:val="single" w:sz="4" w:space="0" w:color="000000"/>
            </w:tcBorders>
          </w:tcPr>
          <w:p w14:paraId="3349732C" w14:textId="77777777" w:rsidR="00137D57" w:rsidRDefault="00137D57" w:rsidP="001E2FB3">
            <w:pPr>
              <w:ind w:left="2"/>
            </w:pPr>
            <w:r>
              <w:rPr>
                <w:rFonts w:ascii="Calibri" w:eastAsia="Calibri" w:hAnsi="Calibri" w:cs="Calibri"/>
                <w:sz w:val="22"/>
              </w:rPr>
              <w:lastRenderedPageBreak/>
              <w:t xml:space="preserve"> </w:t>
            </w:r>
          </w:p>
          <w:p w14:paraId="23D42F3C" w14:textId="77777777" w:rsidR="00137D57" w:rsidRDefault="00137D57" w:rsidP="001E2FB3">
            <w:pPr>
              <w:ind w:left="2"/>
            </w:pPr>
            <w:r>
              <w:rPr>
                <w:rFonts w:ascii="Calibri" w:eastAsia="Calibri" w:hAnsi="Calibri" w:cs="Calibri"/>
                <w:sz w:val="22"/>
              </w:rPr>
              <w:t xml:space="preserve"> </w:t>
            </w:r>
          </w:p>
          <w:p w14:paraId="1E24D8E1" w14:textId="77777777" w:rsidR="00137D57" w:rsidRDefault="00137D57" w:rsidP="001E2FB3">
            <w:pPr>
              <w:ind w:left="2"/>
            </w:pPr>
            <w:r>
              <w:rPr>
                <w:rFonts w:ascii="Calibri" w:eastAsia="Calibri" w:hAnsi="Calibri" w:cs="Calibri"/>
                <w:sz w:val="22"/>
              </w:rPr>
              <w:t xml:space="preserve"> </w:t>
            </w:r>
          </w:p>
          <w:p w14:paraId="06A0FF8A" w14:textId="77777777" w:rsidR="00137D57" w:rsidRDefault="00137D57" w:rsidP="001E2FB3">
            <w:pPr>
              <w:ind w:left="104"/>
              <w:jc w:val="center"/>
            </w:pPr>
            <w:r>
              <w:rPr>
                <w:sz w:val="22"/>
              </w:rPr>
              <w:t xml:space="preserve">7 </w:t>
            </w:r>
          </w:p>
        </w:tc>
        <w:tc>
          <w:tcPr>
            <w:tcW w:w="1104" w:type="dxa"/>
            <w:tcBorders>
              <w:top w:val="single" w:sz="4" w:space="0" w:color="000000"/>
              <w:left w:val="single" w:sz="4" w:space="0" w:color="000000"/>
              <w:bottom w:val="single" w:sz="4" w:space="0" w:color="000000"/>
              <w:right w:val="single" w:sz="4" w:space="0" w:color="000000"/>
            </w:tcBorders>
          </w:tcPr>
          <w:p w14:paraId="697815C4" w14:textId="77777777" w:rsidR="00137D57" w:rsidRDefault="00137D57" w:rsidP="001E2FB3">
            <w:pPr>
              <w:ind w:left="2"/>
            </w:pPr>
            <w:r>
              <w:rPr>
                <w:rFonts w:ascii="Calibri" w:eastAsia="Calibri" w:hAnsi="Calibri" w:cs="Calibri"/>
                <w:sz w:val="22"/>
              </w:rPr>
              <w:t xml:space="preserve"> </w:t>
            </w:r>
          </w:p>
          <w:p w14:paraId="3EE7E8BA" w14:textId="77777777" w:rsidR="00137D57" w:rsidRDefault="00137D57" w:rsidP="001E2FB3">
            <w:pPr>
              <w:ind w:left="2"/>
            </w:pPr>
            <w:r>
              <w:rPr>
                <w:rFonts w:ascii="Calibri" w:eastAsia="Calibri" w:hAnsi="Calibri" w:cs="Calibri"/>
                <w:sz w:val="22"/>
              </w:rPr>
              <w:t xml:space="preserve"> </w:t>
            </w:r>
          </w:p>
          <w:p w14:paraId="61D81051" w14:textId="77777777" w:rsidR="00137D57" w:rsidRDefault="00137D57" w:rsidP="001E2FB3">
            <w:pPr>
              <w:ind w:left="2"/>
            </w:pPr>
            <w:r>
              <w:rPr>
                <w:rFonts w:ascii="Calibri" w:eastAsia="Calibri" w:hAnsi="Calibri" w:cs="Calibri"/>
                <w:sz w:val="22"/>
              </w:rPr>
              <w:t xml:space="preserve"> </w:t>
            </w:r>
          </w:p>
          <w:p w14:paraId="38F6F115" w14:textId="77777777" w:rsidR="00137D57" w:rsidRDefault="00137D57" w:rsidP="001E2FB3">
            <w:pPr>
              <w:ind w:left="110"/>
            </w:pPr>
            <w:r>
              <w:rPr>
                <w:sz w:val="22"/>
              </w:rPr>
              <w:t xml:space="preserve">Palm kernel oil press </w:t>
            </w:r>
          </w:p>
        </w:tc>
        <w:tc>
          <w:tcPr>
            <w:tcW w:w="1289" w:type="dxa"/>
            <w:tcBorders>
              <w:top w:val="single" w:sz="4" w:space="0" w:color="000000"/>
              <w:left w:val="single" w:sz="4" w:space="0" w:color="000000"/>
              <w:bottom w:val="single" w:sz="4" w:space="0" w:color="000000"/>
              <w:right w:val="single" w:sz="4" w:space="0" w:color="000000"/>
            </w:tcBorders>
          </w:tcPr>
          <w:p w14:paraId="748B7D8E" w14:textId="77777777" w:rsidR="00137D57" w:rsidRDefault="00137D57" w:rsidP="001E2FB3">
            <w:pPr>
              <w:ind w:left="2"/>
            </w:pPr>
            <w:r>
              <w:rPr>
                <w:rFonts w:ascii="Calibri" w:eastAsia="Calibri" w:hAnsi="Calibri" w:cs="Calibri"/>
                <w:sz w:val="22"/>
              </w:rPr>
              <w:t xml:space="preserve"> </w:t>
            </w:r>
          </w:p>
          <w:p w14:paraId="265CA301" w14:textId="77777777" w:rsidR="00137D57" w:rsidRDefault="00137D57" w:rsidP="001E2FB3">
            <w:pPr>
              <w:ind w:left="2"/>
            </w:pPr>
            <w:r>
              <w:rPr>
                <w:rFonts w:ascii="Calibri" w:eastAsia="Calibri" w:hAnsi="Calibri" w:cs="Calibri"/>
                <w:sz w:val="22"/>
              </w:rPr>
              <w:t xml:space="preserve"> </w:t>
            </w:r>
          </w:p>
          <w:p w14:paraId="4AE61EED" w14:textId="77777777" w:rsidR="00137D57" w:rsidRDefault="00137D57" w:rsidP="001E2FB3">
            <w:pPr>
              <w:ind w:left="2"/>
            </w:pPr>
            <w:r>
              <w:rPr>
                <w:rFonts w:ascii="Calibri" w:eastAsia="Calibri" w:hAnsi="Calibri" w:cs="Calibri"/>
                <w:sz w:val="22"/>
              </w:rPr>
              <w:t xml:space="preserve"> </w:t>
            </w:r>
          </w:p>
          <w:p w14:paraId="793D4176" w14:textId="77777777" w:rsidR="00137D57" w:rsidRDefault="00137D57" w:rsidP="001E2FB3">
            <w:pPr>
              <w:ind w:left="96"/>
              <w:jc w:val="center"/>
            </w:pPr>
            <w:r>
              <w:rPr>
                <w:sz w:val="22"/>
              </w:rPr>
              <w:t xml:space="preserve">YH-1012 </w:t>
            </w:r>
          </w:p>
        </w:tc>
        <w:tc>
          <w:tcPr>
            <w:tcW w:w="795" w:type="dxa"/>
            <w:tcBorders>
              <w:top w:val="single" w:sz="4" w:space="0" w:color="000000"/>
              <w:left w:val="single" w:sz="4" w:space="0" w:color="000000"/>
              <w:bottom w:val="single" w:sz="4" w:space="0" w:color="000000"/>
              <w:right w:val="single" w:sz="4" w:space="0" w:color="000000"/>
            </w:tcBorders>
          </w:tcPr>
          <w:p w14:paraId="3E054421" w14:textId="77777777" w:rsidR="00137D57" w:rsidRDefault="00137D57" w:rsidP="001E2FB3">
            <w:pPr>
              <w:ind w:left="2"/>
            </w:pPr>
            <w:r>
              <w:rPr>
                <w:rFonts w:ascii="Calibri" w:eastAsia="Calibri" w:hAnsi="Calibri" w:cs="Calibri"/>
                <w:sz w:val="22"/>
              </w:rPr>
              <w:t xml:space="preserve"> </w:t>
            </w:r>
          </w:p>
          <w:p w14:paraId="6B136DFE" w14:textId="77777777" w:rsidR="00137D57" w:rsidRDefault="00137D57" w:rsidP="001E2FB3">
            <w:pPr>
              <w:ind w:left="2"/>
            </w:pPr>
            <w:r>
              <w:rPr>
                <w:rFonts w:ascii="Calibri" w:eastAsia="Calibri" w:hAnsi="Calibri" w:cs="Calibri"/>
                <w:sz w:val="22"/>
              </w:rPr>
              <w:t xml:space="preserve"> </w:t>
            </w:r>
          </w:p>
          <w:p w14:paraId="636F9877" w14:textId="77777777" w:rsidR="00137D57" w:rsidRDefault="00137D57" w:rsidP="001E2FB3">
            <w:pPr>
              <w:ind w:left="2"/>
            </w:pPr>
            <w:r>
              <w:rPr>
                <w:rFonts w:ascii="Calibri" w:eastAsia="Calibri" w:hAnsi="Calibri" w:cs="Calibri"/>
                <w:sz w:val="22"/>
              </w:rPr>
              <w:t xml:space="preserve"> </w:t>
            </w:r>
          </w:p>
          <w:p w14:paraId="4B38FC59"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6435CA7B" w14:textId="77777777" w:rsidR="00137D57" w:rsidRDefault="00137D57" w:rsidP="001E2FB3">
            <w:r>
              <w:rPr>
                <w:rFonts w:ascii="Calibri" w:eastAsia="Calibri" w:hAnsi="Calibri" w:cs="Calibri"/>
                <w:sz w:val="22"/>
              </w:rPr>
              <w:t xml:space="preserve"> </w:t>
            </w:r>
          </w:p>
          <w:p w14:paraId="7EA5BCF4" w14:textId="77777777" w:rsidR="00137D57" w:rsidRDefault="00137D57" w:rsidP="001E2FB3">
            <w:r>
              <w:rPr>
                <w:rFonts w:ascii="Calibri" w:eastAsia="Calibri" w:hAnsi="Calibri" w:cs="Calibri"/>
                <w:sz w:val="22"/>
              </w:rPr>
              <w:t xml:space="preserve"> </w:t>
            </w:r>
          </w:p>
          <w:p w14:paraId="374EC88A" w14:textId="77777777" w:rsidR="00137D57" w:rsidRDefault="00137D57" w:rsidP="001E2FB3">
            <w:r>
              <w:rPr>
                <w:rFonts w:ascii="Calibri" w:eastAsia="Calibri" w:hAnsi="Calibri" w:cs="Calibri"/>
                <w:sz w:val="22"/>
              </w:rPr>
              <w:t xml:space="preserve"> </w:t>
            </w:r>
          </w:p>
          <w:p w14:paraId="64701F30" w14:textId="77777777" w:rsidR="00137D57" w:rsidRDefault="00137D57" w:rsidP="001E2FB3">
            <w:pPr>
              <w:ind w:left="92"/>
              <w:jc w:val="center"/>
            </w:pPr>
            <w:r>
              <w:rPr>
                <w:sz w:val="22"/>
              </w:rPr>
              <w:t xml:space="preserve">37 </w:t>
            </w:r>
          </w:p>
        </w:tc>
        <w:tc>
          <w:tcPr>
            <w:tcW w:w="739" w:type="dxa"/>
            <w:tcBorders>
              <w:top w:val="single" w:sz="4" w:space="0" w:color="000000"/>
              <w:left w:val="single" w:sz="4" w:space="0" w:color="000000"/>
              <w:bottom w:val="single" w:sz="4" w:space="0" w:color="000000"/>
              <w:right w:val="single" w:sz="4" w:space="0" w:color="000000"/>
            </w:tcBorders>
          </w:tcPr>
          <w:p w14:paraId="3C695219" w14:textId="77777777" w:rsidR="00137D57" w:rsidRDefault="00137D57" w:rsidP="001E2FB3">
            <w:pPr>
              <w:ind w:left="2"/>
            </w:pPr>
            <w:r>
              <w:rPr>
                <w:rFonts w:ascii="Calibri" w:eastAsia="Calibri" w:hAnsi="Calibri" w:cs="Calibri"/>
                <w:sz w:val="22"/>
              </w:rPr>
              <w:t xml:space="preserve"> </w:t>
            </w:r>
          </w:p>
          <w:p w14:paraId="2F7F64DF" w14:textId="77777777" w:rsidR="00137D57" w:rsidRDefault="00137D57" w:rsidP="001E2FB3">
            <w:pPr>
              <w:ind w:left="2"/>
            </w:pPr>
            <w:r>
              <w:rPr>
                <w:rFonts w:ascii="Calibri" w:eastAsia="Calibri" w:hAnsi="Calibri" w:cs="Calibri"/>
                <w:sz w:val="22"/>
              </w:rPr>
              <w:t xml:space="preserve"> </w:t>
            </w:r>
          </w:p>
          <w:p w14:paraId="454D860B" w14:textId="77777777" w:rsidR="00137D57" w:rsidRDefault="00137D57" w:rsidP="001E2FB3">
            <w:pPr>
              <w:ind w:left="2"/>
            </w:pPr>
            <w:r>
              <w:rPr>
                <w:rFonts w:ascii="Calibri" w:eastAsia="Calibri" w:hAnsi="Calibri" w:cs="Calibri"/>
                <w:sz w:val="22"/>
              </w:rPr>
              <w:t xml:space="preserve"> </w:t>
            </w:r>
          </w:p>
          <w:p w14:paraId="4A1C3554"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3736AF7B" w14:textId="77777777" w:rsidR="00137D57" w:rsidRDefault="00137D57" w:rsidP="001E2FB3">
            <w:pPr>
              <w:ind w:left="2"/>
            </w:pPr>
            <w:r>
              <w:rPr>
                <w:rFonts w:ascii="Calibri" w:eastAsia="Calibri" w:hAnsi="Calibri" w:cs="Calibri"/>
                <w:sz w:val="22"/>
              </w:rPr>
              <w:t xml:space="preserve"> </w:t>
            </w:r>
          </w:p>
          <w:p w14:paraId="47F6E4F7" w14:textId="77777777" w:rsidR="00137D57" w:rsidRDefault="00137D57" w:rsidP="001E2FB3">
            <w:pPr>
              <w:ind w:left="2"/>
            </w:pPr>
            <w:r>
              <w:rPr>
                <w:rFonts w:ascii="Calibri" w:eastAsia="Calibri" w:hAnsi="Calibri" w:cs="Calibri"/>
                <w:sz w:val="22"/>
              </w:rPr>
              <w:t xml:space="preserve"> </w:t>
            </w:r>
          </w:p>
          <w:p w14:paraId="65BAA50E" w14:textId="77777777" w:rsidR="00137D57" w:rsidRDefault="00137D57" w:rsidP="001E2FB3">
            <w:pPr>
              <w:ind w:left="2"/>
            </w:pPr>
            <w:r>
              <w:rPr>
                <w:rFonts w:ascii="Calibri" w:eastAsia="Calibri" w:hAnsi="Calibri" w:cs="Calibri"/>
                <w:sz w:val="22"/>
              </w:rPr>
              <w:t xml:space="preserve"> </w:t>
            </w:r>
          </w:p>
          <w:p w14:paraId="445AF54F" w14:textId="77777777" w:rsidR="00137D57" w:rsidRDefault="00137D57" w:rsidP="001E2FB3">
            <w:pPr>
              <w:ind w:left="98"/>
              <w:jc w:val="center"/>
            </w:pPr>
            <w:r>
              <w:rPr>
                <w:sz w:val="22"/>
              </w:rPr>
              <w:t xml:space="preserve">Extrusion the oil from kernel </w:t>
            </w:r>
          </w:p>
        </w:tc>
        <w:tc>
          <w:tcPr>
            <w:tcW w:w="1761" w:type="dxa"/>
            <w:tcBorders>
              <w:top w:val="single" w:sz="4" w:space="0" w:color="000000"/>
              <w:left w:val="single" w:sz="4" w:space="0" w:color="000000"/>
              <w:bottom w:val="single" w:sz="4" w:space="0" w:color="000000"/>
              <w:right w:val="single" w:sz="4" w:space="0" w:color="000000"/>
            </w:tcBorders>
            <w:vAlign w:val="bottom"/>
          </w:tcPr>
          <w:p w14:paraId="7081AEC3" w14:textId="77777777" w:rsidR="00137D57" w:rsidRDefault="00137D57" w:rsidP="001E2FB3">
            <w:pPr>
              <w:ind w:left="526"/>
            </w:pPr>
            <w:r>
              <w:rPr>
                <w:noProof/>
              </w:rPr>
              <w:drawing>
                <wp:anchor distT="0" distB="0" distL="114300" distR="114300" simplePos="0" relativeHeight="251664384" behindDoc="0" locked="0" layoutInCell="1" allowOverlap="1" wp14:anchorId="3DC34F12" wp14:editId="08BD4A3F">
                  <wp:simplePos x="0" y="0"/>
                  <wp:positionH relativeFrom="column">
                    <wp:posOffset>52705</wp:posOffset>
                  </wp:positionH>
                  <wp:positionV relativeFrom="paragraph">
                    <wp:posOffset>-533400</wp:posOffset>
                  </wp:positionV>
                  <wp:extent cx="1061720" cy="666750"/>
                  <wp:effectExtent l="0" t="0" r="5080" b="0"/>
                  <wp:wrapNone/>
                  <wp:docPr id="154286108" name="Picture 154286108"/>
                  <wp:cNvGraphicFramePr/>
                  <a:graphic xmlns:a="http://schemas.openxmlformats.org/drawingml/2006/main">
                    <a:graphicData uri="http://schemas.openxmlformats.org/drawingml/2006/picture">
                      <pic:pic xmlns:pic="http://schemas.openxmlformats.org/drawingml/2006/picture">
                        <pic:nvPicPr>
                          <pic:cNvPr id="839" name="Picture 839"/>
                          <pic:cNvPicPr/>
                        </pic:nvPicPr>
                        <pic:blipFill>
                          <a:blip r:embed="rId30">
                            <a:extLst>
                              <a:ext uri="{28A0092B-C50C-407E-A947-70E740481C1C}">
                                <a14:useLocalDpi xmlns:a14="http://schemas.microsoft.com/office/drawing/2010/main" val="0"/>
                              </a:ext>
                            </a:extLst>
                          </a:blip>
                          <a:stretch>
                            <a:fillRect/>
                          </a:stretch>
                        </pic:blipFill>
                        <pic:spPr>
                          <a:xfrm>
                            <a:off x="0" y="0"/>
                            <a:ext cx="1061720" cy="66675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0"/>
              </w:rPr>
              <w:t xml:space="preserve"> </w:t>
            </w:r>
          </w:p>
        </w:tc>
      </w:tr>
      <w:tr w:rsidR="00137D57" w14:paraId="52BE2899" w14:textId="77777777" w:rsidTr="001E2FB3">
        <w:trPr>
          <w:trHeight w:val="1072"/>
        </w:trPr>
        <w:tc>
          <w:tcPr>
            <w:tcW w:w="532" w:type="dxa"/>
            <w:tcBorders>
              <w:top w:val="single" w:sz="4" w:space="0" w:color="000000"/>
              <w:left w:val="single" w:sz="4" w:space="0" w:color="000000"/>
              <w:bottom w:val="single" w:sz="4" w:space="0" w:color="000000"/>
              <w:right w:val="single" w:sz="4" w:space="0" w:color="000000"/>
            </w:tcBorders>
          </w:tcPr>
          <w:p w14:paraId="23848659" w14:textId="77777777" w:rsidR="00137D57" w:rsidRDefault="00137D57" w:rsidP="001E2FB3">
            <w:pPr>
              <w:spacing w:after="93"/>
              <w:ind w:left="2"/>
            </w:pPr>
            <w:r>
              <w:rPr>
                <w:rFonts w:ascii="Calibri" w:eastAsia="Calibri" w:hAnsi="Calibri" w:cs="Calibri"/>
                <w:sz w:val="22"/>
              </w:rPr>
              <w:t xml:space="preserve"> </w:t>
            </w:r>
          </w:p>
          <w:p w14:paraId="2E22CBAA" w14:textId="77777777" w:rsidR="00137D57" w:rsidRDefault="00137D57" w:rsidP="001E2FB3">
            <w:pPr>
              <w:ind w:left="2"/>
            </w:pPr>
            <w:r>
              <w:rPr>
                <w:rFonts w:ascii="Calibri" w:eastAsia="Calibri" w:hAnsi="Calibri" w:cs="Calibri"/>
                <w:sz w:val="22"/>
              </w:rPr>
              <w:t xml:space="preserve"> </w:t>
            </w:r>
          </w:p>
          <w:p w14:paraId="07EC0F9A" w14:textId="77777777" w:rsidR="00137D57" w:rsidRDefault="00137D57" w:rsidP="001E2FB3">
            <w:pPr>
              <w:ind w:left="104"/>
              <w:jc w:val="center"/>
            </w:pPr>
            <w:r>
              <w:rPr>
                <w:sz w:val="22"/>
              </w:rPr>
              <w:t xml:space="preserve">8 </w:t>
            </w:r>
          </w:p>
        </w:tc>
        <w:tc>
          <w:tcPr>
            <w:tcW w:w="1104" w:type="dxa"/>
            <w:tcBorders>
              <w:top w:val="single" w:sz="4" w:space="0" w:color="000000"/>
              <w:left w:val="single" w:sz="4" w:space="0" w:color="000000"/>
              <w:bottom w:val="single" w:sz="4" w:space="0" w:color="000000"/>
              <w:right w:val="single" w:sz="4" w:space="0" w:color="000000"/>
            </w:tcBorders>
          </w:tcPr>
          <w:p w14:paraId="061F4E6E" w14:textId="77777777" w:rsidR="00137D57" w:rsidRDefault="00137D57" w:rsidP="001E2FB3">
            <w:pPr>
              <w:ind w:left="2"/>
            </w:pPr>
            <w:r>
              <w:rPr>
                <w:rFonts w:ascii="Calibri" w:eastAsia="Calibri" w:hAnsi="Calibri" w:cs="Calibri"/>
                <w:sz w:val="22"/>
              </w:rPr>
              <w:t xml:space="preserve"> </w:t>
            </w:r>
          </w:p>
          <w:p w14:paraId="7A10905F" w14:textId="77777777" w:rsidR="00137D57" w:rsidRDefault="00137D57" w:rsidP="001E2FB3">
            <w:pPr>
              <w:spacing w:after="33"/>
              <w:ind w:left="110"/>
            </w:pPr>
            <w:r>
              <w:rPr>
                <w:sz w:val="22"/>
              </w:rPr>
              <w:t xml:space="preserve">Plate and </w:t>
            </w:r>
          </w:p>
          <w:p w14:paraId="687F987A" w14:textId="77777777" w:rsidR="00137D57" w:rsidRDefault="00137D57" w:rsidP="001E2FB3">
            <w:pPr>
              <w:ind w:left="110"/>
            </w:pPr>
            <w:r>
              <w:rPr>
                <w:sz w:val="22"/>
              </w:rPr>
              <w:t xml:space="preserve">Frame Filter </w:t>
            </w:r>
          </w:p>
        </w:tc>
        <w:tc>
          <w:tcPr>
            <w:tcW w:w="1289" w:type="dxa"/>
            <w:tcBorders>
              <w:top w:val="single" w:sz="4" w:space="0" w:color="000000"/>
              <w:left w:val="single" w:sz="4" w:space="0" w:color="000000"/>
              <w:bottom w:val="single" w:sz="4" w:space="0" w:color="000000"/>
              <w:right w:val="single" w:sz="4" w:space="0" w:color="000000"/>
            </w:tcBorders>
          </w:tcPr>
          <w:p w14:paraId="020965DA" w14:textId="77777777" w:rsidR="00137D57" w:rsidRDefault="00137D57" w:rsidP="001E2FB3">
            <w:pPr>
              <w:spacing w:after="93"/>
              <w:ind w:left="2"/>
            </w:pPr>
            <w:r>
              <w:rPr>
                <w:rFonts w:ascii="Calibri" w:eastAsia="Calibri" w:hAnsi="Calibri" w:cs="Calibri"/>
                <w:sz w:val="22"/>
              </w:rPr>
              <w:t xml:space="preserve"> </w:t>
            </w:r>
          </w:p>
          <w:p w14:paraId="3D951464" w14:textId="77777777" w:rsidR="00137D57" w:rsidRDefault="00137D57" w:rsidP="001E2FB3">
            <w:pPr>
              <w:ind w:left="2"/>
            </w:pPr>
            <w:r>
              <w:rPr>
                <w:rFonts w:ascii="Calibri" w:eastAsia="Calibri" w:hAnsi="Calibri" w:cs="Calibri"/>
                <w:sz w:val="22"/>
              </w:rPr>
              <w:t xml:space="preserve"> </w:t>
            </w:r>
          </w:p>
          <w:p w14:paraId="1B3C2303" w14:textId="77777777" w:rsidR="00137D57" w:rsidRDefault="00137D57" w:rsidP="001E2FB3">
            <w:pPr>
              <w:ind w:left="190"/>
            </w:pPr>
            <w:r>
              <w:rPr>
                <w:sz w:val="22"/>
              </w:rPr>
              <w:t xml:space="preserve">Model:450 </w:t>
            </w:r>
          </w:p>
        </w:tc>
        <w:tc>
          <w:tcPr>
            <w:tcW w:w="795" w:type="dxa"/>
            <w:tcBorders>
              <w:top w:val="single" w:sz="4" w:space="0" w:color="000000"/>
              <w:left w:val="single" w:sz="4" w:space="0" w:color="000000"/>
              <w:bottom w:val="single" w:sz="4" w:space="0" w:color="000000"/>
              <w:right w:val="single" w:sz="4" w:space="0" w:color="000000"/>
            </w:tcBorders>
          </w:tcPr>
          <w:p w14:paraId="6D17FD08" w14:textId="77777777" w:rsidR="00137D57" w:rsidRDefault="00137D57" w:rsidP="001E2FB3">
            <w:pPr>
              <w:spacing w:after="93"/>
              <w:ind w:left="2"/>
            </w:pPr>
            <w:r>
              <w:rPr>
                <w:rFonts w:ascii="Calibri" w:eastAsia="Calibri" w:hAnsi="Calibri" w:cs="Calibri"/>
                <w:sz w:val="22"/>
              </w:rPr>
              <w:t xml:space="preserve"> </w:t>
            </w:r>
          </w:p>
          <w:p w14:paraId="4C531F08" w14:textId="77777777" w:rsidR="00137D57" w:rsidRDefault="00137D57" w:rsidP="001E2FB3">
            <w:pPr>
              <w:ind w:left="2"/>
            </w:pPr>
            <w:r>
              <w:rPr>
                <w:rFonts w:ascii="Calibri" w:eastAsia="Calibri" w:hAnsi="Calibri" w:cs="Calibri"/>
                <w:sz w:val="22"/>
              </w:rPr>
              <w:t xml:space="preserve"> </w:t>
            </w:r>
          </w:p>
          <w:p w14:paraId="2BDA4AF4"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707A2C55" w14:textId="77777777" w:rsidR="00137D57" w:rsidRDefault="00137D57" w:rsidP="001E2FB3">
            <w:pPr>
              <w:spacing w:after="93"/>
            </w:pPr>
            <w:r>
              <w:rPr>
                <w:rFonts w:ascii="Calibri" w:eastAsia="Calibri" w:hAnsi="Calibri" w:cs="Calibri"/>
                <w:sz w:val="22"/>
              </w:rPr>
              <w:t xml:space="preserve"> </w:t>
            </w:r>
          </w:p>
          <w:p w14:paraId="1A03B3D7" w14:textId="77777777" w:rsidR="00137D57" w:rsidRDefault="00137D57" w:rsidP="001E2FB3">
            <w:r>
              <w:rPr>
                <w:rFonts w:ascii="Calibri" w:eastAsia="Calibri" w:hAnsi="Calibri" w:cs="Calibri"/>
                <w:sz w:val="22"/>
              </w:rPr>
              <w:t xml:space="preserve"> </w:t>
            </w:r>
          </w:p>
          <w:p w14:paraId="1B16F56E" w14:textId="77777777" w:rsidR="00137D57" w:rsidRDefault="00137D57" w:rsidP="001E2FB3">
            <w:pPr>
              <w:ind w:left="94"/>
              <w:jc w:val="center"/>
            </w:pPr>
            <w:r>
              <w:rPr>
                <w:sz w:val="22"/>
              </w:rPr>
              <w:t xml:space="preserve">1.5 </w:t>
            </w:r>
          </w:p>
        </w:tc>
        <w:tc>
          <w:tcPr>
            <w:tcW w:w="739" w:type="dxa"/>
            <w:tcBorders>
              <w:top w:val="single" w:sz="4" w:space="0" w:color="000000"/>
              <w:left w:val="single" w:sz="4" w:space="0" w:color="000000"/>
              <w:bottom w:val="single" w:sz="4" w:space="0" w:color="000000"/>
              <w:right w:val="single" w:sz="4" w:space="0" w:color="000000"/>
            </w:tcBorders>
          </w:tcPr>
          <w:p w14:paraId="5AD24AE3" w14:textId="77777777" w:rsidR="00137D57" w:rsidRDefault="00137D57" w:rsidP="001E2FB3">
            <w:pPr>
              <w:spacing w:after="93"/>
              <w:ind w:left="2"/>
            </w:pPr>
            <w:r>
              <w:rPr>
                <w:rFonts w:ascii="Calibri" w:eastAsia="Calibri" w:hAnsi="Calibri" w:cs="Calibri"/>
                <w:sz w:val="22"/>
              </w:rPr>
              <w:t xml:space="preserve"> </w:t>
            </w:r>
          </w:p>
          <w:p w14:paraId="508FBCB5" w14:textId="77777777" w:rsidR="00137D57" w:rsidRDefault="00137D57" w:rsidP="001E2FB3">
            <w:pPr>
              <w:ind w:left="2"/>
            </w:pPr>
            <w:r>
              <w:rPr>
                <w:rFonts w:ascii="Calibri" w:eastAsia="Calibri" w:hAnsi="Calibri" w:cs="Calibri"/>
                <w:sz w:val="22"/>
              </w:rPr>
              <w:t xml:space="preserve"> </w:t>
            </w:r>
          </w:p>
          <w:p w14:paraId="35474837"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0AAA455E" w14:textId="77777777" w:rsidR="00137D57" w:rsidRDefault="00137D57" w:rsidP="001E2FB3">
            <w:pPr>
              <w:ind w:left="2"/>
            </w:pPr>
            <w:r>
              <w:rPr>
                <w:rFonts w:ascii="Calibri" w:eastAsia="Calibri" w:hAnsi="Calibri" w:cs="Calibri"/>
                <w:sz w:val="22"/>
              </w:rPr>
              <w:t xml:space="preserve"> </w:t>
            </w:r>
          </w:p>
          <w:p w14:paraId="4133E364" w14:textId="77777777" w:rsidR="00137D57" w:rsidRDefault="00137D57" w:rsidP="001E2FB3">
            <w:pPr>
              <w:spacing w:after="33"/>
              <w:ind w:left="57"/>
              <w:jc w:val="center"/>
            </w:pPr>
            <w:r>
              <w:rPr>
                <w:sz w:val="22"/>
              </w:rPr>
              <w:t xml:space="preserve">Filtered crude palm oil </w:t>
            </w:r>
          </w:p>
          <w:p w14:paraId="7EA74EAA" w14:textId="77777777" w:rsidR="00137D57" w:rsidRDefault="00137D57" w:rsidP="001E2FB3">
            <w:pPr>
              <w:ind w:left="94"/>
              <w:jc w:val="center"/>
            </w:pPr>
            <w:r>
              <w:rPr>
                <w:sz w:val="22"/>
              </w:rPr>
              <w:t xml:space="preserve">Capacity:8–10 m²/h </w:t>
            </w:r>
          </w:p>
        </w:tc>
        <w:tc>
          <w:tcPr>
            <w:tcW w:w="1761" w:type="dxa"/>
            <w:tcBorders>
              <w:top w:val="single" w:sz="4" w:space="0" w:color="000000"/>
              <w:left w:val="single" w:sz="4" w:space="0" w:color="000000"/>
              <w:bottom w:val="single" w:sz="4" w:space="0" w:color="000000"/>
              <w:right w:val="single" w:sz="4" w:space="0" w:color="000000"/>
            </w:tcBorders>
          </w:tcPr>
          <w:p w14:paraId="7381B9B4" w14:textId="77777777" w:rsidR="00137D57" w:rsidRDefault="00137D57" w:rsidP="001E2FB3">
            <w:pPr>
              <w:ind w:left="53"/>
              <w:jc w:val="center"/>
            </w:pPr>
            <w:r>
              <w:rPr>
                <w:noProof/>
              </w:rPr>
              <w:drawing>
                <wp:anchor distT="0" distB="0" distL="114300" distR="114300" simplePos="0" relativeHeight="251665408" behindDoc="0" locked="0" layoutInCell="1" allowOverlap="1" wp14:anchorId="60D60B28" wp14:editId="0E76E72F">
                  <wp:simplePos x="0" y="0"/>
                  <wp:positionH relativeFrom="column">
                    <wp:posOffset>91684</wp:posOffset>
                  </wp:positionH>
                  <wp:positionV relativeFrom="paragraph">
                    <wp:posOffset>70338</wp:posOffset>
                  </wp:positionV>
                  <wp:extent cx="779780" cy="641350"/>
                  <wp:effectExtent l="0" t="0" r="1270" b="6350"/>
                  <wp:wrapNone/>
                  <wp:docPr id="1920949512" name="Picture 1920949512"/>
                  <wp:cNvGraphicFramePr/>
                  <a:graphic xmlns:a="http://schemas.openxmlformats.org/drawingml/2006/main">
                    <a:graphicData uri="http://schemas.openxmlformats.org/drawingml/2006/picture">
                      <pic:pic xmlns:pic="http://schemas.openxmlformats.org/drawingml/2006/picture">
                        <pic:nvPicPr>
                          <pic:cNvPr id="841" name="Picture 841"/>
                          <pic:cNvPicPr/>
                        </pic:nvPicPr>
                        <pic:blipFill>
                          <a:blip r:embed="rId31">
                            <a:extLst>
                              <a:ext uri="{28A0092B-C50C-407E-A947-70E740481C1C}">
                                <a14:useLocalDpi xmlns:a14="http://schemas.microsoft.com/office/drawing/2010/main" val="0"/>
                              </a:ext>
                            </a:extLst>
                          </a:blip>
                          <a:stretch>
                            <a:fillRect/>
                          </a:stretch>
                        </pic:blipFill>
                        <pic:spPr>
                          <a:xfrm>
                            <a:off x="0" y="0"/>
                            <a:ext cx="779780" cy="641350"/>
                          </a:xfrm>
                          <a:prstGeom prst="rect">
                            <a:avLst/>
                          </a:prstGeom>
                        </pic:spPr>
                      </pic:pic>
                    </a:graphicData>
                  </a:graphic>
                  <wp14:sizeRelV relativeFrom="margin">
                    <wp14:pctHeight>0</wp14:pctHeight>
                  </wp14:sizeRelV>
                </wp:anchor>
              </w:drawing>
            </w:r>
          </w:p>
        </w:tc>
      </w:tr>
      <w:tr w:rsidR="00137D57" w14:paraId="3CEA3816" w14:textId="77777777" w:rsidTr="001E2FB3">
        <w:trPr>
          <w:trHeight w:val="856"/>
        </w:trPr>
        <w:tc>
          <w:tcPr>
            <w:tcW w:w="532" w:type="dxa"/>
            <w:tcBorders>
              <w:top w:val="single" w:sz="4" w:space="0" w:color="000000"/>
              <w:left w:val="single" w:sz="4" w:space="0" w:color="000000"/>
              <w:bottom w:val="single" w:sz="4" w:space="0" w:color="000000"/>
              <w:right w:val="single" w:sz="4" w:space="0" w:color="000000"/>
            </w:tcBorders>
          </w:tcPr>
          <w:p w14:paraId="6428594F" w14:textId="77777777" w:rsidR="00137D57" w:rsidRDefault="00137D57" w:rsidP="001E2FB3">
            <w:pPr>
              <w:ind w:left="2"/>
            </w:pPr>
            <w:r>
              <w:rPr>
                <w:rFonts w:ascii="Calibri" w:eastAsia="Calibri" w:hAnsi="Calibri" w:cs="Calibri"/>
                <w:sz w:val="22"/>
              </w:rPr>
              <w:t xml:space="preserve"> </w:t>
            </w:r>
          </w:p>
          <w:p w14:paraId="7AF722D5" w14:textId="77777777" w:rsidR="00137D57" w:rsidRDefault="00137D57" w:rsidP="001E2FB3">
            <w:pPr>
              <w:ind w:left="104"/>
              <w:jc w:val="center"/>
            </w:pPr>
            <w:r>
              <w:rPr>
                <w:sz w:val="22"/>
              </w:rPr>
              <w:t xml:space="preserve">9 </w:t>
            </w:r>
          </w:p>
        </w:tc>
        <w:tc>
          <w:tcPr>
            <w:tcW w:w="1104" w:type="dxa"/>
            <w:tcBorders>
              <w:top w:val="single" w:sz="4" w:space="0" w:color="000000"/>
              <w:left w:val="single" w:sz="4" w:space="0" w:color="000000"/>
              <w:bottom w:val="single" w:sz="4" w:space="0" w:color="000000"/>
              <w:right w:val="single" w:sz="4" w:space="0" w:color="000000"/>
            </w:tcBorders>
          </w:tcPr>
          <w:p w14:paraId="76003E3C" w14:textId="77777777" w:rsidR="00137D57" w:rsidRDefault="00137D57" w:rsidP="001E2FB3">
            <w:pPr>
              <w:ind w:left="2"/>
            </w:pPr>
            <w:r>
              <w:rPr>
                <w:rFonts w:ascii="Calibri" w:eastAsia="Calibri" w:hAnsi="Calibri" w:cs="Calibri"/>
                <w:sz w:val="22"/>
              </w:rPr>
              <w:t xml:space="preserve"> </w:t>
            </w:r>
          </w:p>
          <w:p w14:paraId="0260838E" w14:textId="77777777" w:rsidR="00137D57" w:rsidRDefault="00137D57" w:rsidP="001E2FB3">
            <w:pPr>
              <w:ind w:left="110"/>
              <w:jc w:val="both"/>
            </w:pPr>
            <w:r>
              <w:rPr>
                <w:sz w:val="22"/>
              </w:rPr>
              <w:t xml:space="preserve">Crude oil temporary storage container </w:t>
            </w:r>
          </w:p>
        </w:tc>
        <w:tc>
          <w:tcPr>
            <w:tcW w:w="1289" w:type="dxa"/>
            <w:tcBorders>
              <w:top w:val="single" w:sz="4" w:space="0" w:color="000000"/>
              <w:left w:val="single" w:sz="4" w:space="0" w:color="000000"/>
              <w:bottom w:val="single" w:sz="4" w:space="0" w:color="000000"/>
              <w:right w:val="single" w:sz="4" w:space="0" w:color="000000"/>
            </w:tcBorders>
          </w:tcPr>
          <w:p w14:paraId="4BA38686" w14:textId="77777777" w:rsidR="00137D57" w:rsidRDefault="00137D57" w:rsidP="001E2FB3">
            <w:pPr>
              <w:ind w:left="2"/>
            </w:pPr>
            <w:r>
              <w:rPr>
                <w:rFonts w:ascii="Calibri" w:eastAsia="Calibri" w:hAnsi="Calibri" w:cs="Calibri"/>
                <w:sz w:val="22"/>
              </w:rPr>
              <w:t xml:space="preserve"> </w:t>
            </w:r>
          </w:p>
          <w:p w14:paraId="5B6C9567" w14:textId="77777777" w:rsidR="00137D57" w:rsidRDefault="00137D57" w:rsidP="001E2FB3">
            <w:pPr>
              <w:ind w:left="149"/>
            </w:pPr>
            <w:r>
              <w:rPr>
                <w:sz w:val="22"/>
              </w:rPr>
              <w:t xml:space="preserve">Accessories </w:t>
            </w:r>
          </w:p>
        </w:tc>
        <w:tc>
          <w:tcPr>
            <w:tcW w:w="795" w:type="dxa"/>
            <w:tcBorders>
              <w:top w:val="single" w:sz="4" w:space="0" w:color="000000"/>
              <w:left w:val="single" w:sz="4" w:space="0" w:color="000000"/>
              <w:bottom w:val="single" w:sz="4" w:space="0" w:color="000000"/>
              <w:right w:val="single" w:sz="4" w:space="0" w:color="000000"/>
            </w:tcBorders>
          </w:tcPr>
          <w:p w14:paraId="6FAC6F46" w14:textId="77777777" w:rsidR="00137D57" w:rsidRDefault="00137D57" w:rsidP="001E2FB3">
            <w:pPr>
              <w:ind w:left="2"/>
            </w:pPr>
            <w:r>
              <w:rPr>
                <w:rFonts w:ascii="Calibri" w:eastAsia="Calibri" w:hAnsi="Calibri" w:cs="Calibri"/>
                <w:sz w:val="22"/>
              </w:rPr>
              <w:t xml:space="preserve"> </w:t>
            </w:r>
          </w:p>
          <w:p w14:paraId="4535CEFC"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3C526B72" w14:textId="77777777" w:rsidR="00137D57" w:rsidRDefault="00137D57" w:rsidP="001E2FB3">
            <w:r>
              <w:rPr>
                <w:rFonts w:ascii="Calibri" w:eastAsia="Calibri" w:hAnsi="Calibri" w:cs="Calibri"/>
                <w:sz w:val="22"/>
              </w:rPr>
              <w:t xml:space="preserve"> </w:t>
            </w:r>
          </w:p>
          <w:p w14:paraId="40F0BC58" w14:textId="77777777" w:rsidR="00137D57" w:rsidRDefault="00137D57" w:rsidP="001E2FB3">
            <w:pPr>
              <w:ind w:left="86"/>
              <w:jc w:val="center"/>
            </w:pPr>
            <w:r>
              <w:rPr>
                <w:sz w:val="22"/>
              </w:rPr>
              <w:t xml:space="preserve">-- </w:t>
            </w:r>
          </w:p>
        </w:tc>
        <w:tc>
          <w:tcPr>
            <w:tcW w:w="739" w:type="dxa"/>
            <w:tcBorders>
              <w:top w:val="single" w:sz="4" w:space="0" w:color="000000"/>
              <w:left w:val="single" w:sz="4" w:space="0" w:color="000000"/>
              <w:bottom w:val="single" w:sz="4" w:space="0" w:color="000000"/>
              <w:right w:val="single" w:sz="4" w:space="0" w:color="000000"/>
            </w:tcBorders>
          </w:tcPr>
          <w:p w14:paraId="6E766431" w14:textId="77777777" w:rsidR="00137D57" w:rsidRDefault="00137D57" w:rsidP="001E2FB3">
            <w:pPr>
              <w:ind w:left="2"/>
            </w:pPr>
            <w:r>
              <w:rPr>
                <w:rFonts w:ascii="Calibri" w:eastAsia="Calibri" w:hAnsi="Calibri" w:cs="Calibri"/>
                <w:sz w:val="22"/>
              </w:rPr>
              <w:t xml:space="preserve"> </w:t>
            </w:r>
          </w:p>
          <w:p w14:paraId="4EEE9F0A"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33582A8F" w14:textId="77777777" w:rsidR="00137D57" w:rsidRDefault="00137D57" w:rsidP="001E2FB3">
            <w:pPr>
              <w:ind w:left="2"/>
            </w:pPr>
            <w:r>
              <w:rPr>
                <w:rFonts w:ascii="Calibri" w:eastAsia="Calibri" w:hAnsi="Calibri" w:cs="Calibri"/>
                <w:sz w:val="22"/>
              </w:rPr>
              <w:t xml:space="preserve"> </w:t>
            </w:r>
          </w:p>
          <w:p w14:paraId="58658750" w14:textId="77777777" w:rsidR="00137D57" w:rsidRDefault="00137D57" w:rsidP="001E2FB3">
            <w:pPr>
              <w:ind w:left="97"/>
              <w:jc w:val="center"/>
            </w:pPr>
            <w:r>
              <w:rPr>
                <w:sz w:val="22"/>
              </w:rPr>
              <w:t xml:space="preserve">SS304 </w:t>
            </w:r>
          </w:p>
        </w:tc>
        <w:tc>
          <w:tcPr>
            <w:tcW w:w="1761" w:type="dxa"/>
            <w:tcBorders>
              <w:top w:val="single" w:sz="4" w:space="0" w:color="000000"/>
              <w:left w:val="single" w:sz="4" w:space="0" w:color="000000"/>
              <w:bottom w:val="single" w:sz="4" w:space="0" w:color="000000"/>
              <w:right w:val="single" w:sz="4" w:space="0" w:color="000000"/>
            </w:tcBorders>
          </w:tcPr>
          <w:p w14:paraId="4A050052" w14:textId="77777777" w:rsidR="00137D57" w:rsidRDefault="00137D57" w:rsidP="001E2FB3">
            <w:pPr>
              <w:ind w:left="95"/>
              <w:jc w:val="center"/>
            </w:pPr>
            <w:r>
              <w:rPr>
                <w:noProof/>
              </w:rPr>
              <w:drawing>
                <wp:anchor distT="0" distB="0" distL="114300" distR="114300" simplePos="0" relativeHeight="251666432" behindDoc="0" locked="0" layoutInCell="1" allowOverlap="1" wp14:anchorId="028FADE6" wp14:editId="5D0F1064">
                  <wp:simplePos x="0" y="0"/>
                  <wp:positionH relativeFrom="column">
                    <wp:posOffset>177604</wp:posOffset>
                  </wp:positionH>
                  <wp:positionV relativeFrom="paragraph">
                    <wp:posOffset>173306</wp:posOffset>
                  </wp:positionV>
                  <wp:extent cx="687737" cy="501650"/>
                  <wp:effectExtent l="0" t="0" r="0" b="0"/>
                  <wp:wrapNone/>
                  <wp:docPr id="871806341" name="Picture 871806341"/>
                  <wp:cNvGraphicFramePr/>
                  <a:graphic xmlns:a="http://schemas.openxmlformats.org/drawingml/2006/main">
                    <a:graphicData uri="http://schemas.openxmlformats.org/drawingml/2006/picture">
                      <pic:pic xmlns:pic="http://schemas.openxmlformats.org/drawingml/2006/picture">
                        <pic:nvPicPr>
                          <pic:cNvPr id="843" name="Picture 843"/>
                          <pic:cNvPicPr/>
                        </pic:nvPicPr>
                        <pic:blipFill>
                          <a:blip r:embed="rId32">
                            <a:extLst>
                              <a:ext uri="{28A0092B-C50C-407E-A947-70E740481C1C}">
                                <a14:useLocalDpi xmlns:a14="http://schemas.microsoft.com/office/drawing/2010/main" val="0"/>
                              </a:ext>
                            </a:extLst>
                          </a:blip>
                          <a:stretch>
                            <a:fillRect/>
                          </a:stretch>
                        </pic:blipFill>
                        <pic:spPr>
                          <a:xfrm>
                            <a:off x="0" y="0"/>
                            <a:ext cx="687737" cy="501650"/>
                          </a:xfrm>
                          <a:prstGeom prst="rect">
                            <a:avLst/>
                          </a:prstGeom>
                        </pic:spPr>
                      </pic:pic>
                    </a:graphicData>
                  </a:graphic>
                  <wp14:sizeRelV relativeFrom="margin">
                    <wp14:pctHeight>0</wp14:pctHeight>
                  </wp14:sizeRelV>
                </wp:anchor>
              </w:drawing>
            </w:r>
          </w:p>
        </w:tc>
      </w:tr>
      <w:tr w:rsidR="00137D57" w14:paraId="67A4A404" w14:textId="77777777" w:rsidTr="001E2FB3">
        <w:trPr>
          <w:trHeight w:val="694"/>
        </w:trPr>
        <w:tc>
          <w:tcPr>
            <w:tcW w:w="532" w:type="dxa"/>
            <w:tcBorders>
              <w:top w:val="single" w:sz="4" w:space="0" w:color="000000"/>
              <w:left w:val="single" w:sz="4" w:space="0" w:color="000000"/>
              <w:bottom w:val="single" w:sz="4" w:space="0" w:color="000000"/>
              <w:right w:val="single" w:sz="4" w:space="0" w:color="000000"/>
            </w:tcBorders>
          </w:tcPr>
          <w:p w14:paraId="007665DC" w14:textId="77777777" w:rsidR="00137D57" w:rsidRDefault="00137D57" w:rsidP="001E2FB3">
            <w:pPr>
              <w:ind w:left="2"/>
            </w:pPr>
            <w:r>
              <w:rPr>
                <w:rFonts w:ascii="Calibri" w:eastAsia="Calibri" w:hAnsi="Calibri" w:cs="Calibri"/>
                <w:sz w:val="22"/>
              </w:rPr>
              <w:t xml:space="preserve"> </w:t>
            </w:r>
          </w:p>
          <w:p w14:paraId="592E4F6F" w14:textId="77777777" w:rsidR="00137D57" w:rsidRDefault="00137D57" w:rsidP="001E2FB3">
            <w:pPr>
              <w:ind w:left="166"/>
            </w:pPr>
            <w:r>
              <w:rPr>
                <w:sz w:val="22"/>
              </w:rPr>
              <w:t xml:space="preserve">10 </w:t>
            </w:r>
          </w:p>
        </w:tc>
        <w:tc>
          <w:tcPr>
            <w:tcW w:w="1104" w:type="dxa"/>
            <w:tcBorders>
              <w:top w:val="single" w:sz="4" w:space="0" w:color="000000"/>
              <w:left w:val="single" w:sz="4" w:space="0" w:color="000000"/>
              <w:bottom w:val="single" w:sz="4" w:space="0" w:color="000000"/>
              <w:right w:val="single" w:sz="4" w:space="0" w:color="000000"/>
            </w:tcBorders>
          </w:tcPr>
          <w:p w14:paraId="60AA3D19" w14:textId="77777777" w:rsidR="00137D57" w:rsidRDefault="00137D57" w:rsidP="001E2FB3">
            <w:pPr>
              <w:ind w:left="2"/>
            </w:pPr>
            <w:r>
              <w:rPr>
                <w:rFonts w:ascii="Calibri" w:eastAsia="Calibri" w:hAnsi="Calibri" w:cs="Calibri"/>
                <w:sz w:val="22"/>
              </w:rPr>
              <w:t xml:space="preserve"> </w:t>
            </w:r>
          </w:p>
          <w:p w14:paraId="7DF6E356" w14:textId="77777777" w:rsidR="00137D57" w:rsidRDefault="00137D57" w:rsidP="001E2FB3">
            <w:pPr>
              <w:ind w:left="110"/>
            </w:pPr>
            <w:r>
              <w:rPr>
                <w:sz w:val="22"/>
              </w:rPr>
              <w:t xml:space="preserve">Pipe/ Pump </w:t>
            </w:r>
          </w:p>
        </w:tc>
        <w:tc>
          <w:tcPr>
            <w:tcW w:w="1289" w:type="dxa"/>
            <w:tcBorders>
              <w:top w:val="single" w:sz="4" w:space="0" w:color="000000"/>
              <w:left w:val="single" w:sz="4" w:space="0" w:color="000000"/>
              <w:bottom w:val="single" w:sz="4" w:space="0" w:color="000000"/>
              <w:right w:val="single" w:sz="4" w:space="0" w:color="000000"/>
            </w:tcBorders>
          </w:tcPr>
          <w:p w14:paraId="037C52BB" w14:textId="77777777" w:rsidR="00137D57" w:rsidRDefault="00137D57" w:rsidP="001E2FB3">
            <w:pPr>
              <w:ind w:left="2"/>
            </w:pPr>
            <w:r>
              <w:rPr>
                <w:rFonts w:ascii="Calibri" w:eastAsia="Calibri" w:hAnsi="Calibri" w:cs="Calibri"/>
                <w:sz w:val="22"/>
              </w:rPr>
              <w:t xml:space="preserve"> </w:t>
            </w:r>
          </w:p>
          <w:p w14:paraId="537E8668" w14:textId="77777777" w:rsidR="00137D57" w:rsidRDefault="00137D57" w:rsidP="001E2FB3">
            <w:pPr>
              <w:ind w:left="98"/>
              <w:jc w:val="center"/>
            </w:pPr>
            <w:r>
              <w:rPr>
                <w:sz w:val="22"/>
              </w:rPr>
              <w:t xml:space="preserve">KCB-55 </w:t>
            </w:r>
          </w:p>
        </w:tc>
        <w:tc>
          <w:tcPr>
            <w:tcW w:w="795" w:type="dxa"/>
            <w:tcBorders>
              <w:top w:val="single" w:sz="4" w:space="0" w:color="000000"/>
              <w:left w:val="single" w:sz="4" w:space="0" w:color="000000"/>
              <w:bottom w:val="single" w:sz="4" w:space="0" w:color="000000"/>
              <w:right w:val="single" w:sz="4" w:space="0" w:color="000000"/>
            </w:tcBorders>
          </w:tcPr>
          <w:p w14:paraId="37F71FA5" w14:textId="77777777" w:rsidR="00137D57" w:rsidRDefault="00137D57" w:rsidP="001E2FB3">
            <w:pPr>
              <w:ind w:left="2"/>
            </w:pPr>
            <w:r>
              <w:rPr>
                <w:rFonts w:ascii="Calibri" w:eastAsia="Calibri" w:hAnsi="Calibri" w:cs="Calibri"/>
                <w:sz w:val="22"/>
              </w:rPr>
              <w:t xml:space="preserve"> </w:t>
            </w:r>
          </w:p>
          <w:p w14:paraId="1E85CAF2" w14:textId="77777777" w:rsidR="00137D57" w:rsidRDefault="00137D57" w:rsidP="001E2FB3">
            <w:pPr>
              <w:ind w:left="101"/>
              <w:jc w:val="center"/>
            </w:pPr>
            <w:r>
              <w:rPr>
                <w:sz w:val="22"/>
              </w:rPr>
              <w:t xml:space="preserve">1 </w:t>
            </w:r>
          </w:p>
        </w:tc>
        <w:tc>
          <w:tcPr>
            <w:tcW w:w="1160" w:type="dxa"/>
            <w:tcBorders>
              <w:top w:val="single" w:sz="4" w:space="0" w:color="000000"/>
              <w:left w:val="single" w:sz="4" w:space="0" w:color="000000"/>
              <w:bottom w:val="single" w:sz="4" w:space="0" w:color="000000"/>
              <w:right w:val="single" w:sz="4" w:space="0" w:color="000000"/>
            </w:tcBorders>
          </w:tcPr>
          <w:p w14:paraId="0DC75CC4" w14:textId="77777777" w:rsidR="00137D57" w:rsidRDefault="00137D57" w:rsidP="001E2FB3">
            <w:r>
              <w:rPr>
                <w:rFonts w:ascii="Calibri" w:eastAsia="Calibri" w:hAnsi="Calibri" w:cs="Calibri"/>
                <w:sz w:val="22"/>
              </w:rPr>
              <w:t xml:space="preserve"> </w:t>
            </w:r>
          </w:p>
          <w:p w14:paraId="343E7D2E" w14:textId="77777777" w:rsidR="00137D57" w:rsidRDefault="00137D57" w:rsidP="001E2FB3">
            <w:pPr>
              <w:ind w:left="94"/>
              <w:jc w:val="center"/>
            </w:pPr>
            <w:r>
              <w:rPr>
                <w:sz w:val="22"/>
              </w:rPr>
              <w:t xml:space="preserve">1.5 </w:t>
            </w:r>
          </w:p>
        </w:tc>
        <w:tc>
          <w:tcPr>
            <w:tcW w:w="739" w:type="dxa"/>
            <w:tcBorders>
              <w:top w:val="single" w:sz="4" w:space="0" w:color="000000"/>
              <w:left w:val="single" w:sz="4" w:space="0" w:color="000000"/>
              <w:bottom w:val="single" w:sz="4" w:space="0" w:color="000000"/>
              <w:right w:val="single" w:sz="4" w:space="0" w:color="000000"/>
            </w:tcBorders>
          </w:tcPr>
          <w:p w14:paraId="5C552D78" w14:textId="77777777" w:rsidR="00137D57" w:rsidRDefault="00137D57" w:rsidP="001E2FB3">
            <w:pPr>
              <w:ind w:left="2"/>
            </w:pPr>
            <w:r>
              <w:rPr>
                <w:rFonts w:ascii="Calibri" w:eastAsia="Calibri" w:hAnsi="Calibri" w:cs="Calibri"/>
                <w:sz w:val="22"/>
              </w:rPr>
              <w:t xml:space="preserve"> </w:t>
            </w:r>
          </w:p>
          <w:p w14:paraId="4ABE33AD" w14:textId="77777777" w:rsidR="00137D57" w:rsidRDefault="00137D57" w:rsidP="001E2FB3">
            <w:pPr>
              <w:ind w:left="150"/>
              <w:jc w:val="center"/>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7DD160F1" w14:textId="77777777" w:rsidR="00137D57" w:rsidRDefault="00137D57" w:rsidP="001E2FB3">
            <w:pPr>
              <w:ind w:left="2"/>
            </w:pPr>
            <w:r>
              <w:rPr>
                <w:rFonts w:ascii="Calibri" w:eastAsia="Calibri" w:hAnsi="Calibri" w:cs="Calibri"/>
                <w:sz w:val="22"/>
              </w:rPr>
              <w:t xml:space="preserve"> </w:t>
            </w:r>
          </w:p>
          <w:p w14:paraId="6480E95F" w14:textId="77777777" w:rsidR="00137D57" w:rsidRDefault="00137D57" w:rsidP="001E2FB3">
            <w:pPr>
              <w:ind w:left="96"/>
              <w:jc w:val="center"/>
            </w:pPr>
            <w:r>
              <w:rPr>
                <w:sz w:val="22"/>
              </w:rPr>
              <w:t xml:space="preserve">SS304 and ASTM A-16 composite </w:t>
            </w:r>
          </w:p>
        </w:tc>
        <w:tc>
          <w:tcPr>
            <w:tcW w:w="1761" w:type="dxa"/>
            <w:tcBorders>
              <w:top w:val="single" w:sz="4" w:space="0" w:color="000000"/>
              <w:left w:val="single" w:sz="4" w:space="0" w:color="000000"/>
              <w:bottom w:val="single" w:sz="4" w:space="0" w:color="000000"/>
              <w:right w:val="single" w:sz="4" w:space="0" w:color="000000"/>
            </w:tcBorders>
            <w:vAlign w:val="center"/>
          </w:tcPr>
          <w:p w14:paraId="4085CA09" w14:textId="77777777" w:rsidR="00137D57" w:rsidRDefault="00137D57" w:rsidP="001E2FB3">
            <w:pPr>
              <w:ind w:left="183"/>
              <w:jc w:val="center"/>
            </w:pPr>
            <w:r>
              <w:rPr>
                <w:noProof/>
              </w:rPr>
              <w:drawing>
                <wp:anchor distT="0" distB="0" distL="114300" distR="114300" simplePos="0" relativeHeight="251667456" behindDoc="0" locked="0" layoutInCell="1" allowOverlap="1" wp14:anchorId="25F4C33E" wp14:editId="39F2F61E">
                  <wp:simplePos x="0" y="0"/>
                  <wp:positionH relativeFrom="column">
                    <wp:posOffset>304165</wp:posOffset>
                  </wp:positionH>
                  <wp:positionV relativeFrom="paragraph">
                    <wp:posOffset>-10795</wp:posOffset>
                  </wp:positionV>
                  <wp:extent cx="563245" cy="439420"/>
                  <wp:effectExtent l="0" t="0" r="8255" b="0"/>
                  <wp:wrapNone/>
                  <wp:docPr id="690226105" name="Picture 690226105"/>
                  <wp:cNvGraphicFramePr/>
                  <a:graphic xmlns:a="http://schemas.openxmlformats.org/drawingml/2006/main">
                    <a:graphicData uri="http://schemas.openxmlformats.org/drawingml/2006/picture">
                      <pic:pic xmlns:pic="http://schemas.openxmlformats.org/drawingml/2006/picture">
                        <pic:nvPicPr>
                          <pic:cNvPr id="845" name="Picture 845"/>
                          <pic:cNvPicPr/>
                        </pic:nvPicPr>
                        <pic:blipFill>
                          <a:blip r:embed="rId33">
                            <a:extLst>
                              <a:ext uri="{28A0092B-C50C-407E-A947-70E740481C1C}">
                                <a14:useLocalDpi xmlns:a14="http://schemas.microsoft.com/office/drawing/2010/main" val="0"/>
                              </a:ext>
                            </a:extLst>
                          </a:blip>
                          <a:stretch>
                            <a:fillRect/>
                          </a:stretch>
                        </pic:blipFill>
                        <pic:spPr>
                          <a:xfrm>
                            <a:off x="0" y="0"/>
                            <a:ext cx="563245" cy="439420"/>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TableGrid0"/>
        <w:tblpPr w:leftFromText="180" w:rightFromText="180" w:vertAnchor="text" w:horzAnchor="page" w:tblpX="1796" w:tblpY="222"/>
        <w:tblW w:w="9033" w:type="dxa"/>
        <w:tblInd w:w="0" w:type="dxa"/>
        <w:tblCellMar>
          <w:top w:w="37" w:type="dxa"/>
          <w:left w:w="2" w:type="dxa"/>
          <w:right w:w="92" w:type="dxa"/>
        </w:tblCellMar>
        <w:tblLook w:val="04A0" w:firstRow="1" w:lastRow="0" w:firstColumn="1" w:lastColumn="0" w:noHBand="0" w:noVBand="1"/>
      </w:tblPr>
      <w:tblGrid>
        <w:gridCol w:w="540"/>
        <w:gridCol w:w="1080"/>
        <w:gridCol w:w="1350"/>
        <w:gridCol w:w="810"/>
        <w:gridCol w:w="1170"/>
        <w:gridCol w:w="630"/>
        <w:gridCol w:w="1710"/>
        <w:gridCol w:w="1743"/>
      </w:tblGrid>
      <w:tr w:rsidR="00137D57" w14:paraId="4668BD3D" w14:textId="77777777" w:rsidTr="001E2FB3">
        <w:trPr>
          <w:trHeight w:val="913"/>
        </w:trPr>
        <w:tc>
          <w:tcPr>
            <w:tcW w:w="540" w:type="dxa"/>
            <w:tcBorders>
              <w:top w:val="single" w:sz="12" w:space="0" w:color="000000"/>
              <w:left w:val="single" w:sz="4" w:space="0" w:color="000000"/>
              <w:bottom w:val="single" w:sz="4" w:space="0" w:color="000000"/>
              <w:right w:val="single" w:sz="4" w:space="0" w:color="000000"/>
            </w:tcBorders>
          </w:tcPr>
          <w:p w14:paraId="32352B1C" w14:textId="77777777" w:rsidR="00137D57" w:rsidRDefault="00137D57" w:rsidP="001E2FB3">
            <w:pPr>
              <w:spacing w:after="88"/>
              <w:ind w:left="2"/>
            </w:pPr>
          </w:p>
          <w:p w14:paraId="3CC39C1A" w14:textId="77777777" w:rsidR="00137D57" w:rsidRDefault="00137D57" w:rsidP="001E2FB3">
            <w:pPr>
              <w:ind w:left="2"/>
            </w:pPr>
            <w:r>
              <w:rPr>
                <w:rFonts w:ascii="Calibri" w:eastAsia="Calibri" w:hAnsi="Calibri" w:cs="Calibri"/>
                <w:sz w:val="22"/>
              </w:rPr>
              <w:t xml:space="preserve"> </w:t>
            </w:r>
          </w:p>
          <w:p w14:paraId="37485D80" w14:textId="77777777" w:rsidR="00137D57" w:rsidRDefault="00137D57" w:rsidP="001E2FB3">
            <w:pPr>
              <w:ind w:left="166"/>
            </w:pPr>
            <w:r>
              <w:rPr>
                <w:sz w:val="22"/>
              </w:rPr>
              <w:t xml:space="preserve">11 </w:t>
            </w:r>
          </w:p>
        </w:tc>
        <w:tc>
          <w:tcPr>
            <w:tcW w:w="1080" w:type="dxa"/>
            <w:tcBorders>
              <w:top w:val="single" w:sz="12" w:space="0" w:color="000000"/>
              <w:left w:val="single" w:sz="4" w:space="0" w:color="000000"/>
              <w:bottom w:val="single" w:sz="4" w:space="0" w:color="000000"/>
              <w:right w:val="single" w:sz="4" w:space="0" w:color="000000"/>
            </w:tcBorders>
          </w:tcPr>
          <w:p w14:paraId="6E37B8FC" w14:textId="77777777" w:rsidR="00137D57" w:rsidRDefault="00137D57" w:rsidP="001E2FB3">
            <w:pPr>
              <w:spacing w:after="88"/>
              <w:ind w:left="2"/>
            </w:pPr>
            <w:r>
              <w:rPr>
                <w:rFonts w:ascii="Calibri" w:eastAsia="Calibri" w:hAnsi="Calibri" w:cs="Calibri"/>
                <w:sz w:val="22"/>
              </w:rPr>
              <w:t xml:space="preserve"> </w:t>
            </w:r>
          </w:p>
          <w:p w14:paraId="6AC0924E" w14:textId="77777777" w:rsidR="00137D57" w:rsidRDefault="00137D57" w:rsidP="001E2FB3">
            <w:pPr>
              <w:ind w:left="2"/>
            </w:pPr>
            <w:r>
              <w:rPr>
                <w:rFonts w:ascii="Calibri" w:eastAsia="Calibri" w:hAnsi="Calibri" w:cs="Calibri"/>
                <w:sz w:val="22"/>
              </w:rPr>
              <w:t xml:space="preserve"> </w:t>
            </w:r>
          </w:p>
          <w:p w14:paraId="78B9B6CA" w14:textId="77777777" w:rsidR="00137D57" w:rsidRDefault="00137D57" w:rsidP="001E2FB3">
            <w:pPr>
              <w:ind w:left="110"/>
            </w:pPr>
            <w:r>
              <w:rPr>
                <w:sz w:val="22"/>
              </w:rPr>
              <w:t xml:space="preserve">Crude oil tank </w:t>
            </w:r>
          </w:p>
        </w:tc>
        <w:tc>
          <w:tcPr>
            <w:tcW w:w="1350" w:type="dxa"/>
            <w:tcBorders>
              <w:top w:val="single" w:sz="12" w:space="0" w:color="000000"/>
              <w:left w:val="single" w:sz="4" w:space="0" w:color="000000"/>
              <w:bottom w:val="single" w:sz="4" w:space="0" w:color="000000"/>
              <w:right w:val="single" w:sz="4" w:space="0" w:color="000000"/>
            </w:tcBorders>
          </w:tcPr>
          <w:p w14:paraId="07A65846" w14:textId="77777777" w:rsidR="00137D57" w:rsidRDefault="00137D57" w:rsidP="001E2FB3">
            <w:pPr>
              <w:spacing w:after="88"/>
              <w:ind w:left="2"/>
            </w:pPr>
            <w:r>
              <w:rPr>
                <w:rFonts w:ascii="Calibri" w:eastAsia="Calibri" w:hAnsi="Calibri" w:cs="Calibri"/>
                <w:sz w:val="22"/>
              </w:rPr>
              <w:t xml:space="preserve"> </w:t>
            </w:r>
          </w:p>
          <w:p w14:paraId="139536B2" w14:textId="77777777" w:rsidR="00137D57" w:rsidRDefault="00137D57" w:rsidP="001E2FB3">
            <w:pPr>
              <w:ind w:left="2"/>
            </w:pPr>
            <w:r>
              <w:rPr>
                <w:rFonts w:ascii="Calibri" w:eastAsia="Calibri" w:hAnsi="Calibri" w:cs="Calibri"/>
                <w:sz w:val="22"/>
              </w:rPr>
              <w:t xml:space="preserve"> </w:t>
            </w:r>
          </w:p>
          <w:p w14:paraId="5E600628" w14:textId="77777777" w:rsidR="00137D57" w:rsidRDefault="00137D57" w:rsidP="001E2FB3">
            <w:pPr>
              <w:ind w:left="127"/>
            </w:pPr>
            <w:r>
              <w:rPr>
                <w:sz w:val="22"/>
              </w:rPr>
              <w:t xml:space="preserve">Model 2000 </w:t>
            </w:r>
          </w:p>
        </w:tc>
        <w:tc>
          <w:tcPr>
            <w:tcW w:w="810" w:type="dxa"/>
            <w:tcBorders>
              <w:top w:val="single" w:sz="12" w:space="0" w:color="000000"/>
              <w:left w:val="single" w:sz="4" w:space="0" w:color="000000"/>
              <w:bottom w:val="single" w:sz="4" w:space="0" w:color="000000"/>
              <w:right w:val="single" w:sz="4" w:space="0" w:color="000000"/>
            </w:tcBorders>
          </w:tcPr>
          <w:p w14:paraId="24D90EEA" w14:textId="77777777" w:rsidR="00137D57" w:rsidRDefault="00137D57" w:rsidP="001E2FB3">
            <w:pPr>
              <w:spacing w:after="88"/>
              <w:ind w:left="2"/>
            </w:pPr>
            <w:r>
              <w:rPr>
                <w:rFonts w:ascii="Calibri" w:eastAsia="Calibri" w:hAnsi="Calibri" w:cs="Calibri"/>
                <w:sz w:val="22"/>
              </w:rPr>
              <w:t xml:space="preserve"> </w:t>
            </w:r>
          </w:p>
          <w:p w14:paraId="361DED71" w14:textId="77777777" w:rsidR="00137D57" w:rsidRDefault="00137D57" w:rsidP="001E2FB3">
            <w:pPr>
              <w:ind w:left="2"/>
            </w:pPr>
            <w:r>
              <w:rPr>
                <w:rFonts w:ascii="Calibri" w:eastAsia="Calibri" w:hAnsi="Calibri" w:cs="Calibri"/>
                <w:sz w:val="22"/>
              </w:rPr>
              <w:t xml:space="preserve"> </w:t>
            </w:r>
          </w:p>
          <w:p w14:paraId="352AD800" w14:textId="77777777" w:rsidR="00137D57" w:rsidRDefault="00137D57" w:rsidP="001E2FB3">
            <w:pPr>
              <w:ind w:left="106"/>
              <w:jc w:val="center"/>
            </w:pPr>
            <w:r>
              <w:rPr>
                <w:sz w:val="22"/>
              </w:rPr>
              <w:t xml:space="preserve">1 </w:t>
            </w:r>
          </w:p>
        </w:tc>
        <w:tc>
          <w:tcPr>
            <w:tcW w:w="1170" w:type="dxa"/>
            <w:tcBorders>
              <w:top w:val="single" w:sz="12" w:space="0" w:color="000000"/>
              <w:left w:val="single" w:sz="4" w:space="0" w:color="000000"/>
              <w:bottom w:val="single" w:sz="4" w:space="0" w:color="000000"/>
              <w:right w:val="single" w:sz="4" w:space="0" w:color="000000"/>
            </w:tcBorders>
          </w:tcPr>
          <w:p w14:paraId="47AD4A92" w14:textId="77777777" w:rsidR="00137D57" w:rsidRDefault="00137D57" w:rsidP="001E2FB3">
            <w:pPr>
              <w:spacing w:after="88"/>
            </w:pPr>
            <w:r>
              <w:rPr>
                <w:rFonts w:ascii="Calibri" w:eastAsia="Calibri" w:hAnsi="Calibri" w:cs="Calibri"/>
                <w:sz w:val="22"/>
              </w:rPr>
              <w:t xml:space="preserve"> </w:t>
            </w:r>
          </w:p>
          <w:p w14:paraId="5E12A352" w14:textId="77777777" w:rsidR="00137D57" w:rsidRDefault="00137D57" w:rsidP="001E2FB3">
            <w:r>
              <w:rPr>
                <w:rFonts w:ascii="Calibri" w:eastAsia="Calibri" w:hAnsi="Calibri" w:cs="Calibri"/>
                <w:sz w:val="22"/>
              </w:rPr>
              <w:t xml:space="preserve"> </w:t>
            </w:r>
          </w:p>
          <w:p w14:paraId="0C106A4B" w14:textId="77777777" w:rsidR="00137D57" w:rsidRDefault="00137D57" w:rsidP="001E2FB3">
            <w:pPr>
              <w:ind w:left="91"/>
              <w:jc w:val="center"/>
            </w:pPr>
            <w:r>
              <w:rPr>
                <w:sz w:val="22"/>
              </w:rPr>
              <w:t xml:space="preserve">-- </w:t>
            </w:r>
          </w:p>
        </w:tc>
        <w:tc>
          <w:tcPr>
            <w:tcW w:w="630" w:type="dxa"/>
            <w:tcBorders>
              <w:top w:val="single" w:sz="12" w:space="0" w:color="000000"/>
              <w:left w:val="single" w:sz="4" w:space="0" w:color="000000"/>
              <w:bottom w:val="single" w:sz="4" w:space="0" w:color="000000"/>
              <w:right w:val="single" w:sz="4" w:space="0" w:color="000000"/>
            </w:tcBorders>
          </w:tcPr>
          <w:p w14:paraId="6CCA6921" w14:textId="77777777" w:rsidR="00137D57" w:rsidRDefault="00137D57" w:rsidP="001E2FB3">
            <w:pPr>
              <w:spacing w:after="88"/>
              <w:ind w:left="2"/>
            </w:pPr>
            <w:r>
              <w:rPr>
                <w:rFonts w:ascii="Calibri" w:eastAsia="Calibri" w:hAnsi="Calibri" w:cs="Calibri"/>
                <w:sz w:val="22"/>
              </w:rPr>
              <w:t xml:space="preserve"> </w:t>
            </w:r>
          </w:p>
          <w:p w14:paraId="2C30056F" w14:textId="77777777" w:rsidR="00137D57" w:rsidRDefault="00137D57" w:rsidP="001E2FB3">
            <w:pPr>
              <w:ind w:left="2"/>
            </w:pPr>
            <w:r>
              <w:rPr>
                <w:rFonts w:ascii="Calibri" w:eastAsia="Calibri" w:hAnsi="Calibri" w:cs="Calibri"/>
                <w:sz w:val="22"/>
              </w:rPr>
              <w:t xml:space="preserve"> </w:t>
            </w:r>
          </w:p>
          <w:p w14:paraId="494D4346" w14:textId="77777777" w:rsidR="00137D57" w:rsidRDefault="00137D57" w:rsidP="001E2FB3">
            <w:pPr>
              <w:ind w:left="155"/>
              <w:jc w:val="center"/>
            </w:pPr>
            <w:r>
              <w:rPr>
                <w:sz w:val="22"/>
              </w:rPr>
              <w:t xml:space="preserve"> </w:t>
            </w:r>
          </w:p>
        </w:tc>
        <w:tc>
          <w:tcPr>
            <w:tcW w:w="1710" w:type="dxa"/>
            <w:tcBorders>
              <w:top w:val="single" w:sz="12" w:space="0" w:color="000000"/>
              <w:left w:val="single" w:sz="4" w:space="0" w:color="000000"/>
              <w:bottom w:val="single" w:sz="4" w:space="0" w:color="000000"/>
              <w:right w:val="single" w:sz="4" w:space="0" w:color="000000"/>
            </w:tcBorders>
          </w:tcPr>
          <w:p w14:paraId="341AA700" w14:textId="77777777" w:rsidR="00137D57" w:rsidRDefault="00137D57" w:rsidP="001E2FB3">
            <w:pPr>
              <w:spacing w:after="88"/>
              <w:ind w:left="2"/>
            </w:pPr>
            <w:r>
              <w:rPr>
                <w:rFonts w:ascii="Calibri" w:eastAsia="Calibri" w:hAnsi="Calibri" w:cs="Calibri"/>
                <w:sz w:val="22"/>
              </w:rPr>
              <w:t xml:space="preserve"> </w:t>
            </w:r>
          </w:p>
          <w:p w14:paraId="7D858B48" w14:textId="77777777" w:rsidR="00137D57" w:rsidRDefault="00137D57" w:rsidP="001E2FB3">
            <w:pPr>
              <w:ind w:left="2"/>
            </w:pPr>
            <w:r>
              <w:rPr>
                <w:rFonts w:ascii="Calibri" w:eastAsia="Calibri" w:hAnsi="Calibri" w:cs="Calibri"/>
                <w:sz w:val="22"/>
              </w:rPr>
              <w:t xml:space="preserve"> </w:t>
            </w:r>
          </w:p>
          <w:p w14:paraId="073D32A9" w14:textId="77777777" w:rsidR="00137D57" w:rsidRDefault="00137D57" w:rsidP="001E2FB3">
            <w:pPr>
              <w:ind w:left="99"/>
              <w:jc w:val="center"/>
            </w:pPr>
            <w:r>
              <w:rPr>
                <w:sz w:val="22"/>
              </w:rPr>
              <w:t xml:space="preserve">SS304, featuring coil heating </w:t>
            </w:r>
          </w:p>
        </w:tc>
        <w:tc>
          <w:tcPr>
            <w:tcW w:w="1743" w:type="dxa"/>
            <w:tcBorders>
              <w:top w:val="single" w:sz="12" w:space="0" w:color="000000"/>
              <w:left w:val="single" w:sz="4" w:space="0" w:color="000000"/>
              <w:bottom w:val="single" w:sz="4" w:space="0" w:color="000000"/>
              <w:right w:val="single" w:sz="4" w:space="0" w:color="000000"/>
            </w:tcBorders>
          </w:tcPr>
          <w:p w14:paraId="51CD2747" w14:textId="77777777" w:rsidR="00137D57" w:rsidRDefault="00137D57" w:rsidP="001E2FB3">
            <w:pPr>
              <w:ind w:left="86"/>
              <w:jc w:val="center"/>
            </w:pPr>
            <w:r>
              <w:rPr>
                <w:noProof/>
              </w:rPr>
              <w:drawing>
                <wp:inline distT="0" distB="0" distL="0" distR="0" wp14:anchorId="38D8B983" wp14:editId="6D519D8B">
                  <wp:extent cx="764228" cy="596900"/>
                  <wp:effectExtent l="0" t="0" r="0" b="0"/>
                  <wp:docPr id="1464354318" name="Picture 1464354318"/>
                  <wp:cNvGraphicFramePr/>
                  <a:graphic xmlns:a="http://schemas.openxmlformats.org/drawingml/2006/main">
                    <a:graphicData uri="http://schemas.openxmlformats.org/drawingml/2006/picture">
                      <pic:pic xmlns:pic="http://schemas.openxmlformats.org/drawingml/2006/picture">
                        <pic:nvPicPr>
                          <pic:cNvPr id="1130" name="Picture 1130"/>
                          <pic:cNvPicPr/>
                        </pic:nvPicPr>
                        <pic:blipFill>
                          <a:blip r:embed="rId34"/>
                          <a:stretch>
                            <a:fillRect/>
                          </a:stretch>
                        </pic:blipFill>
                        <pic:spPr>
                          <a:xfrm>
                            <a:off x="0" y="0"/>
                            <a:ext cx="768429" cy="600181"/>
                          </a:xfrm>
                          <a:prstGeom prst="rect">
                            <a:avLst/>
                          </a:prstGeom>
                        </pic:spPr>
                      </pic:pic>
                    </a:graphicData>
                  </a:graphic>
                </wp:inline>
              </w:drawing>
            </w:r>
          </w:p>
        </w:tc>
      </w:tr>
      <w:tr w:rsidR="00137D57" w14:paraId="747E4812" w14:textId="77777777" w:rsidTr="001E2FB3">
        <w:trPr>
          <w:trHeight w:val="605"/>
        </w:trPr>
        <w:tc>
          <w:tcPr>
            <w:tcW w:w="540" w:type="dxa"/>
            <w:tcBorders>
              <w:top w:val="single" w:sz="4" w:space="0" w:color="000000"/>
              <w:left w:val="single" w:sz="4" w:space="0" w:color="000000"/>
              <w:bottom w:val="single" w:sz="4" w:space="0" w:color="000000"/>
              <w:right w:val="single" w:sz="4" w:space="0" w:color="000000"/>
            </w:tcBorders>
            <w:vAlign w:val="center"/>
          </w:tcPr>
          <w:p w14:paraId="3B309CF6" w14:textId="77777777" w:rsidR="00137D57" w:rsidRDefault="00137D57" w:rsidP="001E2FB3">
            <w:pPr>
              <w:ind w:left="154"/>
              <w:jc w:val="center"/>
            </w:pPr>
            <w:r>
              <w:rPr>
                <w:sz w:val="22"/>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53024E00" w14:textId="77777777" w:rsidR="00137D57" w:rsidRDefault="00137D57" w:rsidP="001E2FB3">
            <w:pPr>
              <w:ind w:left="110"/>
            </w:pPr>
            <w:r>
              <w:rPr>
                <w:b/>
                <w:sz w:val="22"/>
              </w:rPr>
              <w:t xml:space="preserve">Subtotal: </w:t>
            </w:r>
          </w:p>
        </w:tc>
        <w:tc>
          <w:tcPr>
            <w:tcW w:w="1350" w:type="dxa"/>
            <w:tcBorders>
              <w:top w:val="single" w:sz="4" w:space="0" w:color="000000"/>
              <w:left w:val="single" w:sz="4" w:space="0" w:color="000000"/>
              <w:bottom w:val="single" w:sz="4" w:space="0" w:color="000000"/>
              <w:right w:val="single" w:sz="4" w:space="0" w:color="000000"/>
            </w:tcBorders>
          </w:tcPr>
          <w:p w14:paraId="1A773E87" w14:textId="77777777" w:rsidR="00137D57" w:rsidRDefault="00137D57" w:rsidP="001E2FB3">
            <w:pPr>
              <w:ind w:left="2"/>
            </w:pPr>
            <w:r>
              <w:rPr>
                <w:sz w:val="22"/>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6BA6836D" w14:textId="77777777" w:rsidR="00137D57" w:rsidRDefault="00137D57" w:rsidP="001E2FB3">
            <w:pPr>
              <w:ind w:left="152"/>
              <w:jc w:val="center"/>
            </w:pPr>
            <w:r>
              <w:rPr>
                <w:sz w:val="22"/>
              </w:rP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6E0CEA40" w14:textId="77777777" w:rsidR="00137D57" w:rsidRDefault="00137D57" w:rsidP="001E2FB3">
            <w:pPr>
              <w:ind w:left="147"/>
              <w:jc w:val="center"/>
            </w:pPr>
            <w:r>
              <w:rPr>
                <w:sz w:val="22"/>
              </w:rPr>
              <w:t xml:space="preserve"> </w:t>
            </w:r>
          </w:p>
        </w:tc>
        <w:tc>
          <w:tcPr>
            <w:tcW w:w="630" w:type="dxa"/>
            <w:tcBorders>
              <w:top w:val="single" w:sz="4" w:space="0" w:color="000000"/>
              <w:left w:val="single" w:sz="4" w:space="0" w:color="000000"/>
              <w:bottom w:val="single" w:sz="4" w:space="0" w:color="000000"/>
              <w:right w:val="single" w:sz="4" w:space="0" w:color="000000"/>
            </w:tcBorders>
            <w:vAlign w:val="center"/>
          </w:tcPr>
          <w:p w14:paraId="00838A9F" w14:textId="77777777" w:rsidR="00137D57" w:rsidRDefault="00137D57" w:rsidP="001E2FB3">
            <w:pPr>
              <w:ind w:left="101"/>
              <w:jc w:val="center"/>
            </w:pPr>
          </w:p>
        </w:tc>
        <w:tc>
          <w:tcPr>
            <w:tcW w:w="1710" w:type="dxa"/>
            <w:tcBorders>
              <w:top w:val="single" w:sz="4" w:space="0" w:color="000000"/>
              <w:left w:val="single" w:sz="4" w:space="0" w:color="000000"/>
              <w:bottom w:val="single" w:sz="4" w:space="0" w:color="000000"/>
              <w:right w:val="single" w:sz="4" w:space="0" w:color="000000"/>
            </w:tcBorders>
            <w:vAlign w:val="center"/>
          </w:tcPr>
          <w:p w14:paraId="5169A27E" w14:textId="77777777" w:rsidR="00137D57" w:rsidRDefault="00137D57" w:rsidP="001E2FB3">
            <w:pPr>
              <w:ind w:left="152"/>
              <w:jc w:val="center"/>
            </w:pPr>
            <w:r>
              <w:rPr>
                <w:sz w:val="22"/>
              </w:rP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5C8BA679" w14:textId="77777777" w:rsidR="00137D57" w:rsidRDefault="00137D57" w:rsidP="001E2FB3">
            <w:pPr>
              <w:ind w:left="2"/>
            </w:pPr>
            <w:r>
              <w:rPr>
                <w:sz w:val="22"/>
              </w:rPr>
              <w:t xml:space="preserve"> </w:t>
            </w:r>
          </w:p>
        </w:tc>
      </w:tr>
      <w:tr w:rsidR="00137D57" w14:paraId="7CF43550" w14:textId="77777777" w:rsidTr="001E2FB3">
        <w:trPr>
          <w:trHeight w:val="605"/>
        </w:trPr>
        <w:tc>
          <w:tcPr>
            <w:tcW w:w="540" w:type="dxa"/>
            <w:tcBorders>
              <w:top w:val="single" w:sz="4" w:space="0" w:color="000000"/>
              <w:left w:val="single" w:sz="4" w:space="0" w:color="000000"/>
              <w:bottom w:val="single" w:sz="4" w:space="0" w:color="000000"/>
              <w:right w:val="single" w:sz="4" w:space="0" w:color="000000"/>
            </w:tcBorders>
            <w:vAlign w:val="center"/>
          </w:tcPr>
          <w:p w14:paraId="2B9FCBC2" w14:textId="77777777" w:rsidR="00137D57" w:rsidRDefault="00137D57" w:rsidP="001E2FB3">
            <w:pPr>
              <w:ind w:left="166"/>
            </w:pPr>
            <w:r>
              <w:rPr>
                <w:sz w:val="22"/>
              </w:rPr>
              <w:t xml:space="preserve">12 </w:t>
            </w:r>
          </w:p>
        </w:tc>
        <w:tc>
          <w:tcPr>
            <w:tcW w:w="1080" w:type="dxa"/>
            <w:tcBorders>
              <w:top w:val="single" w:sz="4" w:space="0" w:color="000000"/>
              <w:left w:val="single" w:sz="4" w:space="0" w:color="000000"/>
              <w:bottom w:val="single" w:sz="4" w:space="0" w:color="000000"/>
              <w:right w:val="single" w:sz="4" w:space="0" w:color="000000"/>
            </w:tcBorders>
            <w:vAlign w:val="center"/>
          </w:tcPr>
          <w:p w14:paraId="2C5896A3" w14:textId="77777777" w:rsidR="00137D57" w:rsidRDefault="00137D57" w:rsidP="001E2FB3">
            <w:pPr>
              <w:ind w:left="110"/>
            </w:pPr>
            <w:r>
              <w:rPr>
                <w:b/>
                <w:sz w:val="22"/>
              </w:rPr>
              <w:t xml:space="preserve">Shipping cost </w:t>
            </w:r>
          </w:p>
        </w:tc>
        <w:tc>
          <w:tcPr>
            <w:tcW w:w="1350" w:type="dxa"/>
            <w:tcBorders>
              <w:top w:val="single" w:sz="4" w:space="0" w:color="000000"/>
              <w:left w:val="single" w:sz="4" w:space="0" w:color="000000"/>
              <w:bottom w:val="single" w:sz="4" w:space="0" w:color="000000"/>
              <w:right w:val="single" w:sz="4" w:space="0" w:color="000000"/>
            </w:tcBorders>
          </w:tcPr>
          <w:p w14:paraId="5D97B7CA" w14:textId="77777777" w:rsidR="00137D57" w:rsidRDefault="00137D57" w:rsidP="001E2FB3">
            <w:pPr>
              <w:ind w:left="2"/>
            </w:pPr>
            <w:r>
              <w:rPr>
                <w:sz w:val="22"/>
              </w:rPr>
              <w:t xml:space="preserve"> </w:t>
            </w:r>
          </w:p>
        </w:tc>
        <w:tc>
          <w:tcPr>
            <w:tcW w:w="810" w:type="dxa"/>
            <w:tcBorders>
              <w:top w:val="single" w:sz="4" w:space="0" w:color="000000"/>
              <w:left w:val="single" w:sz="4" w:space="0" w:color="000000"/>
              <w:bottom w:val="single" w:sz="4" w:space="0" w:color="000000"/>
              <w:right w:val="single" w:sz="4" w:space="0" w:color="000000"/>
            </w:tcBorders>
            <w:vAlign w:val="center"/>
          </w:tcPr>
          <w:p w14:paraId="2072B2A7" w14:textId="77777777" w:rsidR="00137D57" w:rsidRDefault="00137D57" w:rsidP="001E2FB3">
            <w:pPr>
              <w:ind w:left="106"/>
              <w:jc w:val="center"/>
            </w:pPr>
            <w:r>
              <w:rPr>
                <w:sz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6B3C6437" w14:textId="77777777" w:rsidR="00137D57" w:rsidRDefault="00137D57" w:rsidP="001E2FB3">
            <w:pPr>
              <w:ind w:left="91"/>
              <w:jc w:val="center"/>
            </w:pPr>
            <w:r>
              <w:rPr>
                <w:sz w:val="22"/>
              </w:rPr>
              <w:t xml:space="preserve">-- </w:t>
            </w:r>
          </w:p>
        </w:tc>
        <w:tc>
          <w:tcPr>
            <w:tcW w:w="630" w:type="dxa"/>
            <w:tcBorders>
              <w:top w:val="single" w:sz="4" w:space="0" w:color="000000"/>
              <w:left w:val="single" w:sz="4" w:space="0" w:color="000000"/>
              <w:bottom w:val="single" w:sz="4" w:space="0" w:color="000000"/>
              <w:right w:val="single" w:sz="4" w:space="0" w:color="000000"/>
            </w:tcBorders>
            <w:vAlign w:val="center"/>
          </w:tcPr>
          <w:p w14:paraId="06DD90FD" w14:textId="77777777" w:rsidR="00137D57" w:rsidRDefault="00137D57" w:rsidP="001E2FB3">
            <w:pPr>
              <w:ind w:left="102"/>
              <w:jc w:val="center"/>
            </w:pPr>
          </w:p>
        </w:tc>
        <w:tc>
          <w:tcPr>
            <w:tcW w:w="1710" w:type="dxa"/>
            <w:tcBorders>
              <w:top w:val="single" w:sz="4" w:space="0" w:color="000000"/>
              <w:left w:val="single" w:sz="4" w:space="0" w:color="000000"/>
              <w:bottom w:val="single" w:sz="4" w:space="0" w:color="000000"/>
              <w:right w:val="single" w:sz="4" w:space="0" w:color="000000"/>
            </w:tcBorders>
            <w:vAlign w:val="center"/>
          </w:tcPr>
          <w:p w14:paraId="7D0FE8E3" w14:textId="77777777" w:rsidR="00137D57" w:rsidRDefault="00137D57" w:rsidP="001E2FB3">
            <w:pPr>
              <w:ind w:left="96"/>
              <w:jc w:val="center"/>
            </w:pPr>
            <w:r>
              <w:rPr>
                <w:sz w:val="22"/>
              </w:rPr>
              <w:t xml:space="preserve">Freight to Freeport of Monrovia </w:t>
            </w:r>
          </w:p>
        </w:tc>
        <w:tc>
          <w:tcPr>
            <w:tcW w:w="1743" w:type="dxa"/>
            <w:tcBorders>
              <w:top w:val="single" w:sz="4" w:space="0" w:color="000000"/>
              <w:left w:val="single" w:sz="4" w:space="0" w:color="000000"/>
              <w:bottom w:val="single" w:sz="4" w:space="0" w:color="000000"/>
              <w:right w:val="single" w:sz="4" w:space="0" w:color="000000"/>
            </w:tcBorders>
          </w:tcPr>
          <w:p w14:paraId="66664865" w14:textId="77777777" w:rsidR="00137D57" w:rsidRDefault="00137D57" w:rsidP="001E2FB3">
            <w:pPr>
              <w:ind w:left="2"/>
            </w:pPr>
            <w:r>
              <w:rPr>
                <w:sz w:val="22"/>
              </w:rPr>
              <w:t xml:space="preserve"> </w:t>
            </w:r>
          </w:p>
        </w:tc>
      </w:tr>
      <w:tr w:rsidR="00137D57" w14:paraId="5D4F2F6B" w14:textId="77777777" w:rsidTr="001E2FB3">
        <w:trPr>
          <w:trHeight w:val="319"/>
        </w:trPr>
        <w:tc>
          <w:tcPr>
            <w:tcW w:w="540" w:type="dxa"/>
            <w:tcBorders>
              <w:top w:val="single" w:sz="4" w:space="0" w:color="000000"/>
              <w:left w:val="single" w:sz="4" w:space="0" w:color="000000"/>
              <w:bottom w:val="single" w:sz="4" w:space="0" w:color="000000"/>
              <w:right w:val="single" w:sz="4" w:space="0" w:color="000000"/>
            </w:tcBorders>
          </w:tcPr>
          <w:p w14:paraId="3FAE2A1C" w14:textId="77777777" w:rsidR="00137D57" w:rsidRDefault="00137D57" w:rsidP="001E2FB3">
            <w:pPr>
              <w:ind w:left="2"/>
            </w:pPr>
            <w:r>
              <w:rPr>
                <w:sz w:val="22"/>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17924B51" w14:textId="77777777" w:rsidR="00137D57" w:rsidRDefault="00137D57" w:rsidP="001E2FB3">
            <w:pPr>
              <w:ind w:left="110"/>
            </w:pPr>
            <w:r>
              <w:rPr>
                <w:b/>
                <w:sz w:val="22"/>
              </w:rPr>
              <w:t xml:space="preserve">Total C&amp;F </w:t>
            </w:r>
          </w:p>
        </w:tc>
        <w:tc>
          <w:tcPr>
            <w:tcW w:w="1350" w:type="dxa"/>
            <w:tcBorders>
              <w:top w:val="single" w:sz="4" w:space="0" w:color="000000"/>
              <w:left w:val="single" w:sz="4" w:space="0" w:color="000000"/>
              <w:bottom w:val="single" w:sz="4" w:space="0" w:color="000000"/>
              <w:right w:val="single" w:sz="4" w:space="0" w:color="000000"/>
            </w:tcBorders>
          </w:tcPr>
          <w:p w14:paraId="62601F6A" w14:textId="77777777" w:rsidR="00137D57" w:rsidRDefault="00137D57" w:rsidP="001E2FB3">
            <w:pPr>
              <w:ind w:left="2"/>
            </w:pPr>
            <w:r>
              <w:rPr>
                <w:sz w:val="22"/>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1CA2202B" w14:textId="77777777" w:rsidR="00137D57" w:rsidRDefault="00137D57" w:rsidP="001E2FB3">
            <w:pPr>
              <w:ind w:left="102"/>
              <w:jc w:val="center"/>
            </w:pPr>
            <w:r>
              <w:rPr>
                <w:rFonts w:ascii="Arial" w:eastAsia="Arial" w:hAnsi="Arial" w:cs="Arial"/>
                <w:b/>
                <w:sz w:val="22"/>
              </w:rPr>
              <w:t xml:space="preserve">12 </w:t>
            </w:r>
          </w:p>
        </w:tc>
        <w:tc>
          <w:tcPr>
            <w:tcW w:w="1170" w:type="dxa"/>
            <w:tcBorders>
              <w:top w:val="single" w:sz="4" w:space="0" w:color="000000"/>
              <w:left w:val="single" w:sz="4" w:space="0" w:color="000000"/>
              <w:bottom w:val="single" w:sz="4" w:space="0" w:color="000000"/>
              <w:right w:val="single" w:sz="4" w:space="0" w:color="000000"/>
            </w:tcBorders>
          </w:tcPr>
          <w:p w14:paraId="12B8D25D" w14:textId="77777777" w:rsidR="00137D57" w:rsidRDefault="00137D57" w:rsidP="001E2FB3">
            <w:pPr>
              <w:ind w:left="100"/>
              <w:jc w:val="center"/>
            </w:pPr>
            <w:r>
              <w:rPr>
                <w:rFonts w:ascii="Arial" w:eastAsia="Arial" w:hAnsi="Arial" w:cs="Arial"/>
                <w:b/>
                <w:sz w:val="22"/>
              </w:rPr>
              <w:t xml:space="preserve">50.3 </w:t>
            </w:r>
          </w:p>
        </w:tc>
        <w:tc>
          <w:tcPr>
            <w:tcW w:w="630" w:type="dxa"/>
            <w:tcBorders>
              <w:top w:val="single" w:sz="4" w:space="0" w:color="000000"/>
              <w:left w:val="single" w:sz="4" w:space="0" w:color="000000"/>
              <w:bottom w:val="single" w:sz="4" w:space="0" w:color="000000"/>
              <w:right w:val="single" w:sz="4" w:space="0" w:color="000000"/>
            </w:tcBorders>
          </w:tcPr>
          <w:p w14:paraId="576AEADD" w14:textId="77777777" w:rsidR="00137D57" w:rsidRDefault="00137D57" w:rsidP="001E2FB3">
            <w:pPr>
              <w:ind w:left="192"/>
            </w:pPr>
          </w:p>
        </w:tc>
        <w:tc>
          <w:tcPr>
            <w:tcW w:w="1710" w:type="dxa"/>
            <w:tcBorders>
              <w:top w:val="single" w:sz="4" w:space="0" w:color="000000"/>
              <w:left w:val="single" w:sz="4" w:space="0" w:color="000000"/>
              <w:bottom w:val="single" w:sz="4" w:space="0" w:color="000000"/>
              <w:right w:val="single" w:sz="4" w:space="0" w:color="000000"/>
            </w:tcBorders>
          </w:tcPr>
          <w:p w14:paraId="3BC0F927" w14:textId="77777777" w:rsidR="00137D57" w:rsidRDefault="00137D57" w:rsidP="001E2FB3">
            <w:pPr>
              <w:ind w:left="2"/>
            </w:pPr>
            <w:r>
              <w:rPr>
                <w:sz w:val="22"/>
              </w:rP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752310FA" w14:textId="77777777" w:rsidR="00137D57" w:rsidRDefault="00137D57" w:rsidP="001E2FB3">
            <w:pPr>
              <w:ind w:left="2"/>
            </w:pPr>
            <w:r>
              <w:rPr>
                <w:sz w:val="22"/>
              </w:rPr>
              <w:t xml:space="preserve"> </w:t>
            </w:r>
          </w:p>
        </w:tc>
      </w:tr>
    </w:tbl>
    <w:p w14:paraId="41DB0B97" w14:textId="77777777" w:rsidR="00137D57" w:rsidRDefault="00137D57" w:rsidP="00137D57">
      <w:pPr>
        <w:pStyle w:val="Subtitle"/>
        <w:rPr>
          <w:b/>
          <w:sz w:val="24"/>
        </w:rPr>
        <w:sectPr w:rsidR="00137D57" w:rsidSect="00137D57">
          <w:headerReference w:type="first" r:id="rId36"/>
          <w:type w:val="oddPage"/>
          <w:pgSz w:w="12240" w:h="15840" w:code="1"/>
          <w:pgMar w:top="1440" w:right="1440" w:bottom="1440" w:left="1800" w:header="720" w:footer="720" w:gutter="0"/>
          <w:paperSrc w:first="15" w:other="15"/>
          <w:pgNumType w:chapStyle="1"/>
          <w:cols w:space="720"/>
          <w:titlePg/>
        </w:sectPr>
      </w:pPr>
    </w:p>
    <w:p w14:paraId="2CB0A7A5" w14:textId="14166482" w:rsidR="00002F92" w:rsidRDefault="00002F92" w:rsidP="000843BE">
      <w:pPr>
        <w:pStyle w:val="Subtitle"/>
        <w:rPr>
          <w:b/>
          <w:sz w:val="24"/>
        </w:rPr>
      </w:pPr>
      <w:r w:rsidRPr="00002F92">
        <w:rPr>
          <w:b/>
          <w:noProof/>
          <w:sz w:val="24"/>
        </w:rPr>
        <w:lastRenderedPageBreak/>
        <w:drawing>
          <wp:anchor distT="0" distB="0" distL="114300" distR="114300" simplePos="0" relativeHeight="251668480" behindDoc="0" locked="0" layoutInCell="1" allowOverlap="1" wp14:anchorId="7874BBF8" wp14:editId="7EA083F4">
            <wp:simplePos x="0" y="0"/>
            <wp:positionH relativeFrom="margin">
              <wp:align>right</wp:align>
            </wp:positionH>
            <wp:positionV relativeFrom="paragraph">
              <wp:posOffset>-463550</wp:posOffset>
            </wp:positionV>
            <wp:extent cx="5715000" cy="3810000"/>
            <wp:effectExtent l="0" t="0" r="0" b="0"/>
            <wp:wrapNone/>
            <wp:docPr id="549724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24248" name=""/>
                    <pic:cNvPicPr/>
                  </pic:nvPicPr>
                  <pic:blipFill rotWithShape="1">
                    <a:blip r:embed="rId37">
                      <a:extLst>
                        <a:ext uri="{28A0092B-C50C-407E-A947-70E740481C1C}">
                          <a14:useLocalDpi xmlns:a14="http://schemas.microsoft.com/office/drawing/2010/main" val="0"/>
                        </a:ext>
                      </a:extLst>
                    </a:blip>
                    <a:srcRect l="14339" r="1887"/>
                    <a:stretch>
                      <a:fillRect/>
                    </a:stretch>
                  </pic:blipFill>
                  <pic:spPr bwMode="auto">
                    <a:xfrm>
                      <a:off x="0" y="0"/>
                      <a:ext cx="5715000" cy="381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D4BF32" w14:textId="1B4729AC" w:rsidR="000843BE" w:rsidRDefault="000843BE" w:rsidP="000843BE">
      <w:pPr>
        <w:pStyle w:val="Subtitle"/>
        <w:rPr>
          <w:b/>
          <w:sz w:val="24"/>
        </w:rPr>
      </w:pPr>
    </w:p>
    <w:p w14:paraId="32B7A0DB" w14:textId="77777777" w:rsidR="000843BE" w:rsidRDefault="000843BE" w:rsidP="000843BE">
      <w:pPr>
        <w:pStyle w:val="Subtitle"/>
        <w:rPr>
          <w:b/>
          <w:sz w:val="24"/>
        </w:rPr>
      </w:pPr>
    </w:p>
    <w:p w14:paraId="49A2B42B" w14:textId="77777777" w:rsidR="000843BE" w:rsidRDefault="000843BE" w:rsidP="000843BE">
      <w:pPr>
        <w:pStyle w:val="Subtitle"/>
        <w:rPr>
          <w:b/>
          <w:sz w:val="24"/>
        </w:rPr>
      </w:pPr>
    </w:p>
    <w:p w14:paraId="01E6C1D2" w14:textId="77777777" w:rsidR="000843BE" w:rsidRDefault="000843BE" w:rsidP="000843BE">
      <w:pPr>
        <w:pStyle w:val="Subtitle"/>
        <w:rPr>
          <w:b/>
          <w:sz w:val="24"/>
        </w:rPr>
      </w:pPr>
    </w:p>
    <w:p w14:paraId="0CA653DC" w14:textId="77777777" w:rsidR="000843BE" w:rsidRDefault="000843BE" w:rsidP="000843BE">
      <w:pPr>
        <w:pStyle w:val="Subtitle"/>
        <w:rPr>
          <w:b/>
          <w:sz w:val="24"/>
        </w:rPr>
      </w:pPr>
    </w:p>
    <w:p w14:paraId="63EBC5BC" w14:textId="77777777" w:rsidR="000843BE" w:rsidRDefault="000843BE" w:rsidP="000843BE">
      <w:pPr>
        <w:pStyle w:val="Subtitle"/>
        <w:rPr>
          <w:b/>
          <w:sz w:val="24"/>
        </w:rPr>
      </w:pPr>
    </w:p>
    <w:p w14:paraId="670DB193" w14:textId="77777777" w:rsidR="000843BE" w:rsidRDefault="000843BE" w:rsidP="000843BE">
      <w:pPr>
        <w:pStyle w:val="Subtitle"/>
        <w:rPr>
          <w:b/>
          <w:sz w:val="24"/>
        </w:rPr>
      </w:pPr>
    </w:p>
    <w:p w14:paraId="136241BA" w14:textId="77777777" w:rsidR="000843BE" w:rsidRDefault="000843BE" w:rsidP="000843BE">
      <w:pPr>
        <w:pStyle w:val="Subtitle"/>
        <w:rPr>
          <w:b/>
          <w:sz w:val="24"/>
        </w:rPr>
      </w:pPr>
    </w:p>
    <w:p w14:paraId="3B803092" w14:textId="77777777" w:rsidR="000843BE" w:rsidRDefault="000843BE" w:rsidP="000843BE">
      <w:pPr>
        <w:pStyle w:val="Subtitle"/>
        <w:rPr>
          <w:b/>
          <w:sz w:val="24"/>
        </w:rPr>
      </w:pPr>
    </w:p>
    <w:p w14:paraId="3FD42D20" w14:textId="77777777" w:rsidR="000843BE" w:rsidRDefault="000843BE" w:rsidP="000843BE">
      <w:pPr>
        <w:pStyle w:val="Subtitle"/>
        <w:rPr>
          <w:b/>
          <w:sz w:val="24"/>
        </w:rPr>
      </w:pPr>
    </w:p>
    <w:p w14:paraId="49D40788" w14:textId="77777777" w:rsidR="000843BE" w:rsidRDefault="000843BE" w:rsidP="000843BE">
      <w:pPr>
        <w:pStyle w:val="Subtitle"/>
        <w:rPr>
          <w:b/>
          <w:sz w:val="24"/>
        </w:rPr>
      </w:pPr>
    </w:p>
    <w:p w14:paraId="6631BD40" w14:textId="77777777" w:rsidR="000843BE" w:rsidRDefault="000843BE" w:rsidP="000843BE">
      <w:pPr>
        <w:pStyle w:val="Subtitle"/>
        <w:rPr>
          <w:b/>
          <w:sz w:val="24"/>
        </w:rPr>
      </w:pPr>
    </w:p>
    <w:p w14:paraId="1D364015" w14:textId="77777777" w:rsidR="000843BE" w:rsidRDefault="000843BE" w:rsidP="000843BE">
      <w:pPr>
        <w:pStyle w:val="Subtitle"/>
        <w:rPr>
          <w:b/>
          <w:sz w:val="24"/>
        </w:rPr>
      </w:pPr>
    </w:p>
    <w:p w14:paraId="45451476" w14:textId="77777777" w:rsidR="000843BE" w:rsidRDefault="000843BE" w:rsidP="000843BE">
      <w:pPr>
        <w:pStyle w:val="Subtitle"/>
        <w:rPr>
          <w:b/>
          <w:sz w:val="24"/>
        </w:rPr>
      </w:pPr>
    </w:p>
    <w:p w14:paraId="062EBA81" w14:textId="77777777" w:rsidR="000843BE" w:rsidRDefault="000843BE" w:rsidP="000843BE">
      <w:pPr>
        <w:pStyle w:val="Subtitle"/>
        <w:rPr>
          <w:b/>
          <w:sz w:val="24"/>
        </w:rPr>
      </w:pPr>
    </w:p>
    <w:p w14:paraId="49B58CDA" w14:textId="77777777" w:rsidR="000843BE" w:rsidRDefault="000843BE" w:rsidP="000843BE">
      <w:pPr>
        <w:pStyle w:val="Subtitle"/>
        <w:rPr>
          <w:b/>
          <w:sz w:val="24"/>
        </w:rPr>
      </w:pPr>
    </w:p>
    <w:p w14:paraId="54E9648E" w14:textId="77777777" w:rsidR="000843BE" w:rsidRDefault="000843BE" w:rsidP="000843BE">
      <w:pPr>
        <w:pStyle w:val="Subtitle"/>
        <w:rPr>
          <w:b/>
          <w:sz w:val="24"/>
        </w:rPr>
      </w:pPr>
    </w:p>
    <w:p w14:paraId="18C381DE" w14:textId="77777777" w:rsidR="000843BE" w:rsidRDefault="000843BE" w:rsidP="000843BE">
      <w:pPr>
        <w:pStyle w:val="Subtitle"/>
        <w:rPr>
          <w:b/>
          <w:sz w:val="24"/>
        </w:rPr>
      </w:pPr>
    </w:p>
    <w:p w14:paraId="1F59D2CE" w14:textId="10AFD297" w:rsidR="000843BE" w:rsidRDefault="00002F92" w:rsidP="000843BE">
      <w:pPr>
        <w:pStyle w:val="Subtitle"/>
        <w:rPr>
          <w:b/>
          <w:sz w:val="24"/>
        </w:rPr>
      </w:pPr>
      <w:r w:rsidRPr="00002F92">
        <w:rPr>
          <w:noProof/>
        </w:rPr>
        <w:drawing>
          <wp:anchor distT="0" distB="0" distL="114300" distR="114300" simplePos="0" relativeHeight="251669504" behindDoc="0" locked="0" layoutInCell="1" allowOverlap="1" wp14:anchorId="180F2E3F" wp14:editId="1D33406F">
            <wp:simplePos x="0" y="0"/>
            <wp:positionH relativeFrom="margin">
              <wp:align>right</wp:align>
            </wp:positionH>
            <wp:positionV relativeFrom="paragraph">
              <wp:posOffset>3810</wp:posOffset>
            </wp:positionV>
            <wp:extent cx="5715000" cy="3994150"/>
            <wp:effectExtent l="0" t="0" r="0" b="6350"/>
            <wp:wrapNone/>
            <wp:docPr id="194589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90760" name=""/>
                    <pic:cNvPicPr/>
                  </pic:nvPicPr>
                  <pic:blipFill>
                    <a:blip r:embed="rId38">
                      <a:extLst>
                        <a:ext uri="{28A0092B-C50C-407E-A947-70E740481C1C}">
                          <a14:useLocalDpi xmlns:a14="http://schemas.microsoft.com/office/drawing/2010/main" val="0"/>
                        </a:ext>
                      </a:extLst>
                    </a:blip>
                    <a:stretch>
                      <a:fillRect/>
                    </a:stretch>
                  </pic:blipFill>
                  <pic:spPr>
                    <a:xfrm>
                      <a:off x="0" y="0"/>
                      <a:ext cx="5715000" cy="3994150"/>
                    </a:xfrm>
                    <a:prstGeom prst="rect">
                      <a:avLst/>
                    </a:prstGeom>
                  </pic:spPr>
                </pic:pic>
              </a:graphicData>
            </a:graphic>
            <wp14:sizeRelV relativeFrom="margin">
              <wp14:pctHeight>0</wp14:pctHeight>
            </wp14:sizeRelV>
          </wp:anchor>
        </w:drawing>
      </w:r>
    </w:p>
    <w:p w14:paraId="0A9B997A" w14:textId="403A1E79" w:rsidR="00002F92" w:rsidRDefault="00002F92" w:rsidP="00002F92"/>
    <w:p w14:paraId="6CD9B0BB" w14:textId="77777777" w:rsidR="00002F92" w:rsidRDefault="00002F92" w:rsidP="00002F92"/>
    <w:p w14:paraId="0D03568A" w14:textId="77777777" w:rsidR="00002F92" w:rsidRDefault="00002F92" w:rsidP="00002F92"/>
    <w:p w14:paraId="41628561" w14:textId="77777777" w:rsidR="00002F92" w:rsidRDefault="00002F92" w:rsidP="00002F92"/>
    <w:p w14:paraId="54066081" w14:textId="77777777" w:rsidR="00002F92" w:rsidRPr="00002F92" w:rsidRDefault="00002F92" w:rsidP="00002F92"/>
    <w:p w14:paraId="53F8E24E" w14:textId="77777777" w:rsidR="000843BE" w:rsidRDefault="000843BE" w:rsidP="000843BE">
      <w:pPr>
        <w:pStyle w:val="Subtitle"/>
        <w:rPr>
          <w:b/>
          <w:sz w:val="24"/>
        </w:rPr>
      </w:pPr>
    </w:p>
    <w:p w14:paraId="0E0EB064" w14:textId="77777777" w:rsidR="000843BE" w:rsidRDefault="000843BE" w:rsidP="000843BE">
      <w:pPr>
        <w:pStyle w:val="Subtitle"/>
        <w:rPr>
          <w:b/>
          <w:sz w:val="24"/>
        </w:rPr>
      </w:pPr>
    </w:p>
    <w:p w14:paraId="6491AEF0" w14:textId="77777777" w:rsidR="000843BE" w:rsidRDefault="000843BE" w:rsidP="000843BE">
      <w:pPr>
        <w:pStyle w:val="Subtitle"/>
        <w:rPr>
          <w:b/>
          <w:sz w:val="24"/>
        </w:rPr>
      </w:pPr>
    </w:p>
    <w:p w14:paraId="1FA46B6D" w14:textId="77777777" w:rsidR="00002F92" w:rsidRDefault="00002F92" w:rsidP="00002F92"/>
    <w:p w14:paraId="5592C0DB" w14:textId="77777777" w:rsidR="00002F92" w:rsidRDefault="00002F92" w:rsidP="00002F92"/>
    <w:p w14:paraId="0B9D9EC2" w14:textId="77777777" w:rsidR="00002F92" w:rsidRDefault="00002F92" w:rsidP="00002F92"/>
    <w:p w14:paraId="09FA8D37" w14:textId="77777777" w:rsidR="00002F92" w:rsidRDefault="00002F92" w:rsidP="00002F92"/>
    <w:p w14:paraId="0F93E4B7" w14:textId="77777777" w:rsidR="00002F92" w:rsidRDefault="00002F92" w:rsidP="00002F92"/>
    <w:p w14:paraId="7443CA80" w14:textId="77777777" w:rsidR="00002F92" w:rsidRDefault="00002F92" w:rsidP="00002F92"/>
    <w:p w14:paraId="4641EF92" w14:textId="77777777" w:rsidR="00002F92" w:rsidRDefault="00002F92" w:rsidP="00002F92"/>
    <w:p w14:paraId="477198F8" w14:textId="77777777" w:rsidR="00002F92" w:rsidRDefault="00002F92" w:rsidP="00002F92"/>
    <w:p w14:paraId="470DA7CC" w14:textId="77777777" w:rsidR="00002F92" w:rsidRDefault="00002F92" w:rsidP="00002F92"/>
    <w:p w14:paraId="627A7E58" w14:textId="77777777" w:rsidR="00002F92" w:rsidRDefault="00002F92" w:rsidP="00002F92"/>
    <w:p w14:paraId="17D8DF74" w14:textId="77777777" w:rsidR="00002F92" w:rsidRDefault="00002F92" w:rsidP="00002F92"/>
    <w:p w14:paraId="276FC527" w14:textId="77777777" w:rsidR="00002F92" w:rsidRDefault="00002F92" w:rsidP="00002F92"/>
    <w:p w14:paraId="2AB914F5" w14:textId="77777777" w:rsidR="00002F92" w:rsidRDefault="00002F92" w:rsidP="00002F92"/>
    <w:p w14:paraId="6E08A929" w14:textId="77777777" w:rsidR="00002F92" w:rsidRDefault="00002F92" w:rsidP="00002F92"/>
    <w:p w14:paraId="2942B0C3" w14:textId="77777777" w:rsidR="00002F92" w:rsidRDefault="00002F92" w:rsidP="00002F92"/>
    <w:p w14:paraId="263FE33A" w14:textId="77777777" w:rsidR="00002F92" w:rsidRDefault="00002F92" w:rsidP="00002F92"/>
    <w:p w14:paraId="2F820FE5" w14:textId="77777777" w:rsidR="00002F92" w:rsidRDefault="00002F92" w:rsidP="00002F92"/>
    <w:p w14:paraId="7ADB1795" w14:textId="77777777" w:rsidR="00002F92" w:rsidRDefault="00002F92" w:rsidP="00002F92"/>
    <w:p w14:paraId="10C98B46" w14:textId="460F0D81" w:rsidR="00002F92" w:rsidRDefault="00002F92" w:rsidP="00002F92">
      <w:r w:rsidRPr="00002F92">
        <w:rPr>
          <w:noProof/>
        </w:rPr>
        <w:lastRenderedPageBreak/>
        <w:drawing>
          <wp:anchor distT="0" distB="0" distL="114300" distR="114300" simplePos="0" relativeHeight="251670528" behindDoc="0" locked="0" layoutInCell="1" allowOverlap="1" wp14:anchorId="4A85EE4C" wp14:editId="3293E8E0">
            <wp:simplePos x="0" y="0"/>
            <wp:positionH relativeFrom="margin">
              <wp:align>left</wp:align>
            </wp:positionH>
            <wp:positionV relativeFrom="paragraph">
              <wp:posOffset>-381000</wp:posOffset>
            </wp:positionV>
            <wp:extent cx="5537200" cy="4279900"/>
            <wp:effectExtent l="0" t="0" r="6350" b="6350"/>
            <wp:wrapNone/>
            <wp:docPr id="2064331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31497" name=""/>
                    <pic:cNvPicPr/>
                  </pic:nvPicPr>
                  <pic:blipFill>
                    <a:blip r:embed="rId39">
                      <a:extLst>
                        <a:ext uri="{28A0092B-C50C-407E-A947-70E740481C1C}">
                          <a14:useLocalDpi xmlns:a14="http://schemas.microsoft.com/office/drawing/2010/main" val="0"/>
                        </a:ext>
                      </a:extLst>
                    </a:blip>
                    <a:stretch>
                      <a:fillRect/>
                    </a:stretch>
                  </pic:blipFill>
                  <pic:spPr>
                    <a:xfrm>
                      <a:off x="0" y="0"/>
                      <a:ext cx="5537200" cy="4279900"/>
                    </a:xfrm>
                    <a:prstGeom prst="rect">
                      <a:avLst/>
                    </a:prstGeom>
                  </pic:spPr>
                </pic:pic>
              </a:graphicData>
            </a:graphic>
            <wp14:sizeRelH relativeFrom="margin">
              <wp14:pctWidth>0</wp14:pctWidth>
            </wp14:sizeRelH>
            <wp14:sizeRelV relativeFrom="margin">
              <wp14:pctHeight>0</wp14:pctHeight>
            </wp14:sizeRelV>
          </wp:anchor>
        </w:drawing>
      </w:r>
    </w:p>
    <w:p w14:paraId="52DA8C0D" w14:textId="648A432C" w:rsidR="00002F92" w:rsidRDefault="00002F92" w:rsidP="00002F92"/>
    <w:p w14:paraId="7B401F2E" w14:textId="77777777" w:rsidR="00002F92" w:rsidRDefault="00002F92" w:rsidP="00002F92"/>
    <w:p w14:paraId="24125B72" w14:textId="77777777" w:rsidR="00002F92" w:rsidRDefault="00002F92" w:rsidP="00002F92"/>
    <w:p w14:paraId="2A1FFFC3" w14:textId="77777777" w:rsidR="00002F92" w:rsidRDefault="00002F92" w:rsidP="00002F92"/>
    <w:p w14:paraId="29B77A51" w14:textId="77777777" w:rsidR="00002F92" w:rsidRDefault="00002F92" w:rsidP="00002F92"/>
    <w:p w14:paraId="64A037F6" w14:textId="77777777" w:rsidR="00002F92" w:rsidRDefault="00002F92" w:rsidP="00002F92"/>
    <w:p w14:paraId="3183639E" w14:textId="77777777" w:rsidR="00002F92" w:rsidRDefault="00002F92" w:rsidP="00002F92"/>
    <w:p w14:paraId="1C606CFA" w14:textId="0CC910DC" w:rsidR="00002F92" w:rsidRDefault="00002F92" w:rsidP="00002F92"/>
    <w:p w14:paraId="7EA44DBD" w14:textId="114EA355" w:rsidR="00002F92" w:rsidRDefault="00002F92" w:rsidP="00002F92"/>
    <w:p w14:paraId="476D4F1B" w14:textId="77777777" w:rsidR="00002F92" w:rsidRDefault="00002F92" w:rsidP="00002F92"/>
    <w:p w14:paraId="2A5624E9" w14:textId="77777777" w:rsidR="00002F92" w:rsidRDefault="00002F92" w:rsidP="00002F92"/>
    <w:p w14:paraId="40A8EE2E" w14:textId="6D5C1841" w:rsidR="00002F92" w:rsidRDefault="00002F92" w:rsidP="00002F92"/>
    <w:p w14:paraId="70395B9B" w14:textId="0485845B" w:rsidR="00002F92" w:rsidRDefault="00002F92" w:rsidP="00002F92"/>
    <w:p w14:paraId="2E378524" w14:textId="244C10AA" w:rsidR="00002F92" w:rsidRDefault="00002F92" w:rsidP="00002F92"/>
    <w:p w14:paraId="23914CCD" w14:textId="6E48E7DB" w:rsidR="00002F92" w:rsidRDefault="00002F92" w:rsidP="00002F92"/>
    <w:p w14:paraId="54D586BF" w14:textId="50860D09" w:rsidR="00002F92" w:rsidRDefault="00002F92" w:rsidP="00002F92"/>
    <w:p w14:paraId="5C123DD5" w14:textId="1AB6A878" w:rsidR="00002F92" w:rsidRDefault="00002F92" w:rsidP="00002F92"/>
    <w:p w14:paraId="6866D8AC" w14:textId="007422E5" w:rsidR="00002F92" w:rsidRDefault="00002F92" w:rsidP="00002F92"/>
    <w:p w14:paraId="44100331" w14:textId="613F44C9" w:rsidR="00002F92" w:rsidRDefault="00002F92" w:rsidP="00002F92"/>
    <w:p w14:paraId="71A160B4" w14:textId="554B3419" w:rsidR="00002F92" w:rsidRDefault="00002F92" w:rsidP="00002F92"/>
    <w:p w14:paraId="60B82A9F" w14:textId="01955B70" w:rsidR="00002F92" w:rsidRDefault="00002F92" w:rsidP="00002F92"/>
    <w:p w14:paraId="2746D28A" w14:textId="143CC99D" w:rsidR="00002F92" w:rsidRDefault="00002F92" w:rsidP="00002F92"/>
    <w:p w14:paraId="3DB5F323" w14:textId="411A981F" w:rsidR="00002F92" w:rsidRDefault="00002F92" w:rsidP="00002F92">
      <w:r w:rsidRPr="00002F92">
        <w:rPr>
          <w:noProof/>
        </w:rPr>
        <w:drawing>
          <wp:anchor distT="0" distB="0" distL="114300" distR="114300" simplePos="0" relativeHeight="251671552" behindDoc="0" locked="0" layoutInCell="1" allowOverlap="1" wp14:anchorId="30149265" wp14:editId="068819D2">
            <wp:simplePos x="0" y="0"/>
            <wp:positionH relativeFrom="page">
              <wp:posOffset>1498600</wp:posOffset>
            </wp:positionH>
            <wp:positionV relativeFrom="paragraph">
              <wp:posOffset>52705</wp:posOffset>
            </wp:positionV>
            <wp:extent cx="5651500" cy="3505200"/>
            <wp:effectExtent l="0" t="0" r="6350" b="0"/>
            <wp:wrapNone/>
            <wp:docPr id="916451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51299" name=""/>
                    <pic:cNvPicPr/>
                  </pic:nvPicPr>
                  <pic:blipFill>
                    <a:blip r:embed="rId40">
                      <a:extLst>
                        <a:ext uri="{28A0092B-C50C-407E-A947-70E740481C1C}">
                          <a14:useLocalDpi xmlns:a14="http://schemas.microsoft.com/office/drawing/2010/main" val="0"/>
                        </a:ext>
                      </a:extLst>
                    </a:blip>
                    <a:stretch>
                      <a:fillRect/>
                    </a:stretch>
                  </pic:blipFill>
                  <pic:spPr>
                    <a:xfrm>
                      <a:off x="0" y="0"/>
                      <a:ext cx="5651500" cy="3505200"/>
                    </a:xfrm>
                    <a:prstGeom prst="rect">
                      <a:avLst/>
                    </a:prstGeom>
                  </pic:spPr>
                </pic:pic>
              </a:graphicData>
            </a:graphic>
            <wp14:sizeRelH relativeFrom="margin">
              <wp14:pctWidth>0</wp14:pctWidth>
            </wp14:sizeRelH>
            <wp14:sizeRelV relativeFrom="margin">
              <wp14:pctHeight>0</wp14:pctHeight>
            </wp14:sizeRelV>
          </wp:anchor>
        </w:drawing>
      </w:r>
    </w:p>
    <w:p w14:paraId="375C272E" w14:textId="77777777" w:rsidR="00002F92" w:rsidRDefault="00002F92" w:rsidP="00002F92"/>
    <w:p w14:paraId="75A81A6C" w14:textId="77777777" w:rsidR="00002F92" w:rsidRDefault="00002F92" w:rsidP="00002F92"/>
    <w:p w14:paraId="29FA4D5E" w14:textId="77777777" w:rsidR="00002F92" w:rsidRDefault="00002F92" w:rsidP="00002F92"/>
    <w:p w14:paraId="23FDC44E" w14:textId="77777777" w:rsidR="00002F92" w:rsidRDefault="00002F92" w:rsidP="00002F92"/>
    <w:p w14:paraId="6AA1443E" w14:textId="77777777" w:rsidR="00002F92" w:rsidRDefault="00002F92" w:rsidP="00002F92"/>
    <w:p w14:paraId="42E25055" w14:textId="77777777" w:rsidR="00002F92" w:rsidRDefault="00002F92" w:rsidP="00002F92"/>
    <w:p w14:paraId="077BBDE6" w14:textId="77777777" w:rsidR="00002F92" w:rsidRDefault="00002F92" w:rsidP="00002F92"/>
    <w:p w14:paraId="3BD26B18" w14:textId="77777777" w:rsidR="00002F92" w:rsidRDefault="00002F92" w:rsidP="00002F92"/>
    <w:p w14:paraId="04570DFE" w14:textId="77777777" w:rsidR="00002F92" w:rsidRDefault="00002F92" w:rsidP="00002F92"/>
    <w:p w14:paraId="63C9B714" w14:textId="77777777" w:rsidR="00002F92" w:rsidRDefault="00002F92" w:rsidP="00002F92"/>
    <w:p w14:paraId="1A560C88" w14:textId="77777777" w:rsidR="00002F92" w:rsidRDefault="00002F92" w:rsidP="00002F92"/>
    <w:p w14:paraId="0AF4B8FB" w14:textId="77777777" w:rsidR="00002F92" w:rsidRDefault="00002F92" w:rsidP="00002F92"/>
    <w:p w14:paraId="00F0BC97" w14:textId="77777777" w:rsidR="00002F92" w:rsidRDefault="00002F92" w:rsidP="00002F92"/>
    <w:p w14:paraId="70847691" w14:textId="77777777" w:rsidR="00002F92" w:rsidRDefault="00002F92" w:rsidP="00002F92"/>
    <w:p w14:paraId="4B3A94F3" w14:textId="77777777" w:rsidR="00002F92" w:rsidRDefault="00002F92" w:rsidP="00002F92"/>
    <w:p w14:paraId="08EF5176" w14:textId="77777777" w:rsidR="00002F92" w:rsidRDefault="00002F92" w:rsidP="00002F92"/>
    <w:p w14:paraId="19D90F57" w14:textId="77777777" w:rsidR="00002F92" w:rsidRDefault="00002F92" w:rsidP="00002F92"/>
    <w:p w14:paraId="0552E0A3" w14:textId="77777777" w:rsidR="00002F92" w:rsidRDefault="00002F92" w:rsidP="00002F92"/>
    <w:p w14:paraId="771540A2" w14:textId="77777777" w:rsidR="00002F92" w:rsidRPr="00002F92" w:rsidRDefault="00002F92" w:rsidP="00002F92"/>
    <w:p w14:paraId="43F11962" w14:textId="568EE016" w:rsidR="000843BE" w:rsidRDefault="00002F92" w:rsidP="000843BE">
      <w:r w:rsidRPr="00002F92">
        <w:rPr>
          <w:noProof/>
        </w:rPr>
        <w:lastRenderedPageBreak/>
        <w:drawing>
          <wp:inline distT="0" distB="0" distL="0" distR="0" wp14:anchorId="42379F02" wp14:editId="714F81A6">
            <wp:extent cx="5715000" cy="2983230"/>
            <wp:effectExtent l="0" t="0" r="0" b="7620"/>
            <wp:docPr id="76709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97093" name=""/>
                    <pic:cNvPicPr/>
                  </pic:nvPicPr>
                  <pic:blipFill>
                    <a:blip r:embed="rId41"/>
                    <a:stretch>
                      <a:fillRect/>
                    </a:stretch>
                  </pic:blipFill>
                  <pic:spPr>
                    <a:xfrm>
                      <a:off x="0" y="0"/>
                      <a:ext cx="5715000" cy="2983230"/>
                    </a:xfrm>
                    <a:prstGeom prst="rect">
                      <a:avLst/>
                    </a:prstGeom>
                  </pic:spPr>
                </pic:pic>
              </a:graphicData>
            </a:graphic>
          </wp:inline>
        </w:drawing>
      </w:r>
    </w:p>
    <w:p w14:paraId="5F489622" w14:textId="77777777" w:rsidR="00002F92" w:rsidRDefault="00002F92" w:rsidP="000843BE"/>
    <w:p w14:paraId="0A56EDEA" w14:textId="78EB5105" w:rsidR="0005658A" w:rsidRPr="0005658A" w:rsidRDefault="0005658A" w:rsidP="0005658A">
      <w:pPr>
        <w:jc w:val="center"/>
        <w:rPr>
          <w:b/>
          <w:bCs/>
          <w:sz w:val="36"/>
          <w:szCs w:val="36"/>
          <w:u w:val="thick"/>
        </w:rPr>
      </w:pPr>
      <w:r w:rsidRPr="0005658A">
        <w:rPr>
          <w:b/>
          <w:bCs/>
          <w:sz w:val="36"/>
          <w:szCs w:val="36"/>
          <w:u w:val="thick"/>
        </w:rPr>
        <w:t>Bill of Quantities</w:t>
      </w:r>
    </w:p>
    <w:p w14:paraId="14190AC5" w14:textId="77777777" w:rsidR="0005658A" w:rsidRDefault="0005658A" w:rsidP="0005658A"/>
    <w:tbl>
      <w:tblPr>
        <w:tblW w:w="9540" w:type="dxa"/>
        <w:tblLook w:val="04A0" w:firstRow="1" w:lastRow="0" w:firstColumn="1" w:lastColumn="0" w:noHBand="0" w:noVBand="1"/>
      </w:tblPr>
      <w:tblGrid>
        <w:gridCol w:w="782"/>
        <w:gridCol w:w="3718"/>
        <w:gridCol w:w="1170"/>
        <w:gridCol w:w="1170"/>
        <w:gridCol w:w="1080"/>
        <w:gridCol w:w="1620"/>
      </w:tblGrid>
      <w:tr w:rsidR="0005658A" w:rsidRPr="0005658A" w14:paraId="1AB14E66" w14:textId="77777777" w:rsidTr="0005658A">
        <w:trPr>
          <w:trHeight w:val="420"/>
        </w:trPr>
        <w:tc>
          <w:tcPr>
            <w:tcW w:w="9540" w:type="dxa"/>
            <w:gridSpan w:val="6"/>
            <w:tcBorders>
              <w:top w:val="nil"/>
              <w:left w:val="nil"/>
              <w:bottom w:val="nil"/>
              <w:right w:val="nil"/>
            </w:tcBorders>
            <w:noWrap/>
            <w:vAlign w:val="center"/>
            <w:hideMark/>
          </w:tcPr>
          <w:p w14:paraId="0C43A8D9" w14:textId="77777777" w:rsidR="0005658A" w:rsidRPr="0005658A" w:rsidRDefault="0005658A" w:rsidP="0005658A">
            <w:pPr>
              <w:rPr>
                <w:rFonts w:ascii="Calibri Light" w:hAnsi="Calibri Light" w:cs="Calibri Light"/>
                <w:b/>
                <w:bCs/>
                <w:sz w:val="32"/>
                <w:szCs w:val="32"/>
              </w:rPr>
            </w:pPr>
            <w:bookmarkStart w:id="301" w:name="RANGE!A1:F213"/>
            <w:proofErr w:type="gramStart"/>
            <w:r w:rsidRPr="0005658A">
              <w:rPr>
                <w:rFonts w:ascii="Calibri Light" w:hAnsi="Calibri Light" w:cs="Calibri Light"/>
                <w:b/>
                <w:bCs/>
                <w:sz w:val="32"/>
                <w:szCs w:val="32"/>
              </w:rPr>
              <w:t>CLIENT :</w:t>
            </w:r>
            <w:proofErr w:type="gramEnd"/>
            <w:r w:rsidRPr="0005658A">
              <w:rPr>
                <w:rFonts w:ascii="Calibri Light" w:hAnsi="Calibri Light" w:cs="Calibri Light"/>
                <w:b/>
                <w:bCs/>
                <w:sz w:val="32"/>
                <w:szCs w:val="32"/>
              </w:rPr>
              <w:t xml:space="preserve"> </w:t>
            </w:r>
            <w:bookmarkEnd w:id="301"/>
          </w:p>
        </w:tc>
      </w:tr>
      <w:tr w:rsidR="0005658A" w:rsidRPr="0005658A" w14:paraId="29212159" w14:textId="77777777" w:rsidTr="0005658A">
        <w:trPr>
          <w:trHeight w:val="525"/>
        </w:trPr>
        <w:tc>
          <w:tcPr>
            <w:tcW w:w="9540" w:type="dxa"/>
            <w:gridSpan w:val="6"/>
            <w:tcBorders>
              <w:top w:val="nil"/>
              <w:left w:val="nil"/>
              <w:bottom w:val="nil"/>
              <w:right w:val="nil"/>
            </w:tcBorders>
            <w:vAlign w:val="center"/>
            <w:hideMark/>
          </w:tcPr>
          <w:p w14:paraId="1F19500F" w14:textId="77777777" w:rsidR="0005658A" w:rsidRPr="0005658A" w:rsidRDefault="0005658A" w:rsidP="0005658A">
            <w:pPr>
              <w:rPr>
                <w:rFonts w:ascii="Calibri Light" w:hAnsi="Calibri Light" w:cs="Calibri Light"/>
                <w:b/>
                <w:bCs/>
                <w:sz w:val="32"/>
                <w:szCs w:val="32"/>
              </w:rPr>
            </w:pPr>
            <w:r w:rsidRPr="0005658A">
              <w:rPr>
                <w:rFonts w:ascii="Calibri Light" w:hAnsi="Calibri Light" w:cs="Calibri Light"/>
                <w:b/>
                <w:bCs/>
                <w:sz w:val="32"/>
                <w:szCs w:val="32"/>
              </w:rPr>
              <w:t xml:space="preserve">PROJECT: Automated Palm Kernel Processing Facility </w:t>
            </w:r>
          </w:p>
        </w:tc>
      </w:tr>
      <w:tr w:rsidR="0005658A" w:rsidRPr="0005658A" w14:paraId="3367C191" w14:textId="77777777" w:rsidTr="0005658A">
        <w:trPr>
          <w:trHeight w:val="420"/>
        </w:trPr>
        <w:tc>
          <w:tcPr>
            <w:tcW w:w="9540" w:type="dxa"/>
            <w:gridSpan w:val="6"/>
            <w:tcBorders>
              <w:top w:val="nil"/>
              <w:left w:val="nil"/>
              <w:bottom w:val="nil"/>
              <w:right w:val="nil"/>
            </w:tcBorders>
            <w:noWrap/>
            <w:vAlign w:val="center"/>
            <w:hideMark/>
          </w:tcPr>
          <w:p w14:paraId="77091B43" w14:textId="77777777" w:rsidR="0005658A" w:rsidRPr="0005658A" w:rsidRDefault="0005658A" w:rsidP="0005658A">
            <w:pPr>
              <w:rPr>
                <w:rFonts w:ascii="Calibri Light" w:hAnsi="Calibri Light" w:cs="Calibri Light"/>
                <w:b/>
                <w:bCs/>
                <w:sz w:val="32"/>
                <w:szCs w:val="32"/>
              </w:rPr>
            </w:pPr>
            <w:r w:rsidRPr="0005658A">
              <w:rPr>
                <w:rFonts w:ascii="Calibri Light" w:hAnsi="Calibri Light" w:cs="Calibri Light"/>
                <w:b/>
                <w:bCs/>
                <w:sz w:val="32"/>
                <w:szCs w:val="32"/>
              </w:rPr>
              <w:t>LOCATION: Kolahun, Lofa County</w:t>
            </w:r>
          </w:p>
        </w:tc>
      </w:tr>
      <w:tr w:rsidR="0005658A" w:rsidRPr="0005658A" w14:paraId="0BAD7CDF" w14:textId="77777777" w:rsidTr="0005658A">
        <w:trPr>
          <w:trHeight w:val="420"/>
        </w:trPr>
        <w:tc>
          <w:tcPr>
            <w:tcW w:w="9540" w:type="dxa"/>
            <w:gridSpan w:val="6"/>
            <w:tcBorders>
              <w:top w:val="nil"/>
              <w:left w:val="nil"/>
              <w:bottom w:val="nil"/>
              <w:right w:val="nil"/>
            </w:tcBorders>
            <w:noWrap/>
            <w:vAlign w:val="center"/>
            <w:hideMark/>
          </w:tcPr>
          <w:p w14:paraId="2E79A4A1" w14:textId="77777777" w:rsidR="0005658A" w:rsidRPr="0005658A" w:rsidRDefault="0005658A" w:rsidP="0005658A">
            <w:pPr>
              <w:rPr>
                <w:rFonts w:ascii="Calibri Light" w:hAnsi="Calibri Light" w:cs="Calibri Light"/>
                <w:b/>
                <w:bCs/>
                <w:sz w:val="32"/>
                <w:szCs w:val="32"/>
              </w:rPr>
            </w:pPr>
            <w:r w:rsidRPr="0005658A">
              <w:rPr>
                <w:rFonts w:ascii="Calibri Light" w:hAnsi="Calibri Light" w:cs="Calibri Light"/>
                <w:b/>
                <w:bCs/>
                <w:sz w:val="32"/>
                <w:szCs w:val="32"/>
              </w:rPr>
              <w:t>YEAR: Y-2026</w:t>
            </w:r>
          </w:p>
        </w:tc>
      </w:tr>
      <w:tr w:rsidR="0005658A" w:rsidRPr="0005658A" w14:paraId="19C2F04E" w14:textId="77777777" w:rsidTr="0005658A">
        <w:trPr>
          <w:trHeight w:val="390"/>
        </w:trPr>
        <w:tc>
          <w:tcPr>
            <w:tcW w:w="9540" w:type="dxa"/>
            <w:gridSpan w:val="6"/>
            <w:tcBorders>
              <w:top w:val="nil"/>
              <w:left w:val="nil"/>
              <w:bottom w:val="nil"/>
              <w:right w:val="nil"/>
            </w:tcBorders>
            <w:vAlign w:val="bottom"/>
            <w:hideMark/>
          </w:tcPr>
          <w:p w14:paraId="199C3C53" w14:textId="77777777" w:rsidR="0005658A" w:rsidRPr="0005658A" w:rsidRDefault="0005658A" w:rsidP="0005658A">
            <w:pPr>
              <w:rPr>
                <w:rFonts w:ascii="Calibri Light" w:hAnsi="Calibri Light" w:cs="Calibri Light"/>
                <w:b/>
                <w:bCs/>
                <w:color w:val="000000"/>
                <w:sz w:val="32"/>
                <w:szCs w:val="32"/>
              </w:rPr>
            </w:pPr>
            <w:r w:rsidRPr="0005658A">
              <w:rPr>
                <w:rFonts w:ascii="Calibri Light" w:hAnsi="Calibri Light" w:cs="Calibri Light"/>
                <w:b/>
                <w:bCs/>
                <w:color w:val="000000"/>
                <w:sz w:val="32"/>
                <w:szCs w:val="32"/>
              </w:rPr>
              <w:t xml:space="preserve">ESTIMATOR: Ministry of Agriculture </w:t>
            </w:r>
          </w:p>
        </w:tc>
      </w:tr>
      <w:tr w:rsidR="0005658A" w:rsidRPr="0005658A" w14:paraId="5BED98E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689A3F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No.</w:t>
            </w:r>
          </w:p>
        </w:tc>
        <w:tc>
          <w:tcPr>
            <w:tcW w:w="3718" w:type="dxa"/>
            <w:tcBorders>
              <w:top w:val="nil"/>
              <w:left w:val="nil"/>
              <w:bottom w:val="single" w:sz="4" w:space="0" w:color="auto"/>
              <w:right w:val="single" w:sz="4" w:space="0" w:color="auto"/>
            </w:tcBorders>
            <w:noWrap/>
            <w:vAlign w:val="center"/>
            <w:hideMark/>
          </w:tcPr>
          <w:p w14:paraId="4965484D"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Description</w:t>
            </w:r>
          </w:p>
        </w:tc>
        <w:tc>
          <w:tcPr>
            <w:tcW w:w="1170" w:type="dxa"/>
            <w:tcBorders>
              <w:top w:val="nil"/>
              <w:left w:val="nil"/>
              <w:bottom w:val="single" w:sz="4" w:space="0" w:color="auto"/>
              <w:right w:val="single" w:sz="4" w:space="0" w:color="auto"/>
            </w:tcBorders>
            <w:noWrap/>
            <w:vAlign w:val="center"/>
            <w:hideMark/>
          </w:tcPr>
          <w:p w14:paraId="4D93839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Unit</w:t>
            </w:r>
          </w:p>
        </w:tc>
        <w:tc>
          <w:tcPr>
            <w:tcW w:w="1170" w:type="dxa"/>
            <w:tcBorders>
              <w:top w:val="nil"/>
              <w:left w:val="nil"/>
              <w:bottom w:val="single" w:sz="4" w:space="0" w:color="auto"/>
              <w:right w:val="single" w:sz="4" w:space="0" w:color="auto"/>
            </w:tcBorders>
            <w:noWrap/>
            <w:vAlign w:val="center"/>
            <w:hideMark/>
          </w:tcPr>
          <w:p w14:paraId="2F2B4A76"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Qty</w:t>
            </w:r>
          </w:p>
        </w:tc>
        <w:tc>
          <w:tcPr>
            <w:tcW w:w="1080" w:type="dxa"/>
            <w:tcBorders>
              <w:top w:val="nil"/>
              <w:left w:val="nil"/>
              <w:bottom w:val="single" w:sz="4" w:space="0" w:color="auto"/>
              <w:right w:val="single" w:sz="4" w:space="0" w:color="auto"/>
            </w:tcBorders>
            <w:noWrap/>
            <w:vAlign w:val="center"/>
            <w:hideMark/>
          </w:tcPr>
          <w:p w14:paraId="2AD46337"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Unit Cost </w:t>
            </w:r>
          </w:p>
        </w:tc>
        <w:tc>
          <w:tcPr>
            <w:tcW w:w="1620" w:type="dxa"/>
            <w:tcBorders>
              <w:top w:val="nil"/>
              <w:left w:val="nil"/>
              <w:bottom w:val="single" w:sz="4" w:space="0" w:color="auto"/>
              <w:right w:val="single" w:sz="4" w:space="0" w:color="auto"/>
            </w:tcBorders>
            <w:noWrap/>
            <w:vAlign w:val="center"/>
            <w:hideMark/>
          </w:tcPr>
          <w:p w14:paraId="30EF005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Total </w:t>
            </w:r>
          </w:p>
        </w:tc>
      </w:tr>
      <w:tr w:rsidR="0005658A" w:rsidRPr="0005658A" w14:paraId="1FDD079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51064D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1.00</w:t>
            </w:r>
          </w:p>
        </w:tc>
        <w:tc>
          <w:tcPr>
            <w:tcW w:w="3718" w:type="dxa"/>
            <w:tcBorders>
              <w:top w:val="nil"/>
              <w:left w:val="nil"/>
              <w:bottom w:val="single" w:sz="4" w:space="0" w:color="auto"/>
              <w:right w:val="single" w:sz="4" w:space="0" w:color="auto"/>
            </w:tcBorders>
            <w:noWrap/>
            <w:vAlign w:val="center"/>
            <w:hideMark/>
          </w:tcPr>
          <w:p w14:paraId="20FA1E92"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General Mobilization</w:t>
            </w:r>
          </w:p>
        </w:tc>
        <w:tc>
          <w:tcPr>
            <w:tcW w:w="1170" w:type="dxa"/>
            <w:tcBorders>
              <w:top w:val="nil"/>
              <w:left w:val="nil"/>
              <w:bottom w:val="single" w:sz="4" w:space="0" w:color="auto"/>
              <w:right w:val="single" w:sz="4" w:space="0" w:color="auto"/>
            </w:tcBorders>
            <w:noWrap/>
            <w:vAlign w:val="center"/>
            <w:hideMark/>
          </w:tcPr>
          <w:p w14:paraId="367387E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0932747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6FAB3CF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noWrap/>
            <w:vAlign w:val="center"/>
            <w:hideMark/>
          </w:tcPr>
          <w:p w14:paraId="174DD47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r>
      <w:tr w:rsidR="0005658A" w:rsidRPr="0005658A" w14:paraId="41003483" w14:textId="77777777" w:rsidTr="0005658A">
        <w:trPr>
          <w:trHeight w:val="1040"/>
        </w:trPr>
        <w:tc>
          <w:tcPr>
            <w:tcW w:w="782" w:type="dxa"/>
            <w:tcBorders>
              <w:top w:val="nil"/>
              <w:left w:val="single" w:sz="4" w:space="0" w:color="auto"/>
              <w:bottom w:val="single" w:sz="4" w:space="0" w:color="auto"/>
              <w:right w:val="single" w:sz="4" w:space="0" w:color="auto"/>
            </w:tcBorders>
            <w:noWrap/>
            <w:vAlign w:val="center"/>
            <w:hideMark/>
          </w:tcPr>
          <w:p w14:paraId="7D78F95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w:t>
            </w:r>
          </w:p>
        </w:tc>
        <w:tc>
          <w:tcPr>
            <w:tcW w:w="3718" w:type="dxa"/>
            <w:tcBorders>
              <w:top w:val="nil"/>
              <w:left w:val="nil"/>
              <w:bottom w:val="single" w:sz="4" w:space="0" w:color="auto"/>
              <w:right w:val="single" w:sz="4" w:space="0" w:color="auto"/>
            </w:tcBorders>
            <w:vAlign w:val="center"/>
            <w:hideMark/>
          </w:tcPr>
          <w:p w14:paraId="250204A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Allow a provisional sum for mobilization including procurement of masonry tools such as wheel borrow, shovels, head pan, digger, buckets, gallons, drums, &amp; brushing and clearing of site.</w:t>
            </w:r>
          </w:p>
        </w:tc>
        <w:tc>
          <w:tcPr>
            <w:tcW w:w="1170" w:type="dxa"/>
            <w:tcBorders>
              <w:top w:val="nil"/>
              <w:left w:val="nil"/>
              <w:bottom w:val="single" w:sz="4" w:space="0" w:color="auto"/>
              <w:right w:val="single" w:sz="4" w:space="0" w:color="auto"/>
            </w:tcBorders>
            <w:noWrap/>
            <w:vAlign w:val="center"/>
            <w:hideMark/>
          </w:tcPr>
          <w:p w14:paraId="597A2FB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3F86967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29482D0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F4236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4D87E7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FEB619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440C2CE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2222AF13"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27A31EA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37DADF3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2B1AA20"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693712C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0788A3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2.00</w:t>
            </w:r>
          </w:p>
        </w:tc>
        <w:tc>
          <w:tcPr>
            <w:tcW w:w="3718" w:type="dxa"/>
            <w:tcBorders>
              <w:top w:val="nil"/>
              <w:left w:val="nil"/>
              <w:bottom w:val="single" w:sz="4" w:space="0" w:color="auto"/>
              <w:right w:val="single" w:sz="4" w:space="0" w:color="auto"/>
            </w:tcBorders>
            <w:noWrap/>
            <w:vAlign w:val="center"/>
            <w:hideMark/>
          </w:tcPr>
          <w:p w14:paraId="7B5AA0BD"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Profile</w:t>
            </w:r>
          </w:p>
        </w:tc>
        <w:tc>
          <w:tcPr>
            <w:tcW w:w="1170" w:type="dxa"/>
            <w:tcBorders>
              <w:top w:val="nil"/>
              <w:left w:val="nil"/>
              <w:bottom w:val="single" w:sz="4" w:space="0" w:color="auto"/>
              <w:right w:val="single" w:sz="4" w:space="0" w:color="auto"/>
            </w:tcBorders>
            <w:noWrap/>
            <w:vAlign w:val="center"/>
            <w:hideMark/>
          </w:tcPr>
          <w:p w14:paraId="5ED5672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3BE3EE3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32363E5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noWrap/>
            <w:vAlign w:val="center"/>
            <w:hideMark/>
          </w:tcPr>
          <w:p w14:paraId="6601AC2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r>
      <w:tr w:rsidR="0005658A" w:rsidRPr="0005658A" w14:paraId="2FBA5F3C"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0D7A99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2.01</w:t>
            </w:r>
          </w:p>
        </w:tc>
        <w:tc>
          <w:tcPr>
            <w:tcW w:w="3718" w:type="dxa"/>
            <w:tcBorders>
              <w:top w:val="nil"/>
              <w:left w:val="nil"/>
              <w:bottom w:val="single" w:sz="4" w:space="0" w:color="auto"/>
              <w:right w:val="single" w:sz="4" w:space="0" w:color="auto"/>
            </w:tcBorders>
            <w:noWrap/>
            <w:vAlign w:val="center"/>
            <w:hideMark/>
          </w:tcPr>
          <w:p w14:paraId="6C90FAA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1'x 12"x14'-wawa</w:t>
            </w:r>
          </w:p>
        </w:tc>
        <w:tc>
          <w:tcPr>
            <w:tcW w:w="1170" w:type="dxa"/>
            <w:tcBorders>
              <w:top w:val="nil"/>
              <w:left w:val="nil"/>
              <w:bottom w:val="single" w:sz="4" w:space="0" w:color="auto"/>
              <w:right w:val="single" w:sz="4" w:space="0" w:color="auto"/>
            </w:tcBorders>
            <w:noWrap/>
            <w:vAlign w:val="center"/>
            <w:hideMark/>
          </w:tcPr>
          <w:p w14:paraId="10EC2CB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F7B297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42F37A2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1A2DB0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C7B3972"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BE44EA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2.02</w:t>
            </w:r>
          </w:p>
        </w:tc>
        <w:tc>
          <w:tcPr>
            <w:tcW w:w="3718" w:type="dxa"/>
            <w:tcBorders>
              <w:top w:val="nil"/>
              <w:left w:val="nil"/>
              <w:bottom w:val="single" w:sz="4" w:space="0" w:color="auto"/>
              <w:right w:val="single" w:sz="4" w:space="0" w:color="auto"/>
            </w:tcBorders>
            <w:noWrap/>
            <w:vAlign w:val="center"/>
            <w:hideMark/>
          </w:tcPr>
          <w:p w14:paraId="20AA059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Round poles</w:t>
            </w:r>
          </w:p>
        </w:tc>
        <w:tc>
          <w:tcPr>
            <w:tcW w:w="1170" w:type="dxa"/>
            <w:tcBorders>
              <w:top w:val="nil"/>
              <w:left w:val="nil"/>
              <w:bottom w:val="single" w:sz="4" w:space="0" w:color="auto"/>
              <w:right w:val="single" w:sz="4" w:space="0" w:color="auto"/>
            </w:tcBorders>
            <w:noWrap/>
            <w:vAlign w:val="center"/>
            <w:hideMark/>
          </w:tcPr>
          <w:p w14:paraId="35A4DF5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1119385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0F9347B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033C0E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283094F"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E57D61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2.03</w:t>
            </w:r>
          </w:p>
        </w:tc>
        <w:tc>
          <w:tcPr>
            <w:tcW w:w="3718" w:type="dxa"/>
            <w:tcBorders>
              <w:top w:val="nil"/>
              <w:left w:val="nil"/>
              <w:bottom w:val="single" w:sz="4" w:space="0" w:color="auto"/>
              <w:right w:val="single" w:sz="4" w:space="0" w:color="auto"/>
            </w:tcBorders>
            <w:noWrap/>
            <w:vAlign w:val="center"/>
            <w:hideMark/>
          </w:tcPr>
          <w:p w14:paraId="2ABCAD4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Line</w:t>
            </w:r>
          </w:p>
        </w:tc>
        <w:tc>
          <w:tcPr>
            <w:tcW w:w="1170" w:type="dxa"/>
            <w:tcBorders>
              <w:top w:val="nil"/>
              <w:left w:val="nil"/>
              <w:bottom w:val="single" w:sz="4" w:space="0" w:color="auto"/>
              <w:right w:val="single" w:sz="4" w:space="0" w:color="auto"/>
            </w:tcBorders>
            <w:noWrap/>
            <w:vAlign w:val="center"/>
            <w:hideMark/>
          </w:tcPr>
          <w:p w14:paraId="2350923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65058FB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2167032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7F08DF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7D185F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808E79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2.04</w:t>
            </w:r>
          </w:p>
        </w:tc>
        <w:tc>
          <w:tcPr>
            <w:tcW w:w="3718" w:type="dxa"/>
            <w:tcBorders>
              <w:top w:val="nil"/>
              <w:left w:val="nil"/>
              <w:bottom w:val="single" w:sz="4" w:space="0" w:color="auto"/>
              <w:right w:val="single" w:sz="4" w:space="0" w:color="auto"/>
            </w:tcBorders>
            <w:noWrap/>
            <w:vAlign w:val="center"/>
            <w:hideMark/>
          </w:tcPr>
          <w:p w14:paraId="38A9D8D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Wire Nails</w:t>
            </w:r>
          </w:p>
        </w:tc>
        <w:tc>
          <w:tcPr>
            <w:tcW w:w="1170" w:type="dxa"/>
            <w:tcBorders>
              <w:top w:val="nil"/>
              <w:left w:val="nil"/>
              <w:bottom w:val="single" w:sz="4" w:space="0" w:color="auto"/>
              <w:right w:val="single" w:sz="4" w:space="0" w:color="auto"/>
            </w:tcBorders>
            <w:noWrap/>
            <w:vAlign w:val="center"/>
            <w:hideMark/>
          </w:tcPr>
          <w:p w14:paraId="66F1488F"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crt</w:t>
            </w:r>
            <w:proofErr w:type="spellEnd"/>
          </w:p>
        </w:tc>
        <w:tc>
          <w:tcPr>
            <w:tcW w:w="1170" w:type="dxa"/>
            <w:tcBorders>
              <w:top w:val="nil"/>
              <w:left w:val="nil"/>
              <w:bottom w:val="single" w:sz="4" w:space="0" w:color="auto"/>
              <w:right w:val="single" w:sz="4" w:space="0" w:color="auto"/>
            </w:tcBorders>
            <w:noWrap/>
            <w:vAlign w:val="center"/>
            <w:hideMark/>
          </w:tcPr>
          <w:p w14:paraId="5179919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3FD2CFB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578012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89867B2"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C0E440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4A54A9D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2D0398B5"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7E06332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4EE5C32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5F7D64F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58141D1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9CF086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3.00</w:t>
            </w:r>
          </w:p>
        </w:tc>
        <w:tc>
          <w:tcPr>
            <w:tcW w:w="3718" w:type="dxa"/>
            <w:tcBorders>
              <w:top w:val="nil"/>
              <w:left w:val="nil"/>
              <w:bottom w:val="single" w:sz="4" w:space="0" w:color="auto"/>
              <w:right w:val="single" w:sz="4" w:space="0" w:color="auto"/>
            </w:tcBorders>
            <w:noWrap/>
            <w:vAlign w:val="center"/>
            <w:hideMark/>
          </w:tcPr>
          <w:p w14:paraId="56834BF6"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Excavation of foundation</w:t>
            </w:r>
          </w:p>
        </w:tc>
        <w:tc>
          <w:tcPr>
            <w:tcW w:w="1170" w:type="dxa"/>
            <w:tcBorders>
              <w:top w:val="nil"/>
              <w:left w:val="nil"/>
              <w:bottom w:val="single" w:sz="4" w:space="0" w:color="auto"/>
              <w:right w:val="single" w:sz="4" w:space="0" w:color="auto"/>
            </w:tcBorders>
            <w:noWrap/>
            <w:vAlign w:val="center"/>
            <w:hideMark/>
          </w:tcPr>
          <w:p w14:paraId="0605FAB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E6F992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0A53CEE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C363EC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0307D6CB" w14:textId="77777777" w:rsidTr="0005658A">
        <w:trPr>
          <w:trHeight w:val="520"/>
        </w:trPr>
        <w:tc>
          <w:tcPr>
            <w:tcW w:w="782" w:type="dxa"/>
            <w:tcBorders>
              <w:top w:val="nil"/>
              <w:left w:val="single" w:sz="4" w:space="0" w:color="auto"/>
              <w:bottom w:val="single" w:sz="4" w:space="0" w:color="auto"/>
              <w:right w:val="single" w:sz="4" w:space="0" w:color="auto"/>
            </w:tcBorders>
            <w:noWrap/>
            <w:vAlign w:val="center"/>
            <w:hideMark/>
          </w:tcPr>
          <w:p w14:paraId="16AD7E7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lastRenderedPageBreak/>
              <w:t>3.01</w:t>
            </w:r>
          </w:p>
        </w:tc>
        <w:tc>
          <w:tcPr>
            <w:tcW w:w="3718" w:type="dxa"/>
            <w:tcBorders>
              <w:top w:val="nil"/>
              <w:left w:val="nil"/>
              <w:bottom w:val="single" w:sz="4" w:space="0" w:color="auto"/>
              <w:right w:val="single" w:sz="4" w:space="0" w:color="auto"/>
            </w:tcBorders>
            <w:vAlign w:val="center"/>
            <w:hideMark/>
          </w:tcPr>
          <w:p w14:paraId="18D92CB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Allow for the digging of foundation Trench                      </w:t>
            </w:r>
            <w:proofErr w:type="gramStart"/>
            <w:r w:rsidRPr="0005658A">
              <w:rPr>
                <w:rFonts w:ascii="Calibri Light" w:hAnsi="Calibri Light" w:cs="Calibri Light"/>
                <w:sz w:val="20"/>
                <w:szCs w:val="20"/>
              </w:rPr>
              <w:t xml:space="preserve">   (</w:t>
            </w:r>
            <w:proofErr w:type="gramEnd"/>
            <w:r w:rsidRPr="0005658A">
              <w:rPr>
                <w:rFonts w:ascii="Calibri Light" w:hAnsi="Calibri Light" w:cs="Calibri Light"/>
                <w:sz w:val="20"/>
                <w:szCs w:val="20"/>
              </w:rPr>
              <w:t>2'-0" wide x 3' depth)</w:t>
            </w:r>
          </w:p>
        </w:tc>
        <w:tc>
          <w:tcPr>
            <w:tcW w:w="1170" w:type="dxa"/>
            <w:tcBorders>
              <w:top w:val="nil"/>
              <w:left w:val="nil"/>
              <w:bottom w:val="single" w:sz="4" w:space="0" w:color="auto"/>
              <w:right w:val="single" w:sz="4" w:space="0" w:color="auto"/>
            </w:tcBorders>
            <w:noWrap/>
            <w:vAlign w:val="center"/>
            <w:hideMark/>
          </w:tcPr>
          <w:p w14:paraId="5E944223" w14:textId="77777777" w:rsidR="0005658A" w:rsidRPr="0005658A" w:rsidRDefault="0005658A" w:rsidP="0005658A">
            <w:pPr>
              <w:jc w:val="center"/>
              <w:rPr>
                <w:rFonts w:ascii="Calibri Light" w:hAnsi="Calibri Light" w:cs="Calibri Light"/>
                <w:sz w:val="20"/>
                <w:szCs w:val="20"/>
              </w:rPr>
            </w:pPr>
            <w:proofErr w:type="spellStart"/>
            <w:proofErr w:type="gramStart"/>
            <w:r w:rsidRPr="0005658A">
              <w:rPr>
                <w:rFonts w:ascii="Calibri Light" w:hAnsi="Calibri Light" w:cs="Calibri Light"/>
                <w:sz w:val="20"/>
                <w:szCs w:val="20"/>
              </w:rPr>
              <w:t>cu.yd</w:t>
            </w:r>
            <w:proofErr w:type="spellEnd"/>
            <w:proofErr w:type="gramEnd"/>
          </w:p>
        </w:tc>
        <w:tc>
          <w:tcPr>
            <w:tcW w:w="1170" w:type="dxa"/>
            <w:tcBorders>
              <w:top w:val="nil"/>
              <w:left w:val="nil"/>
              <w:bottom w:val="single" w:sz="4" w:space="0" w:color="auto"/>
              <w:right w:val="single" w:sz="4" w:space="0" w:color="auto"/>
            </w:tcBorders>
            <w:noWrap/>
            <w:vAlign w:val="center"/>
            <w:hideMark/>
          </w:tcPr>
          <w:p w14:paraId="78BA2F9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228.81</w:t>
            </w:r>
          </w:p>
        </w:tc>
        <w:tc>
          <w:tcPr>
            <w:tcW w:w="1080" w:type="dxa"/>
            <w:tcBorders>
              <w:top w:val="nil"/>
              <w:left w:val="nil"/>
              <w:bottom w:val="single" w:sz="4" w:space="0" w:color="auto"/>
              <w:right w:val="single" w:sz="4" w:space="0" w:color="auto"/>
            </w:tcBorders>
            <w:noWrap/>
            <w:vAlign w:val="center"/>
            <w:hideMark/>
          </w:tcPr>
          <w:p w14:paraId="19C1F11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04A721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450A958"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EC7D59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33597293"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098D39C9"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09EE9955"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17D0608"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545D249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64C7FE2B"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757D4033"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4.00</w:t>
            </w:r>
          </w:p>
        </w:tc>
        <w:tc>
          <w:tcPr>
            <w:tcW w:w="3718" w:type="dxa"/>
            <w:tcBorders>
              <w:top w:val="nil"/>
              <w:left w:val="nil"/>
              <w:bottom w:val="single" w:sz="4" w:space="0" w:color="auto"/>
              <w:right w:val="single" w:sz="4" w:space="0" w:color="auto"/>
            </w:tcBorders>
            <w:vAlign w:val="center"/>
            <w:hideMark/>
          </w:tcPr>
          <w:p w14:paraId="6114DD4F"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Sub-structure</w:t>
            </w:r>
          </w:p>
        </w:tc>
        <w:tc>
          <w:tcPr>
            <w:tcW w:w="1170" w:type="dxa"/>
            <w:tcBorders>
              <w:top w:val="nil"/>
              <w:left w:val="nil"/>
              <w:bottom w:val="single" w:sz="4" w:space="0" w:color="auto"/>
              <w:right w:val="single" w:sz="4" w:space="0" w:color="auto"/>
            </w:tcBorders>
            <w:noWrap/>
            <w:vAlign w:val="center"/>
            <w:hideMark/>
          </w:tcPr>
          <w:p w14:paraId="787B186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5643F8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11E5C75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71CBE9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02B563D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76E9F9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4.01</w:t>
            </w:r>
          </w:p>
        </w:tc>
        <w:tc>
          <w:tcPr>
            <w:tcW w:w="3718" w:type="dxa"/>
            <w:tcBorders>
              <w:top w:val="nil"/>
              <w:left w:val="nil"/>
              <w:bottom w:val="single" w:sz="4" w:space="0" w:color="auto"/>
              <w:right w:val="single" w:sz="4" w:space="0" w:color="auto"/>
            </w:tcBorders>
            <w:vAlign w:val="center"/>
            <w:hideMark/>
          </w:tcPr>
          <w:p w14:paraId="19EE7519"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Foundation strip footing -4" thick</w:t>
            </w:r>
          </w:p>
        </w:tc>
        <w:tc>
          <w:tcPr>
            <w:tcW w:w="1170" w:type="dxa"/>
            <w:tcBorders>
              <w:top w:val="nil"/>
              <w:left w:val="nil"/>
              <w:bottom w:val="single" w:sz="4" w:space="0" w:color="auto"/>
              <w:right w:val="single" w:sz="4" w:space="0" w:color="auto"/>
            </w:tcBorders>
            <w:noWrap/>
            <w:vAlign w:val="center"/>
            <w:hideMark/>
          </w:tcPr>
          <w:p w14:paraId="6C0F0DD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1893793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6C9E8AD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9418C7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2F2DA94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3C480C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4.02</w:t>
            </w:r>
          </w:p>
        </w:tc>
        <w:tc>
          <w:tcPr>
            <w:tcW w:w="3718" w:type="dxa"/>
            <w:tcBorders>
              <w:top w:val="nil"/>
              <w:left w:val="nil"/>
              <w:bottom w:val="single" w:sz="4" w:space="0" w:color="auto"/>
              <w:right w:val="single" w:sz="4" w:space="0" w:color="auto"/>
            </w:tcBorders>
            <w:noWrap/>
            <w:vAlign w:val="center"/>
            <w:hideMark/>
          </w:tcPr>
          <w:p w14:paraId="248C4EC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35B7BB0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648F88D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150</w:t>
            </w:r>
          </w:p>
        </w:tc>
        <w:tc>
          <w:tcPr>
            <w:tcW w:w="1080" w:type="dxa"/>
            <w:tcBorders>
              <w:top w:val="nil"/>
              <w:left w:val="nil"/>
              <w:bottom w:val="single" w:sz="4" w:space="0" w:color="auto"/>
              <w:right w:val="single" w:sz="4" w:space="0" w:color="auto"/>
            </w:tcBorders>
            <w:noWrap/>
            <w:vAlign w:val="center"/>
            <w:hideMark/>
          </w:tcPr>
          <w:p w14:paraId="7182BC8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F86BDD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DF38725"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5C3461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4.03</w:t>
            </w:r>
          </w:p>
        </w:tc>
        <w:tc>
          <w:tcPr>
            <w:tcW w:w="3718" w:type="dxa"/>
            <w:tcBorders>
              <w:top w:val="nil"/>
              <w:left w:val="nil"/>
              <w:bottom w:val="single" w:sz="4" w:space="0" w:color="auto"/>
              <w:right w:val="single" w:sz="4" w:space="0" w:color="auto"/>
            </w:tcBorders>
            <w:noWrap/>
            <w:vAlign w:val="center"/>
            <w:hideMark/>
          </w:tcPr>
          <w:p w14:paraId="2F6560B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5F3B0279"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75DAC12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19.25</w:t>
            </w:r>
          </w:p>
        </w:tc>
        <w:tc>
          <w:tcPr>
            <w:tcW w:w="1080" w:type="dxa"/>
            <w:tcBorders>
              <w:top w:val="nil"/>
              <w:left w:val="nil"/>
              <w:bottom w:val="single" w:sz="4" w:space="0" w:color="auto"/>
              <w:right w:val="single" w:sz="4" w:space="0" w:color="auto"/>
            </w:tcBorders>
            <w:noWrap/>
            <w:vAlign w:val="center"/>
            <w:hideMark/>
          </w:tcPr>
          <w:p w14:paraId="6432111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FC7C59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3B4F4A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294824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4.04</w:t>
            </w:r>
          </w:p>
        </w:tc>
        <w:tc>
          <w:tcPr>
            <w:tcW w:w="3718" w:type="dxa"/>
            <w:tcBorders>
              <w:top w:val="nil"/>
              <w:left w:val="nil"/>
              <w:bottom w:val="single" w:sz="4" w:space="0" w:color="auto"/>
              <w:right w:val="single" w:sz="4" w:space="0" w:color="auto"/>
            </w:tcBorders>
            <w:noWrap/>
            <w:vAlign w:val="center"/>
            <w:hideMark/>
          </w:tcPr>
          <w:p w14:paraId="76562CC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Crushed Rocks</w:t>
            </w:r>
          </w:p>
        </w:tc>
        <w:tc>
          <w:tcPr>
            <w:tcW w:w="1170" w:type="dxa"/>
            <w:tcBorders>
              <w:top w:val="nil"/>
              <w:left w:val="nil"/>
              <w:bottom w:val="single" w:sz="4" w:space="0" w:color="auto"/>
              <w:right w:val="single" w:sz="4" w:space="0" w:color="auto"/>
            </w:tcBorders>
            <w:noWrap/>
            <w:vAlign w:val="center"/>
            <w:hideMark/>
          </w:tcPr>
          <w:p w14:paraId="6301232A"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3DAEDDB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27.5</w:t>
            </w:r>
          </w:p>
        </w:tc>
        <w:tc>
          <w:tcPr>
            <w:tcW w:w="1080" w:type="dxa"/>
            <w:tcBorders>
              <w:top w:val="nil"/>
              <w:left w:val="nil"/>
              <w:bottom w:val="single" w:sz="4" w:space="0" w:color="auto"/>
              <w:right w:val="single" w:sz="4" w:space="0" w:color="auto"/>
            </w:tcBorders>
            <w:noWrap/>
            <w:vAlign w:val="center"/>
            <w:hideMark/>
          </w:tcPr>
          <w:p w14:paraId="787DB9E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A51EB1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B989F2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019701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7AEE3DF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20CCAA4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66ADA62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ECB4A9B"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47F9F77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00F91AE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91E50B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5.00</w:t>
            </w:r>
          </w:p>
        </w:tc>
        <w:tc>
          <w:tcPr>
            <w:tcW w:w="3718" w:type="dxa"/>
            <w:tcBorders>
              <w:top w:val="nil"/>
              <w:left w:val="nil"/>
              <w:bottom w:val="single" w:sz="4" w:space="0" w:color="auto"/>
              <w:right w:val="single" w:sz="4" w:space="0" w:color="auto"/>
            </w:tcBorders>
            <w:vAlign w:val="center"/>
            <w:hideMark/>
          </w:tcPr>
          <w:p w14:paraId="6B0C5DFD"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Concrete &amp; Masonry works - Foundation</w:t>
            </w:r>
          </w:p>
        </w:tc>
        <w:tc>
          <w:tcPr>
            <w:tcW w:w="1170" w:type="dxa"/>
            <w:tcBorders>
              <w:top w:val="nil"/>
              <w:left w:val="nil"/>
              <w:bottom w:val="single" w:sz="4" w:space="0" w:color="auto"/>
              <w:right w:val="single" w:sz="4" w:space="0" w:color="auto"/>
            </w:tcBorders>
            <w:noWrap/>
            <w:vAlign w:val="center"/>
            <w:hideMark/>
          </w:tcPr>
          <w:p w14:paraId="547EB25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1B8D729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1C71549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2C7AB0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6C93C66A"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F894D28"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5.01</w:t>
            </w:r>
          </w:p>
        </w:tc>
        <w:tc>
          <w:tcPr>
            <w:tcW w:w="3718" w:type="dxa"/>
            <w:tcBorders>
              <w:top w:val="nil"/>
              <w:left w:val="nil"/>
              <w:bottom w:val="single" w:sz="4" w:space="0" w:color="auto"/>
              <w:right w:val="single" w:sz="4" w:space="0" w:color="auto"/>
            </w:tcBorders>
            <w:vAlign w:val="center"/>
            <w:hideMark/>
          </w:tcPr>
          <w:p w14:paraId="0161D772"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RC Column mats, columns, and plinth beam </w:t>
            </w:r>
          </w:p>
        </w:tc>
        <w:tc>
          <w:tcPr>
            <w:tcW w:w="1170" w:type="dxa"/>
            <w:tcBorders>
              <w:top w:val="nil"/>
              <w:left w:val="nil"/>
              <w:bottom w:val="single" w:sz="4" w:space="0" w:color="auto"/>
              <w:right w:val="single" w:sz="4" w:space="0" w:color="auto"/>
            </w:tcBorders>
            <w:noWrap/>
            <w:vAlign w:val="center"/>
            <w:hideMark/>
          </w:tcPr>
          <w:p w14:paraId="2192DC4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1A1840B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F76A98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653168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2692DE6D"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C2FCDD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5.02</w:t>
            </w:r>
          </w:p>
        </w:tc>
        <w:tc>
          <w:tcPr>
            <w:tcW w:w="3718" w:type="dxa"/>
            <w:tcBorders>
              <w:top w:val="nil"/>
              <w:left w:val="nil"/>
              <w:bottom w:val="single" w:sz="4" w:space="0" w:color="auto"/>
              <w:right w:val="single" w:sz="4" w:space="0" w:color="auto"/>
            </w:tcBorders>
            <w:noWrap/>
            <w:vAlign w:val="center"/>
            <w:hideMark/>
          </w:tcPr>
          <w:p w14:paraId="50F96CC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0BCEF1E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1D21E13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w:t>
            </w:r>
          </w:p>
        </w:tc>
        <w:tc>
          <w:tcPr>
            <w:tcW w:w="1080" w:type="dxa"/>
            <w:tcBorders>
              <w:top w:val="nil"/>
              <w:left w:val="nil"/>
              <w:bottom w:val="single" w:sz="4" w:space="0" w:color="auto"/>
              <w:right w:val="single" w:sz="4" w:space="0" w:color="auto"/>
            </w:tcBorders>
            <w:noWrap/>
            <w:vAlign w:val="center"/>
            <w:hideMark/>
          </w:tcPr>
          <w:p w14:paraId="37C9AF5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F590EA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3E368E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B6BCE5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5.03</w:t>
            </w:r>
          </w:p>
        </w:tc>
        <w:tc>
          <w:tcPr>
            <w:tcW w:w="3718" w:type="dxa"/>
            <w:tcBorders>
              <w:top w:val="nil"/>
              <w:left w:val="nil"/>
              <w:bottom w:val="single" w:sz="4" w:space="0" w:color="auto"/>
              <w:right w:val="single" w:sz="4" w:space="0" w:color="auto"/>
            </w:tcBorders>
            <w:noWrap/>
            <w:vAlign w:val="center"/>
            <w:hideMark/>
          </w:tcPr>
          <w:p w14:paraId="21D6E7A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4C818646"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2009036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14D41CF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86849C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04B420F"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63B56C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5.04</w:t>
            </w:r>
          </w:p>
        </w:tc>
        <w:tc>
          <w:tcPr>
            <w:tcW w:w="3718" w:type="dxa"/>
            <w:tcBorders>
              <w:top w:val="nil"/>
              <w:left w:val="nil"/>
              <w:bottom w:val="single" w:sz="4" w:space="0" w:color="auto"/>
              <w:right w:val="single" w:sz="4" w:space="0" w:color="auto"/>
            </w:tcBorders>
            <w:noWrap/>
            <w:vAlign w:val="center"/>
            <w:hideMark/>
          </w:tcPr>
          <w:p w14:paraId="2D7DF93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Crushed Rocks</w:t>
            </w:r>
          </w:p>
        </w:tc>
        <w:tc>
          <w:tcPr>
            <w:tcW w:w="1170" w:type="dxa"/>
            <w:tcBorders>
              <w:top w:val="nil"/>
              <w:left w:val="nil"/>
              <w:bottom w:val="single" w:sz="4" w:space="0" w:color="auto"/>
              <w:right w:val="single" w:sz="4" w:space="0" w:color="auto"/>
            </w:tcBorders>
            <w:noWrap/>
            <w:vAlign w:val="center"/>
            <w:hideMark/>
          </w:tcPr>
          <w:p w14:paraId="54CED81F"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1E4603F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23</w:t>
            </w:r>
          </w:p>
        </w:tc>
        <w:tc>
          <w:tcPr>
            <w:tcW w:w="1080" w:type="dxa"/>
            <w:tcBorders>
              <w:top w:val="nil"/>
              <w:left w:val="nil"/>
              <w:bottom w:val="single" w:sz="4" w:space="0" w:color="auto"/>
              <w:right w:val="single" w:sz="4" w:space="0" w:color="auto"/>
            </w:tcBorders>
            <w:noWrap/>
            <w:vAlign w:val="center"/>
            <w:hideMark/>
          </w:tcPr>
          <w:p w14:paraId="7F13DBD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7E6E77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FE2CC7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232144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5.05</w:t>
            </w:r>
          </w:p>
        </w:tc>
        <w:tc>
          <w:tcPr>
            <w:tcW w:w="3718" w:type="dxa"/>
            <w:tcBorders>
              <w:top w:val="nil"/>
              <w:left w:val="nil"/>
              <w:bottom w:val="single" w:sz="4" w:space="0" w:color="auto"/>
              <w:right w:val="single" w:sz="4" w:space="0" w:color="auto"/>
            </w:tcBorders>
            <w:noWrap/>
            <w:vAlign w:val="center"/>
            <w:hideMark/>
          </w:tcPr>
          <w:p w14:paraId="66402DD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12mm ø Steel rod </w:t>
            </w:r>
          </w:p>
        </w:tc>
        <w:tc>
          <w:tcPr>
            <w:tcW w:w="1170" w:type="dxa"/>
            <w:tcBorders>
              <w:top w:val="nil"/>
              <w:left w:val="nil"/>
              <w:bottom w:val="single" w:sz="4" w:space="0" w:color="auto"/>
              <w:right w:val="single" w:sz="4" w:space="0" w:color="auto"/>
            </w:tcBorders>
            <w:noWrap/>
            <w:vAlign w:val="center"/>
            <w:hideMark/>
          </w:tcPr>
          <w:p w14:paraId="472CB48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19177EA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w:t>
            </w:r>
          </w:p>
        </w:tc>
        <w:tc>
          <w:tcPr>
            <w:tcW w:w="1080" w:type="dxa"/>
            <w:tcBorders>
              <w:top w:val="nil"/>
              <w:left w:val="nil"/>
              <w:bottom w:val="single" w:sz="4" w:space="0" w:color="auto"/>
              <w:right w:val="single" w:sz="4" w:space="0" w:color="auto"/>
            </w:tcBorders>
            <w:noWrap/>
            <w:vAlign w:val="center"/>
            <w:hideMark/>
          </w:tcPr>
          <w:p w14:paraId="3563C3E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F5F8E4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69D10DC"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ACB607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5.06</w:t>
            </w:r>
          </w:p>
        </w:tc>
        <w:tc>
          <w:tcPr>
            <w:tcW w:w="3718" w:type="dxa"/>
            <w:tcBorders>
              <w:top w:val="nil"/>
              <w:left w:val="nil"/>
              <w:bottom w:val="single" w:sz="4" w:space="0" w:color="auto"/>
              <w:right w:val="single" w:sz="4" w:space="0" w:color="auto"/>
            </w:tcBorders>
            <w:noWrap/>
            <w:vAlign w:val="center"/>
            <w:hideMark/>
          </w:tcPr>
          <w:p w14:paraId="4741015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6mm ø Steel rod</w:t>
            </w:r>
          </w:p>
        </w:tc>
        <w:tc>
          <w:tcPr>
            <w:tcW w:w="1170" w:type="dxa"/>
            <w:tcBorders>
              <w:top w:val="nil"/>
              <w:left w:val="nil"/>
              <w:bottom w:val="single" w:sz="4" w:space="0" w:color="auto"/>
              <w:right w:val="single" w:sz="4" w:space="0" w:color="auto"/>
            </w:tcBorders>
            <w:noWrap/>
            <w:vAlign w:val="center"/>
            <w:hideMark/>
          </w:tcPr>
          <w:p w14:paraId="23DD11F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307F74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55</w:t>
            </w:r>
          </w:p>
        </w:tc>
        <w:tc>
          <w:tcPr>
            <w:tcW w:w="1080" w:type="dxa"/>
            <w:tcBorders>
              <w:top w:val="nil"/>
              <w:left w:val="nil"/>
              <w:bottom w:val="single" w:sz="4" w:space="0" w:color="auto"/>
              <w:right w:val="single" w:sz="4" w:space="0" w:color="auto"/>
            </w:tcBorders>
            <w:noWrap/>
            <w:vAlign w:val="center"/>
            <w:hideMark/>
          </w:tcPr>
          <w:p w14:paraId="13A5DC2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CFC502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13B6EE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29CB67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5.07</w:t>
            </w:r>
          </w:p>
        </w:tc>
        <w:tc>
          <w:tcPr>
            <w:tcW w:w="3718" w:type="dxa"/>
            <w:tcBorders>
              <w:top w:val="nil"/>
              <w:left w:val="nil"/>
              <w:bottom w:val="single" w:sz="4" w:space="0" w:color="auto"/>
              <w:right w:val="single" w:sz="4" w:space="0" w:color="auto"/>
            </w:tcBorders>
            <w:noWrap/>
            <w:vAlign w:val="center"/>
            <w:hideMark/>
          </w:tcPr>
          <w:p w14:paraId="310FE3D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Tie wire (large size)</w:t>
            </w:r>
          </w:p>
        </w:tc>
        <w:tc>
          <w:tcPr>
            <w:tcW w:w="1170" w:type="dxa"/>
            <w:tcBorders>
              <w:top w:val="nil"/>
              <w:left w:val="nil"/>
              <w:bottom w:val="single" w:sz="4" w:space="0" w:color="auto"/>
              <w:right w:val="single" w:sz="4" w:space="0" w:color="auto"/>
            </w:tcBorders>
            <w:noWrap/>
            <w:vAlign w:val="center"/>
            <w:hideMark/>
          </w:tcPr>
          <w:p w14:paraId="49A3AFC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279C346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2E9205B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2F30CB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1EA6AE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01B0E2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5.08</w:t>
            </w:r>
          </w:p>
        </w:tc>
        <w:tc>
          <w:tcPr>
            <w:tcW w:w="3718" w:type="dxa"/>
            <w:tcBorders>
              <w:top w:val="nil"/>
              <w:left w:val="nil"/>
              <w:bottom w:val="single" w:sz="4" w:space="0" w:color="auto"/>
              <w:right w:val="single" w:sz="4" w:space="0" w:color="auto"/>
            </w:tcBorders>
            <w:noWrap/>
            <w:vAlign w:val="center"/>
            <w:hideMark/>
          </w:tcPr>
          <w:p w14:paraId="38FBC84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Round poles</w:t>
            </w:r>
          </w:p>
        </w:tc>
        <w:tc>
          <w:tcPr>
            <w:tcW w:w="1170" w:type="dxa"/>
            <w:tcBorders>
              <w:top w:val="nil"/>
              <w:left w:val="nil"/>
              <w:bottom w:val="single" w:sz="4" w:space="0" w:color="auto"/>
              <w:right w:val="single" w:sz="4" w:space="0" w:color="auto"/>
            </w:tcBorders>
            <w:noWrap/>
            <w:vAlign w:val="center"/>
            <w:hideMark/>
          </w:tcPr>
          <w:p w14:paraId="2E3E8C1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091B28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45</w:t>
            </w:r>
          </w:p>
        </w:tc>
        <w:tc>
          <w:tcPr>
            <w:tcW w:w="1080" w:type="dxa"/>
            <w:tcBorders>
              <w:top w:val="nil"/>
              <w:left w:val="nil"/>
              <w:bottom w:val="single" w:sz="4" w:space="0" w:color="auto"/>
              <w:right w:val="single" w:sz="4" w:space="0" w:color="auto"/>
            </w:tcBorders>
            <w:noWrap/>
            <w:vAlign w:val="center"/>
            <w:hideMark/>
          </w:tcPr>
          <w:p w14:paraId="607A291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987984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0222DE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91340A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5.09</w:t>
            </w:r>
          </w:p>
        </w:tc>
        <w:tc>
          <w:tcPr>
            <w:tcW w:w="3718" w:type="dxa"/>
            <w:tcBorders>
              <w:top w:val="nil"/>
              <w:left w:val="nil"/>
              <w:bottom w:val="single" w:sz="4" w:space="0" w:color="auto"/>
              <w:right w:val="single" w:sz="4" w:space="0" w:color="auto"/>
            </w:tcBorders>
            <w:noWrap/>
            <w:vAlign w:val="center"/>
            <w:hideMark/>
          </w:tcPr>
          <w:p w14:paraId="02A558A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Assorted wire nails</w:t>
            </w:r>
          </w:p>
        </w:tc>
        <w:tc>
          <w:tcPr>
            <w:tcW w:w="1170" w:type="dxa"/>
            <w:tcBorders>
              <w:top w:val="nil"/>
              <w:left w:val="nil"/>
              <w:bottom w:val="single" w:sz="4" w:space="0" w:color="auto"/>
              <w:right w:val="single" w:sz="4" w:space="0" w:color="auto"/>
            </w:tcBorders>
            <w:noWrap/>
            <w:vAlign w:val="center"/>
            <w:hideMark/>
          </w:tcPr>
          <w:p w14:paraId="1C471221"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crt</w:t>
            </w:r>
            <w:proofErr w:type="spellEnd"/>
          </w:p>
        </w:tc>
        <w:tc>
          <w:tcPr>
            <w:tcW w:w="1170" w:type="dxa"/>
            <w:tcBorders>
              <w:top w:val="nil"/>
              <w:left w:val="nil"/>
              <w:bottom w:val="single" w:sz="4" w:space="0" w:color="auto"/>
              <w:right w:val="single" w:sz="4" w:space="0" w:color="auto"/>
            </w:tcBorders>
            <w:noWrap/>
            <w:vAlign w:val="center"/>
            <w:hideMark/>
          </w:tcPr>
          <w:p w14:paraId="6D8F417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2BCEB1D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38A6A7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F2A44D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A47708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5.10</w:t>
            </w:r>
          </w:p>
        </w:tc>
        <w:tc>
          <w:tcPr>
            <w:tcW w:w="3718" w:type="dxa"/>
            <w:tcBorders>
              <w:top w:val="nil"/>
              <w:left w:val="nil"/>
              <w:bottom w:val="single" w:sz="4" w:space="0" w:color="auto"/>
              <w:right w:val="single" w:sz="4" w:space="0" w:color="auto"/>
            </w:tcBorders>
            <w:noWrap/>
            <w:vAlign w:val="center"/>
            <w:hideMark/>
          </w:tcPr>
          <w:p w14:paraId="41B59A34" w14:textId="77777777" w:rsidR="0005658A" w:rsidRPr="0005658A" w:rsidRDefault="0005658A" w:rsidP="0005658A">
            <w:pPr>
              <w:rPr>
                <w:rFonts w:ascii="Calibri Light" w:hAnsi="Calibri Light" w:cs="Calibri Light"/>
                <w:sz w:val="20"/>
                <w:szCs w:val="20"/>
              </w:rPr>
            </w:pPr>
            <w:proofErr w:type="gramStart"/>
            <w:r w:rsidRPr="0005658A">
              <w:rPr>
                <w:rFonts w:ascii="Calibri Light" w:hAnsi="Calibri Light" w:cs="Calibri Light"/>
                <w:sz w:val="20"/>
                <w:szCs w:val="20"/>
              </w:rPr>
              <w:t>1''</w:t>
            </w:r>
            <w:proofErr w:type="gramEnd"/>
            <w:r w:rsidRPr="0005658A">
              <w:rPr>
                <w:rFonts w:ascii="Calibri Light" w:hAnsi="Calibri Light" w:cs="Calibri Light"/>
                <w:sz w:val="20"/>
                <w:szCs w:val="20"/>
              </w:rPr>
              <w:t>x 12"x14 - wawa</w:t>
            </w:r>
          </w:p>
        </w:tc>
        <w:tc>
          <w:tcPr>
            <w:tcW w:w="1170" w:type="dxa"/>
            <w:tcBorders>
              <w:top w:val="nil"/>
              <w:left w:val="nil"/>
              <w:bottom w:val="single" w:sz="4" w:space="0" w:color="auto"/>
              <w:right w:val="single" w:sz="4" w:space="0" w:color="auto"/>
            </w:tcBorders>
            <w:noWrap/>
            <w:vAlign w:val="center"/>
            <w:hideMark/>
          </w:tcPr>
          <w:p w14:paraId="6EE9939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11CF9B0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150</w:t>
            </w:r>
          </w:p>
        </w:tc>
        <w:tc>
          <w:tcPr>
            <w:tcW w:w="1080" w:type="dxa"/>
            <w:tcBorders>
              <w:top w:val="nil"/>
              <w:left w:val="nil"/>
              <w:bottom w:val="single" w:sz="4" w:space="0" w:color="auto"/>
              <w:right w:val="single" w:sz="4" w:space="0" w:color="auto"/>
            </w:tcBorders>
            <w:noWrap/>
            <w:vAlign w:val="center"/>
            <w:hideMark/>
          </w:tcPr>
          <w:p w14:paraId="647B954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41B1CB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455704D"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3A0DA2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6CDD09E3"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76D14AD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5631F4C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55892155"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08D090F3"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365B4A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CC2126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6.00</w:t>
            </w:r>
          </w:p>
        </w:tc>
        <w:tc>
          <w:tcPr>
            <w:tcW w:w="3718" w:type="dxa"/>
            <w:tcBorders>
              <w:top w:val="nil"/>
              <w:left w:val="nil"/>
              <w:bottom w:val="single" w:sz="4" w:space="0" w:color="auto"/>
              <w:right w:val="single" w:sz="4" w:space="0" w:color="auto"/>
            </w:tcBorders>
            <w:noWrap/>
            <w:vAlign w:val="center"/>
            <w:hideMark/>
          </w:tcPr>
          <w:p w14:paraId="5C4846B1"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Allow for 6" sandcrete blocks for foundation </w:t>
            </w:r>
          </w:p>
        </w:tc>
        <w:tc>
          <w:tcPr>
            <w:tcW w:w="1170" w:type="dxa"/>
            <w:tcBorders>
              <w:top w:val="nil"/>
              <w:left w:val="nil"/>
              <w:bottom w:val="single" w:sz="4" w:space="0" w:color="auto"/>
              <w:right w:val="single" w:sz="4" w:space="0" w:color="auto"/>
            </w:tcBorders>
            <w:noWrap/>
            <w:vAlign w:val="center"/>
            <w:hideMark/>
          </w:tcPr>
          <w:p w14:paraId="5BCCCF4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B382AC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14CF2F8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B5E155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3EAEEE7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FCF281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6.01</w:t>
            </w:r>
          </w:p>
        </w:tc>
        <w:tc>
          <w:tcPr>
            <w:tcW w:w="3718" w:type="dxa"/>
            <w:tcBorders>
              <w:top w:val="nil"/>
              <w:left w:val="nil"/>
              <w:bottom w:val="single" w:sz="4" w:space="0" w:color="auto"/>
              <w:right w:val="single" w:sz="4" w:space="0" w:color="auto"/>
            </w:tcBorders>
            <w:noWrap/>
            <w:vAlign w:val="center"/>
            <w:hideMark/>
          </w:tcPr>
          <w:p w14:paraId="09416BD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 sandcrete blocks</w:t>
            </w:r>
          </w:p>
        </w:tc>
        <w:tc>
          <w:tcPr>
            <w:tcW w:w="1170" w:type="dxa"/>
            <w:tcBorders>
              <w:top w:val="nil"/>
              <w:left w:val="nil"/>
              <w:bottom w:val="single" w:sz="4" w:space="0" w:color="auto"/>
              <w:right w:val="single" w:sz="4" w:space="0" w:color="auto"/>
            </w:tcBorders>
            <w:noWrap/>
            <w:vAlign w:val="center"/>
            <w:hideMark/>
          </w:tcPr>
          <w:p w14:paraId="2DD227F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254E06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5,500</w:t>
            </w:r>
          </w:p>
        </w:tc>
        <w:tc>
          <w:tcPr>
            <w:tcW w:w="1080" w:type="dxa"/>
            <w:tcBorders>
              <w:top w:val="nil"/>
              <w:left w:val="nil"/>
              <w:bottom w:val="single" w:sz="4" w:space="0" w:color="auto"/>
              <w:right w:val="single" w:sz="4" w:space="0" w:color="auto"/>
            </w:tcBorders>
            <w:noWrap/>
            <w:vAlign w:val="center"/>
            <w:hideMark/>
          </w:tcPr>
          <w:p w14:paraId="3D33062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97EC09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B26F53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80033D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6.02</w:t>
            </w:r>
          </w:p>
        </w:tc>
        <w:tc>
          <w:tcPr>
            <w:tcW w:w="3718" w:type="dxa"/>
            <w:tcBorders>
              <w:top w:val="nil"/>
              <w:left w:val="nil"/>
              <w:bottom w:val="single" w:sz="4" w:space="0" w:color="auto"/>
              <w:right w:val="single" w:sz="4" w:space="0" w:color="auto"/>
            </w:tcBorders>
            <w:noWrap/>
            <w:vAlign w:val="center"/>
            <w:hideMark/>
          </w:tcPr>
          <w:p w14:paraId="1AD261D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13FFD2D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584941C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w:t>
            </w:r>
          </w:p>
        </w:tc>
        <w:tc>
          <w:tcPr>
            <w:tcW w:w="1080" w:type="dxa"/>
            <w:tcBorders>
              <w:top w:val="nil"/>
              <w:left w:val="nil"/>
              <w:bottom w:val="single" w:sz="4" w:space="0" w:color="auto"/>
              <w:right w:val="single" w:sz="4" w:space="0" w:color="auto"/>
            </w:tcBorders>
            <w:noWrap/>
            <w:vAlign w:val="center"/>
            <w:hideMark/>
          </w:tcPr>
          <w:p w14:paraId="0D6C37F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BAB068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B78CCA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099F5F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6.03</w:t>
            </w:r>
          </w:p>
        </w:tc>
        <w:tc>
          <w:tcPr>
            <w:tcW w:w="3718" w:type="dxa"/>
            <w:tcBorders>
              <w:top w:val="nil"/>
              <w:left w:val="nil"/>
              <w:bottom w:val="single" w:sz="4" w:space="0" w:color="auto"/>
              <w:right w:val="single" w:sz="4" w:space="0" w:color="auto"/>
            </w:tcBorders>
            <w:noWrap/>
            <w:vAlign w:val="center"/>
            <w:hideMark/>
          </w:tcPr>
          <w:p w14:paraId="0D7E5E1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43ECBC99"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6C0C196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20.99</w:t>
            </w:r>
          </w:p>
        </w:tc>
        <w:tc>
          <w:tcPr>
            <w:tcW w:w="1080" w:type="dxa"/>
            <w:tcBorders>
              <w:top w:val="nil"/>
              <w:left w:val="nil"/>
              <w:bottom w:val="single" w:sz="4" w:space="0" w:color="auto"/>
              <w:right w:val="single" w:sz="4" w:space="0" w:color="auto"/>
            </w:tcBorders>
            <w:noWrap/>
            <w:vAlign w:val="center"/>
            <w:hideMark/>
          </w:tcPr>
          <w:p w14:paraId="2737DD9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53BA01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952A53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450BF2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xml:space="preserve">                  </w:t>
            </w:r>
          </w:p>
        </w:tc>
        <w:tc>
          <w:tcPr>
            <w:tcW w:w="3718" w:type="dxa"/>
            <w:tcBorders>
              <w:top w:val="nil"/>
              <w:left w:val="nil"/>
              <w:bottom w:val="single" w:sz="4" w:space="0" w:color="auto"/>
              <w:right w:val="single" w:sz="4" w:space="0" w:color="auto"/>
            </w:tcBorders>
            <w:shd w:val="clear" w:color="000000" w:fill="C0C0C0"/>
            <w:noWrap/>
            <w:vAlign w:val="center"/>
            <w:hideMark/>
          </w:tcPr>
          <w:p w14:paraId="08C2C8F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33A548C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66E512D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7D0FBBA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5FA007A8"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D1B8522"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298885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7.00</w:t>
            </w:r>
          </w:p>
        </w:tc>
        <w:tc>
          <w:tcPr>
            <w:tcW w:w="3718" w:type="dxa"/>
            <w:tcBorders>
              <w:top w:val="nil"/>
              <w:left w:val="nil"/>
              <w:bottom w:val="single" w:sz="4" w:space="0" w:color="auto"/>
              <w:right w:val="single" w:sz="4" w:space="0" w:color="auto"/>
            </w:tcBorders>
            <w:noWrap/>
            <w:vAlign w:val="center"/>
            <w:hideMark/>
          </w:tcPr>
          <w:p w14:paraId="00B26FC2"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Foundation backfilling</w:t>
            </w:r>
          </w:p>
        </w:tc>
        <w:tc>
          <w:tcPr>
            <w:tcW w:w="1170" w:type="dxa"/>
            <w:tcBorders>
              <w:top w:val="nil"/>
              <w:left w:val="nil"/>
              <w:bottom w:val="single" w:sz="4" w:space="0" w:color="auto"/>
              <w:right w:val="single" w:sz="4" w:space="0" w:color="auto"/>
            </w:tcBorders>
            <w:noWrap/>
            <w:vAlign w:val="center"/>
            <w:hideMark/>
          </w:tcPr>
          <w:p w14:paraId="5876214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46E72BF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D8E3DC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4E4EB1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5D34EB76" w14:textId="77777777" w:rsidTr="0005658A">
        <w:trPr>
          <w:trHeight w:val="520"/>
        </w:trPr>
        <w:tc>
          <w:tcPr>
            <w:tcW w:w="782" w:type="dxa"/>
            <w:tcBorders>
              <w:top w:val="nil"/>
              <w:left w:val="single" w:sz="4" w:space="0" w:color="auto"/>
              <w:bottom w:val="single" w:sz="4" w:space="0" w:color="auto"/>
              <w:right w:val="single" w:sz="4" w:space="0" w:color="auto"/>
            </w:tcBorders>
            <w:noWrap/>
            <w:vAlign w:val="center"/>
            <w:hideMark/>
          </w:tcPr>
          <w:p w14:paraId="43CF308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7.01</w:t>
            </w:r>
          </w:p>
        </w:tc>
        <w:tc>
          <w:tcPr>
            <w:tcW w:w="3718" w:type="dxa"/>
            <w:tcBorders>
              <w:top w:val="nil"/>
              <w:left w:val="nil"/>
              <w:bottom w:val="single" w:sz="4" w:space="0" w:color="auto"/>
              <w:right w:val="single" w:sz="4" w:space="0" w:color="auto"/>
            </w:tcBorders>
            <w:vAlign w:val="center"/>
            <w:hideMark/>
          </w:tcPr>
          <w:p w14:paraId="7E85C0AC" w14:textId="33718170"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Backfill foundation with laterite or compacted soil, free from rubble and vegetation</w:t>
            </w:r>
          </w:p>
        </w:tc>
        <w:tc>
          <w:tcPr>
            <w:tcW w:w="1170" w:type="dxa"/>
            <w:tcBorders>
              <w:top w:val="nil"/>
              <w:left w:val="nil"/>
              <w:bottom w:val="single" w:sz="4" w:space="0" w:color="auto"/>
              <w:right w:val="single" w:sz="4" w:space="0" w:color="auto"/>
            </w:tcBorders>
            <w:noWrap/>
            <w:vAlign w:val="center"/>
            <w:hideMark/>
          </w:tcPr>
          <w:p w14:paraId="6C3D7C92" w14:textId="77777777" w:rsidR="0005658A" w:rsidRPr="0005658A" w:rsidRDefault="0005658A" w:rsidP="0005658A">
            <w:pPr>
              <w:jc w:val="center"/>
              <w:rPr>
                <w:rFonts w:ascii="Calibri Light" w:hAnsi="Calibri Light" w:cs="Calibri Light"/>
                <w:sz w:val="20"/>
                <w:szCs w:val="20"/>
              </w:rPr>
            </w:pPr>
            <w:proofErr w:type="spellStart"/>
            <w:proofErr w:type="gramStart"/>
            <w:r w:rsidRPr="0005658A">
              <w:rPr>
                <w:rFonts w:ascii="Calibri Light" w:hAnsi="Calibri Light" w:cs="Calibri Light"/>
                <w:sz w:val="20"/>
                <w:szCs w:val="20"/>
              </w:rPr>
              <w:t>cu.yd</w:t>
            </w:r>
            <w:proofErr w:type="spellEnd"/>
            <w:proofErr w:type="gramEnd"/>
          </w:p>
        </w:tc>
        <w:tc>
          <w:tcPr>
            <w:tcW w:w="1170" w:type="dxa"/>
            <w:tcBorders>
              <w:top w:val="nil"/>
              <w:left w:val="nil"/>
              <w:bottom w:val="single" w:sz="4" w:space="0" w:color="auto"/>
              <w:right w:val="single" w:sz="4" w:space="0" w:color="auto"/>
            </w:tcBorders>
            <w:noWrap/>
            <w:vAlign w:val="center"/>
            <w:hideMark/>
          </w:tcPr>
          <w:p w14:paraId="0DE0D11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600.3</w:t>
            </w:r>
          </w:p>
        </w:tc>
        <w:tc>
          <w:tcPr>
            <w:tcW w:w="1080" w:type="dxa"/>
            <w:tcBorders>
              <w:top w:val="nil"/>
              <w:left w:val="nil"/>
              <w:bottom w:val="single" w:sz="4" w:space="0" w:color="auto"/>
              <w:right w:val="single" w:sz="4" w:space="0" w:color="auto"/>
            </w:tcBorders>
            <w:noWrap/>
            <w:vAlign w:val="center"/>
            <w:hideMark/>
          </w:tcPr>
          <w:p w14:paraId="04C165E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A6EF18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C9DEF5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239EDC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1363B1F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72AE9C2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2FA88A90"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6FD8716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5D846ED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705B64DF"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1F3113B"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8.00</w:t>
            </w:r>
          </w:p>
        </w:tc>
        <w:tc>
          <w:tcPr>
            <w:tcW w:w="3718" w:type="dxa"/>
            <w:tcBorders>
              <w:top w:val="nil"/>
              <w:left w:val="nil"/>
              <w:bottom w:val="single" w:sz="4" w:space="0" w:color="auto"/>
              <w:right w:val="single" w:sz="4" w:space="0" w:color="auto"/>
            </w:tcBorders>
            <w:noWrap/>
            <w:vAlign w:val="center"/>
            <w:hideMark/>
          </w:tcPr>
          <w:p w14:paraId="34E8C240"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Mass concrete floor slab casting - 4" thick</w:t>
            </w:r>
          </w:p>
        </w:tc>
        <w:tc>
          <w:tcPr>
            <w:tcW w:w="1170" w:type="dxa"/>
            <w:tcBorders>
              <w:top w:val="nil"/>
              <w:left w:val="nil"/>
              <w:bottom w:val="single" w:sz="4" w:space="0" w:color="auto"/>
              <w:right w:val="single" w:sz="4" w:space="0" w:color="auto"/>
            </w:tcBorders>
            <w:noWrap/>
            <w:vAlign w:val="center"/>
            <w:hideMark/>
          </w:tcPr>
          <w:p w14:paraId="6070E57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6200CB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7695172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A54BD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7F53042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D39C32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8.01</w:t>
            </w:r>
          </w:p>
        </w:tc>
        <w:tc>
          <w:tcPr>
            <w:tcW w:w="3718" w:type="dxa"/>
            <w:tcBorders>
              <w:top w:val="nil"/>
              <w:left w:val="nil"/>
              <w:bottom w:val="single" w:sz="4" w:space="0" w:color="auto"/>
              <w:right w:val="single" w:sz="4" w:space="0" w:color="auto"/>
            </w:tcBorders>
            <w:noWrap/>
            <w:vAlign w:val="center"/>
            <w:hideMark/>
          </w:tcPr>
          <w:p w14:paraId="2C01CBC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5BF4365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42D56A4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500</w:t>
            </w:r>
          </w:p>
        </w:tc>
        <w:tc>
          <w:tcPr>
            <w:tcW w:w="1080" w:type="dxa"/>
            <w:tcBorders>
              <w:top w:val="nil"/>
              <w:left w:val="nil"/>
              <w:bottom w:val="single" w:sz="4" w:space="0" w:color="auto"/>
              <w:right w:val="single" w:sz="4" w:space="0" w:color="auto"/>
            </w:tcBorders>
            <w:noWrap/>
            <w:vAlign w:val="center"/>
            <w:hideMark/>
          </w:tcPr>
          <w:p w14:paraId="105B8C0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318892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996AF8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ED3E5C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8.02</w:t>
            </w:r>
          </w:p>
        </w:tc>
        <w:tc>
          <w:tcPr>
            <w:tcW w:w="3718" w:type="dxa"/>
            <w:tcBorders>
              <w:top w:val="nil"/>
              <w:left w:val="nil"/>
              <w:bottom w:val="single" w:sz="4" w:space="0" w:color="auto"/>
              <w:right w:val="single" w:sz="4" w:space="0" w:color="auto"/>
            </w:tcBorders>
            <w:noWrap/>
            <w:vAlign w:val="center"/>
            <w:hideMark/>
          </w:tcPr>
          <w:p w14:paraId="1221C19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340D1C65"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7607144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60</w:t>
            </w:r>
          </w:p>
        </w:tc>
        <w:tc>
          <w:tcPr>
            <w:tcW w:w="1080" w:type="dxa"/>
            <w:tcBorders>
              <w:top w:val="nil"/>
              <w:left w:val="nil"/>
              <w:bottom w:val="single" w:sz="4" w:space="0" w:color="auto"/>
              <w:right w:val="single" w:sz="4" w:space="0" w:color="auto"/>
            </w:tcBorders>
            <w:noWrap/>
            <w:vAlign w:val="center"/>
            <w:hideMark/>
          </w:tcPr>
          <w:p w14:paraId="08A29E0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194192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1A422F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4D7F81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8.03</w:t>
            </w:r>
          </w:p>
        </w:tc>
        <w:tc>
          <w:tcPr>
            <w:tcW w:w="3718" w:type="dxa"/>
            <w:tcBorders>
              <w:top w:val="nil"/>
              <w:left w:val="nil"/>
              <w:bottom w:val="single" w:sz="4" w:space="0" w:color="auto"/>
              <w:right w:val="single" w:sz="4" w:space="0" w:color="auto"/>
            </w:tcBorders>
            <w:noWrap/>
            <w:vAlign w:val="center"/>
            <w:hideMark/>
          </w:tcPr>
          <w:p w14:paraId="1C55CA2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Crushed Rocks</w:t>
            </w:r>
          </w:p>
        </w:tc>
        <w:tc>
          <w:tcPr>
            <w:tcW w:w="1170" w:type="dxa"/>
            <w:tcBorders>
              <w:top w:val="nil"/>
              <w:left w:val="nil"/>
              <w:bottom w:val="single" w:sz="4" w:space="0" w:color="auto"/>
              <w:right w:val="single" w:sz="4" w:space="0" w:color="auto"/>
            </w:tcBorders>
            <w:noWrap/>
            <w:vAlign w:val="center"/>
            <w:hideMark/>
          </w:tcPr>
          <w:p w14:paraId="2239D3D3"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1F80175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85.03</w:t>
            </w:r>
          </w:p>
        </w:tc>
        <w:tc>
          <w:tcPr>
            <w:tcW w:w="1080" w:type="dxa"/>
            <w:tcBorders>
              <w:top w:val="nil"/>
              <w:left w:val="nil"/>
              <w:bottom w:val="single" w:sz="4" w:space="0" w:color="auto"/>
              <w:right w:val="single" w:sz="4" w:space="0" w:color="auto"/>
            </w:tcBorders>
            <w:noWrap/>
            <w:vAlign w:val="center"/>
            <w:hideMark/>
          </w:tcPr>
          <w:p w14:paraId="100BA48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9B436B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A9C41EF"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0DE035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8.04</w:t>
            </w:r>
          </w:p>
        </w:tc>
        <w:tc>
          <w:tcPr>
            <w:tcW w:w="3718" w:type="dxa"/>
            <w:tcBorders>
              <w:top w:val="nil"/>
              <w:left w:val="nil"/>
              <w:bottom w:val="single" w:sz="4" w:space="0" w:color="auto"/>
              <w:right w:val="single" w:sz="4" w:space="0" w:color="auto"/>
            </w:tcBorders>
            <w:noWrap/>
            <w:vAlign w:val="center"/>
            <w:hideMark/>
          </w:tcPr>
          <w:p w14:paraId="303327D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Assorted wire nails</w:t>
            </w:r>
          </w:p>
        </w:tc>
        <w:tc>
          <w:tcPr>
            <w:tcW w:w="1170" w:type="dxa"/>
            <w:tcBorders>
              <w:top w:val="nil"/>
              <w:left w:val="nil"/>
              <w:bottom w:val="single" w:sz="4" w:space="0" w:color="auto"/>
              <w:right w:val="single" w:sz="4" w:space="0" w:color="auto"/>
            </w:tcBorders>
            <w:noWrap/>
            <w:vAlign w:val="center"/>
            <w:hideMark/>
          </w:tcPr>
          <w:p w14:paraId="358CB638"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crt</w:t>
            </w:r>
            <w:proofErr w:type="spellEnd"/>
          </w:p>
        </w:tc>
        <w:tc>
          <w:tcPr>
            <w:tcW w:w="1170" w:type="dxa"/>
            <w:tcBorders>
              <w:top w:val="nil"/>
              <w:left w:val="nil"/>
              <w:bottom w:val="single" w:sz="4" w:space="0" w:color="auto"/>
              <w:right w:val="single" w:sz="4" w:space="0" w:color="auto"/>
            </w:tcBorders>
            <w:noWrap/>
            <w:vAlign w:val="center"/>
            <w:hideMark/>
          </w:tcPr>
          <w:p w14:paraId="7237404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4CA988F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EF7FC7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E779A9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79A413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8.05</w:t>
            </w:r>
          </w:p>
        </w:tc>
        <w:tc>
          <w:tcPr>
            <w:tcW w:w="3718" w:type="dxa"/>
            <w:tcBorders>
              <w:top w:val="nil"/>
              <w:left w:val="nil"/>
              <w:bottom w:val="single" w:sz="4" w:space="0" w:color="auto"/>
              <w:right w:val="single" w:sz="4" w:space="0" w:color="auto"/>
            </w:tcBorders>
            <w:noWrap/>
            <w:vAlign w:val="center"/>
            <w:hideMark/>
          </w:tcPr>
          <w:p w14:paraId="03C4E18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Wawa for formwork</w:t>
            </w:r>
          </w:p>
        </w:tc>
        <w:tc>
          <w:tcPr>
            <w:tcW w:w="1170" w:type="dxa"/>
            <w:tcBorders>
              <w:top w:val="nil"/>
              <w:left w:val="nil"/>
              <w:bottom w:val="single" w:sz="4" w:space="0" w:color="auto"/>
              <w:right w:val="single" w:sz="4" w:space="0" w:color="auto"/>
            </w:tcBorders>
            <w:noWrap/>
            <w:vAlign w:val="center"/>
            <w:hideMark/>
          </w:tcPr>
          <w:p w14:paraId="330DC0C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1A8807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2855DCC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102AB7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18EC36E" w14:textId="77777777" w:rsidTr="0005658A">
        <w:trPr>
          <w:trHeight w:val="315"/>
        </w:trPr>
        <w:tc>
          <w:tcPr>
            <w:tcW w:w="782" w:type="dxa"/>
            <w:tcBorders>
              <w:top w:val="nil"/>
              <w:left w:val="single" w:sz="4" w:space="0" w:color="auto"/>
              <w:bottom w:val="single" w:sz="4" w:space="0" w:color="auto"/>
              <w:right w:val="single" w:sz="4" w:space="0" w:color="auto"/>
            </w:tcBorders>
            <w:noWrap/>
            <w:vAlign w:val="center"/>
            <w:hideMark/>
          </w:tcPr>
          <w:p w14:paraId="2D716CF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736E1F30"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62AF5E0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7CB6706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7E022A87"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34266F76"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281E332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CEC2A5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9.00</w:t>
            </w:r>
          </w:p>
        </w:tc>
        <w:tc>
          <w:tcPr>
            <w:tcW w:w="3718" w:type="dxa"/>
            <w:tcBorders>
              <w:top w:val="nil"/>
              <w:left w:val="nil"/>
              <w:bottom w:val="single" w:sz="4" w:space="0" w:color="auto"/>
              <w:right w:val="single" w:sz="4" w:space="0" w:color="auto"/>
            </w:tcBorders>
            <w:vAlign w:val="center"/>
            <w:hideMark/>
          </w:tcPr>
          <w:p w14:paraId="2B20AA6A"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Cast in place reinforced concrete columns </w:t>
            </w:r>
          </w:p>
        </w:tc>
        <w:tc>
          <w:tcPr>
            <w:tcW w:w="1170" w:type="dxa"/>
            <w:tcBorders>
              <w:top w:val="nil"/>
              <w:left w:val="nil"/>
              <w:bottom w:val="single" w:sz="4" w:space="0" w:color="auto"/>
              <w:right w:val="single" w:sz="4" w:space="0" w:color="auto"/>
            </w:tcBorders>
            <w:noWrap/>
            <w:vAlign w:val="center"/>
            <w:hideMark/>
          </w:tcPr>
          <w:p w14:paraId="1F366C7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45</w:t>
            </w:r>
          </w:p>
        </w:tc>
        <w:tc>
          <w:tcPr>
            <w:tcW w:w="1170" w:type="dxa"/>
            <w:tcBorders>
              <w:top w:val="nil"/>
              <w:left w:val="nil"/>
              <w:bottom w:val="single" w:sz="4" w:space="0" w:color="auto"/>
              <w:right w:val="single" w:sz="4" w:space="0" w:color="auto"/>
            </w:tcBorders>
            <w:noWrap/>
            <w:vAlign w:val="center"/>
            <w:hideMark/>
          </w:tcPr>
          <w:p w14:paraId="05EAECEB"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noWrap/>
            <w:vAlign w:val="center"/>
            <w:hideMark/>
          </w:tcPr>
          <w:p w14:paraId="208F99E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00F5AE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42E05642"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99DD2C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lastRenderedPageBreak/>
              <w:t>9.01</w:t>
            </w:r>
          </w:p>
        </w:tc>
        <w:tc>
          <w:tcPr>
            <w:tcW w:w="3718" w:type="dxa"/>
            <w:tcBorders>
              <w:top w:val="nil"/>
              <w:left w:val="nil"/>
              <w:bottom w:val="single" w:sz="4" w:space="0" w:color="auto"/>
              <w:right w:val="single" w:sz="4" w:space="0" w:color="auto"/>
            </w:tcBorders>
            <w:noWrap/>
            <w:vAlign w:val="center"/>
            <w:hideMark/>
          </w:tcPr>
          <w:p w14:paraId="26AB4A0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1443911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7F21C8B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w:t>
            </w:r>
          </w:p>
        </w:tc>
        <w:tc>
          <w:tcPr>
            <w:tcW w:w="1080" w:type="dxa"/>
            <w:tcBorders>
              <w:top w:val="nil"/>
              <w:left w:val="nil"/>
              <w:bottom w:val="single" w:sz="4" w:space="0" w:color="auto"/>
              <w:right w:val="single" w:sz="4" w:space="0" w:color="auto"/>
            </w:tcBorders>
            <w:noWrap/>
            <w:vAlign w:val="center"/>
            <w:hideMark/>
          </w:tcPr>
          <w:p w14:paraId="4E1DF88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ED37FF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0904958"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359F8D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9.02</w:t>
            </w:r>
          </w:p>
        </w:tc>
        <w:tc>
          <w:tcPr>
            <w:tcW w:w="3718" w:type="dxa"/>
            <w:tcBorders>
              <w:top w:val="nil"/>
              <w:left w:val="nil"/>
              <w:bottom w:val="single" w:sz="4" w:space="0" w:color="auto"/>
              <w:right w:val="single" w:sz="4" w:space="0" w:color="auto"/>
            </w:tcBorders>
            <w:noWrap/>
            <w:vAlign w:val="center"/>
            <w:hideMark/>
          </w:tcPr>
          <w:p w14:paraId="1DAB57C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51530558"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7900E69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329A549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5AB1D4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CD8456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A5AB98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9.03</w:t>
            </w:r>
          </w:p>
        </w:tc>
        <w:tc>
          <w:tcPr>
            <w:tcW w:w="3718" w:type="dxa"/>
            <w:tcBorders>
              <w:top w:val="nil"/>
              <w:left w:val="nil"/>
              <w:bottom w:val="single" w:sz="4" w:space="0" w:color="auto"/>
              <w:right w:val="single" w:sz="4" w:space="0" w:color="auto"/>
            </w:tcBorders>
            <w:noWrap/>
            <w:vAlign w:val="center"/>
            <w:hideMark/>
          </w:tcPr>
          <w:p w14:paraId="358BE33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Crushed Rocks</w:t>
            </w:r>
          </w:p>
        </w:tc>
        <w:tc>
          <w:tcPr>
            <w:tcW w:w="1170" w:type="dxa"/>
            <w:tcBorders>
              <w:top w:val="nil"/>
              <w:left w:val="nil"/>
              <w:bottom w:val="single" w:sz="4" w:space="0" w:color="auto"/>
              <w:right w:val="single" w:sz="4" w:space="0" w:color="auto"/>
            </w:tcBorders>
            <w:noWrap/>
            <w:vAlign w:val="center"/>
            <w:hideMark/>
          </w:tcPr>
          <w:p w14:paraId="529925F3"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5851BB1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w:t>
            </w:r>
          </w:p>
        </w:tc>
        <w:tc>
          <w:tcPr>
            <w:tcW w:w="1080" w:type="dxa"/>
            <w:tcBorders>
              <w:top w:val="nil"/>
              <w:left w:val="nil"/>
              <w:bottom w:val="single" w:sz="4" w:space="0" w:color="auto"/>
              <w:right w:val="single" w:sz="4" w:space="0" w:color="auto"/>
            </w:tcBorders>
            <w:noWrap/>
            <w:vAlign w:val="center"/>
            <w:hideMark/>
          </w:tcPr>
          <w:p w14:paraId="5284073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E15FEA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43A2ED5"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FEB8BB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9.04</w:t>
            </w:r>
          </w:p>
        </w:tc>
        <w:tc>
          <w:tcPr>
            <w:tcW w:w="3718" w:type="dxa"/>
            <w:tcBorders>
              <w:top w:val="nil"/>
              <w:left w:val="nil"/>
              <w:bottom w:val="single" w:sz="4" w:space="0" w:color="auto"/>
              <w:right w:val="single" w:sz="4" w:space="0" w:color="auto"/>
            </w:tcBorders>
            <w:noWrap/>
            <w:vAlign w:val="center"/>
            <w:hideMark/>
          </w:tcPr>
          <w:p w14:paraId="7A5B924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12mm ø Steel rod </w:t>
            </w:r>
          </w:p>
        </w:tc>
        <w:tc>
          <w:tcPr>
            <w:tcW w:w="1170" w:type="dxa"/>
            <w:tcBorders>
              <w:top w:val="nil"/>
              <w:left w:val="nil"/>
              <w:bottom w:val="single" w:sz="4" w:space="0" w:color="auto"/>
              <w:right w:val="single" w:sz="4" w:space="0" w:color="auto"/>
            </w:tcBorders>
            <w:noWrap/>
            <w:vAlign w:val="center"/>
            <w:hideMark/>
          </w:tcPr>
          <w:p w14:paraId="2608248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216E54C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140</w:t>
            </w:r>
          </w:p>
        </w:tc>
        <w:tc>
          <w:tcPr>
            <w:tcW w:w="1080" w:type="dxa"/>
            <w:tcBorders>
              <w:top w:val="nil"/>
              <w:left w:val="nil"/>
              <w:bottom w:val="single" w:sz="4" w:space="0" w:color="auto"/>
              <w:right w:val="single" w:sz="4" w:space="0" w:color="auto"/>
            </w:tcBorders>
            <w:noWrap/>
            <w:vAlign w:val="center"/>
            <w:hideMark/>
          </w:tcPr>
          <w:p w14:paraId="20B7ABF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14DE43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35A5322"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7239B7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9.05</w:t>
            </w:r>
          </w:p>
        </w:tc>
        <w:tc>
          <w:tcPr>
            <w:tcW w:w="3718" w:type="dxa"/>
            <w:tcBorders>
              <w:top w:val="nil"/>
              <w:left w:val="nil"/>
              <w:bottom w:val="single" w:sz="4" w:space="0" w:color="auto"/>
              <w:right w:val="single" w:sz="4" w:space="0" w:color="auto"/>
            </w:tcBorders>
            <w:noWrap/>
            <w:vAlign w:val="center"/>
            <w:hideMark/>
          </w:tcPr>
          <w:p w14:paraId="1C0EED6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6mm ø Steel rod</w:t>
            </w:r>
          </w:p>
        </w:tc>
        <w:tc>
          <w:tcPr>
            <w:tcW w:w="1170" w:type="dxa"/>
            <w:tcBorders>
              <w:top w:val="nil"/>
              <w:left w:val="nil"/>
              <w:bottom w:val="single" w:sz="4" w:space="0" w:color="auto"/>
              <w:right w:val="single" w:sz="4" w:space="0" w:color="auto"/>
            </w:tcBorders>
            <w:noWrap/>
            <w:vAlign w:val="center"/>
            <w:hideMark/>
          </w:tcPr>
          <w:p w14:paraId="03B680D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B791AE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40</w:t>
            </w:r>
          </w:p>
        </w:tc>
        <w:tc>
          <w:tcPr>
            <w:tcW w:w="1080" w:type="dxa"/>
            <w:tcBorders>
              <w:top w:val="nil"/>
              <w:left w:val="nil"/>
              <w:bottom w:val="single" w:sz="4" w:space="0" w:color="auto"/>
              <w:right w:val="single" w:sz="4" w:space="0" w:color="auto"/>
            </w:tcBorders>
            <w:noWrap/>
            <w:vAlign w:val="center"/>
            <w:hideMark/>
          </w:tcPr>
          <w:p w14:paraId="4009301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B86899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B01665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B3405F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9.06</w:t>
            </w:r>
          </w:p>
        </w:tc>
        <w:tc>
          <w:tcPr>
            <w:tcW w:w="3718" w:type="dxa"/>
            <w:tcBorders>
              <w:top w:val="nil"/>
              <w:left w:val="nil"/>
              <w:bottom w:val="single" w:sz="4" w:space="0" w:color="auto"/>
              <w:right w:val="single" w:sz="4" w:space="0" w:color="auto"/>
            </w:tcBorders>
            <w:noWrap/>
            <w:vAlign w:val="center"/>
            <w:hideMark/>
          </w:tcPr>
          <w:p w14:paraId="05D47FB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Tie wire </w:t>
            </w:r>
          </w:p>
        </w:tc>
        <w:tc>
          <w:tcPr>
            <w:tcW w:w="1170" w:type="dxa"/>
            <w:tcBorders>
              <w:top w:val="nil"/>
              <w:left w:val="nil"/>
              <w:bottom w:val="single" w:sz="4" w:space="0" w:color="auto"/>
              <w:right w:val="single" w:sz="4" w:space="0" w:color="auto"/>
            </w:tcBorders>
            <w:noWrap/>
            <w:vAlign w:val="center"/>
            <w:hideMark/>
          </w:tcPr>
          <w:p w14:paraId="4434337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shd w:val="clear" w:color="000000" w:fill="FFFFFF"/>
            <w:noWrap/>
            <w:vAlign w:val="center"/>
            <w:hideMark/>
          </w:tcPr>
          <w:p w14:paraId="21A67D7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w:t>
            </w:r>
          </w:p>
        </w:tc>
        <w:tc>
          <w:tcPr>
            <w:tcW w:w="1080" w:type="dxa"/>
            <w:tcBorders>
              <w:top w:val="nil"/>
              <w:left w:val="nil"/>
              <w:bottom w:val="single" w:sz="4" w:space="0" w:color="auto"/>
              <w:right w:val="single" w:sz="4" w:space="0" w:color="auto"/>
            </w:tcBorders>
            <w:noWrap/>
            <w:vAlign w:val="center"/>
            <w:hideMark/>
          </w:tcPr>
          <w:p w14:paraId="0B2760E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0BC186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220DBC5"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FBFC43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9.07</w:t>
            </w:r>
          </w:p>
        </w:tc>
        <w:tc>
          <w:tcPr>
            <w:tcW w:w="3718" w:type="dxa"/>
            <w:tcBorders>
              <w:top w:val="nil"/>
              <w:left w:val="nil"/>
              <w:bottom w:val="single" w:sz="4" w:space="0" w:color="auto"/>
              <w:right w:val="single" w:sz="4" w:space="0" w:color="auto"/>
            </w:tcBorders>
            <w:noWrap/>
            <w:vAlign w:val="center"/>
            <w:hideMark/>
          </w:tcPr>
          <w:p w14:paraId="4AD64DA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Round poles</w:t>
            </w:r>
          </w:p>
        </w:tc>
        <w:tc>
          <w:tcPr>
            <w:tcW w:w="1170" w:type="dxa"/>
            <w:tcBorders>
              <w:top w:val="nil"/>
              <w:left w:val="nil"/>
              <w:bottom w:val="single" w:sz="4" w:space="0" w:color="auto"/>
              <w:right w:val="single" w:sz="4" w:space="0" w:color="auto"/>
            </w:tcBorders>
            <w:noWrap/>
            <w:vAlign w:val="center"/>
            <w:hideMark/>
          </w:tcPr>
          <w:p w14:paraId="1A6E3FA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shd w:val="clear" w:color="000000" w:fill="FFFFFF"/>
            <w:noWrap/>
            <w:vAlign w:val="center"/>
            <w:hideMark/>
          </w:tcPr>
          <w:p w14:paraId="128C11A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228D16E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9B50F8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2F87C9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19C03D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9.08</w:t>
            </w:r>
          </w:p>
        </w:tc>
        <w:tc>
          <w:tcPr>
            <w:tcW w:w="3718" w:type="dxa"/>
            <w:tcBorders>
              <w:top w:val="nil"/>
              <w:left w:val="nil"/>
              <w:bottom w:val="single" w:sz="4" w:space="0" w:color="auto"/>
              <w:right w:val="single" w:sz="4" w:space="0" w:color="auto"/>
            </w:tcBorders>
            <w:noWrap/>
            <w:vAlign w:val="center"/>
            <w:hideMark/>
          </w:tcPr>
          <w:p w14:paraId="694BF87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Assorted wire nails</w:t>
            </w:r>
          </w:p>
        </w:tc>
        <w:tc>
          <w:tcPr>
            <w:tcW w:w="1170" w:type="dxa"/>
            <w:tcBorders>
              <w:top w:val="nil"/>
              <w:left w:val="nil"/>
              <w:bottom w:val="single" w:sz="4" w:space="0" w:color="auto"/>
              <w:right w:val="single" w:sz="4" w:space="0" w:color="auto"/>
            </w:tcBorders>
            <w:noWrap/>
            <w:vAlign w:val="center"/>
            <w:hideMark/>
          </w:tcPr>
          <w:p w14:paraId="2287D143"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ctn</w:t>
            </w:r>
            <w:proofErr w:type="spellEnd"/>
          </w:p>
        </w:tc>
        <w:tc>
          <w:tcPr>
            <w:tcW w:w="1170" w:type="dxa"/>
            <w:tcBorders>
              <w:top w:val="nil"/>
              <w:left w:val="nil"/>
              <w:bottom w:val="single" w:sz="4" w:space="0" w:color="auto"/>
              <w:right w:val="single" w:sz="4" w:space="0" w:color="auto"/>
            </w:tcBorders>
            <w:noWrap/>
            <w:vAlign w:val="center"/>
            <w:hideMark/>
          </w:tcPr>
          <w:p w14:paraId="4F73BD9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w:t>
            </w:r>
          </w:p>
        </w:tc>
        <w:tc>
          <w:tcPr>
            <w:tcW w:w="1080" w:type="dxa"/>
            <w:tcBorders>
              <w:top w:val="nil"/>
              <w:left w:val="nil"/>
              <w:bottom w:val="single" w:sz="4" w:space="0" w:color="auto"/>
              <w:right w:val="single" w:sz="4" w:space="0" w:color="auto"/>
            </w:tcBorders>
            <w:noWrap/>
            <w:vAlign w:val="center"/>
            <w:hideMark/>
          </w:tcPr>
          <w:p w14:paraId="263E652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2BACA8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0A9021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1D003F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9.09</w:t>
            </w:r>
          </w:p>
        </w:tc>
        <w:tc>
          <w:tcPr>
            <w:tcW w:w="3718" w:type="dxa"/>
            <w:tcBorders>
              <w:top w:val="nil"/>
              <w:left w:val="nil"/>
              <w:bottom w:val="single" w:sz="4" w:space="0" w:color="auto"/>
              <w:right w:val="single" w:sz="4" w:space="0" w:color="auto"/>
            </w:tcBorders>
            <w:noWrap/>
            <w:vAlign w:val="center"/>
            <w:hideMark/>
          </w:tcPr>
          <w:p w14:paraId="04342E0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1"x 12"x14 - wawa</w:t>
            </w:r>
          </w:p>
        </w:tc>
        <w:tc>
          <w:tcPr>
            <w:tcW w:w="1170" w:type="dxa"/>
            <w:tcBorders>
              <w:top w:val="nil"/>
              <w:left w:val="nil"/>
              <w:bottom w:val="single" w:sz="4" w:space="0" w:color="auto"/>
              <w:right w:val="single" w:sz="4" w:space="0" w:color="auto"/>
            </w:tcBorders>
            <w:noWrap/>
            <w:vAlign w:val="center"/>
            <w:hideMark/>
          </w:tcPr>
          <w:p w14:paraId="60D5ED6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shd w:val="clear" w:color="000000" w:fill="FFFFFF"/>
            <w:noWrap/>
            <w:vAlign w:val="center"/>
            <w:hideMark/>
          </w:tcPr>
          <w:p w14:paraId="0A023B4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100</w:t>
            </w:r>
          </w:p>
        </w:tc>
        <w:tc>
          <w:tcPr>
            <w:tcW w:w="1080" w:type="dxa"/>
            <w:tcBorders>
              <w:top w:val="nil"/>
              <w:left w:val="nil"/>
              <w:bottom w:val="single" w:sz="4" w:space="0" w:color="auto"/>
              <w:right w:val="single" w:sz="4" w:space="0" w:color="auto"/>
            </w:tcBorders>
            <w:noWrap/>
            <w:vAlign w:val="center"/>
            <w:hideMark/>
          </w:tcPr>
          <w:p w14:paraId="12A7D92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C41500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E4C8E7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EC2713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347D4529"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44D30B8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6F6E7835"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7C06899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21D9DEF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56D82D7A" w14:textId="77777777" w:rsidTr="0005658A">
        <w:trPr>
          <w:trHeight w:val="520"/>
        </w:trPr>
        <w:tc>
          <w:tcPr>
            <w:tcW w:w="782" w:type="dxa"/>
            <w:tcBorders>
              <w:top w:val="nil"/>
              <w:left w:val="single" w:sz="4" w:space="0" w:color="auto"/>
              <w:bottom w:val="single" w:sz="4" w:space="0" w:color="auto"/>
              <w:right w:val="single" w:sz="4" w:space="0" w:color="auto"/>
            </w:tcBorders>
            <w:noWrap/>
            <w:vAlign w:val="center"/>
            <w:hideMark/>
          </w:tcPr>
          <w:p w14:paraId="1A023D0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10.00</w:t>
            </w:r>
          </w:p>
        </w:tc>
        <w:tc>
          <w:tcPr>
            <w:tcW w:w="3718" w:type="dxa"/>
            <w:tcBorders>
              <w:top w:val="nil"/>
              <w:left w:val="nil"/>
              <w:bottom w:val="single" w:sz="4" w:space="0" w:color="auto"/>
              <w:right w:val="single" w:sz="4" w:space="0" w:color="auto"/>
            </w:tcBorders>
            <w:vAlign w:val="center"/>
            <w:hideMark/>
          </w:tcPr>
          <w:p w14:paraId="62ED030C"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Block walls extension including exterior &amp; interior partitioned walls</w:t>
            </w:r>
          </w:p>
        </w:tc>
        <w:tc>
          <w:tcPr>
            <w:tcW w:w="1170" w:type="dxa"/>
            <w:tcBorders>
              <w:top w:val="nil"/>
              <w:left w:val="nil"/>
              <w:bottom w:val="single" w:sz="4" w:space="0" w:color="auto"/>
              <w:right w:val="single" w:sz="4" w:space="0" w:color="auto"/>
            </w:tcBorders>
            <w:noWrap/>
            <w:vAlign w:val="center"/>
            <w:hideMark/>
          </w:tcPr>
          <w:p w14:paraId="399ACFB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031F1F4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5BFEEBE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DAD27A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14F863E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E55976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10.01</w:t>
            </w:r>
          </w:p>
        </w:tc>
        <w:tc>
          <w:tcPr>
            <w:tcW w:w="3718" w:type="dxa"/>
            <w:tcBorders>
              <w:top w:val="nil"/>
              <w:left w:val="nil"/>
              <w:bottom w:val="single" w:sz="4" w:space="0" w:color="auto"/>
              <w:right w:val="single" w:sz="4" w:space="0" w:color="auto"/>
            </w:tcBorders>
            <w:noWrap/>
            <w:vAlign w:val="center"/>
            <w:hideMark/>
          </w:tcPr>
          <w:p w14:paraId="749E54C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 sandcrete Blocks</w:t>
            </w:r>
          </w:p>
        </w:tc>
        <w:tc>
          <w:tcPr>
            <w:tcW w:w="1170" w:type="dxa"/>
            <w:tcBorders>
              <w:top w:val="nil"/>
              <w:left w:val="nil"/>
              <w:bottom w:val="single" w:sz="4" w:space="0" w:color="auto"/>
              <w:right w:val="single" w:sz="4" w:space="0" w:color="auto"/>
            </w:tcBorders>
            <w:noWrap/>
            <w:vAlign w:val="center"/>
            <w:hideMark/>
          </w:tcPr>
          <w:p w14:paraId="792875D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203DC7F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7,500</w:t>
            </w:r>
          </w:p>
        </w:tc>
        <w:tc>
          <w:tcPr>
            <w:tcW w:w="1080" w:type="dxa"/>
            <w:tcBorders>
              <w:top w:val="nil"/>
              <w:left w:val="nil"/>
              <w:bottom w:val="single" w:sz="4" w:space="0" w:color="auto"/>
              <w:right w:val="single" w:sz="4" w:space="0" w:color="auto"/>
            </w:tcBorders>
            <w:noWrap/>
            <w:vAlign w:val="center"/>
            <w:hideMark/>
          </w:tcPr>
          <w:p w14:paraId="7D2E441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2F7515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52254E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81E558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10.02</w:t>
            </w:r>
          </w:p>
        </w:tc>
        <w:tc>
          <w:tcPr>
            <w:tcW w:w="3718" w:type="dxa"/>
            <w:tcBorders>
              <w:top w:val="nil"/>
              <w:left w:val="nil"/>
              <w:bottom w:val="single" w:sz="4" w:space="0" w:color="auto"/>
              <w:right w:val="single" w:sz="4" w:space="0" w:color="auto"/>
            </w:tcBorders>
            <w:noWrap/>
            <w:vAlign w:val="center"/>
            <w:hideMark/>
          </w:tcPr>
          <w:p w14:paraId="5EC44BD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2B9DBC7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5D52E5E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w:t>
            </w:r>
          </w:p>
        </w:tc>
        <w:tc>
          <w:tcPr>
            <w:tcW w:w="1080" w:type="dxa"/>
            <w:tcBorders>
              <w:top w:val="nil"/>
              <w:left w:val="nil"/>
              <w:bottom w:val="single" w:sz="4" w:space="0" w:color="auto"/>
              <w:right w:val="single" w:sz="4" w:space="0" w:color="auto"/>
            </w:tcBorders>
            <w:noWrap/>
            <w:vAlign w:val="center"/>
            <w:hideMark/>
          </w:tcPr>
          <w:p w14:paraId="504AF19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622EE7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7C920D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1209C7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10.03</w:t>
            </w:r>
          </w:p>
        </w:tc>
        <w:tc>
          <w:tcPr>
            <w:tcW w:w="3718" w:type="dxa"/>
            <w:tcBorders>
              <w:top w:val="nil"/>
              <w:left w:val="nil"/>
              <w:bottom w:val="single" w:sz="4" w:space="0" w:color="auto"/>
              <w:right w:val="single" w:sz="4" w:space="0" w:color="auto"/>
            </w:tcBorders>
            <w:noWrap/>
            <w:vAlign w:val="center"/>
            <w:hideMark/>
          </w:tcPr>
          <w:p w14:paraId="0B1FDDB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Sand </w:t>
            </w:r>
          </w:p>
        </w:tc>
        <w:tc>
          <w:tcPr>
            <w:tcW w:w="1170" w:type="dxa"/>
            <w:tcBorders>
              <w:top w:val="nil"/>
              <w:left w:val="nil"/>
              <w:bottom w:val="single" w:sz="4" w:space="0" w:color="auto"/>
              <w:right w:val="single" w:sz="4" w:space="0" w:color="auto"/>
            </w:tcBorders>
            <w:noWrap/>
            <w:vAlign w:val="center"/>
            <w:hideMark/>
          </w:tcPr>
          <w:p w14:paraId="608AB1BD"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43D1993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35.34</w:t>
            </w:r>
          </w:p>
        </w:tc>
        <w:tc>
          <w:tcPr>
            <w:tcW w:w="1080" w:type="dxa"/>
            <w:tcBorders>
              <w:top w:val="nil"/>
              <w:left w:val="nil"/>
              <w:bottom w:val="single" w:sz="4" w:space="0" w:color="auto"/>
              <w:right w:val="single" w:sz="4" w:space="0" w:color="auto"/>
            </w:tcBorders>
            <w:noWrap/>
            <w:vAlign w:val="center"/>
            <w:hideMark/>
          </w:tcPr>
          <w:p w14:paraId="5AEEDE7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8D96A2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C011BD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9FEDD4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317BFDE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7CC9671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55845F6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524BE27B"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443C6525"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A6F35A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195504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11.00</w:t>
            </w:r>
          </w:p>
        </w:tc>
        <w:tc>
          <w:tcPr>
            <w:tcW w:w="3718" w:type="dxa"/>
            <w:tcBorders>
              <w:top w:val="nil"/>
              <w:left w:val="nil"/>
              <w:bottom w:val="single" w:sz="4" w:space="0" w:color="auto"/>
              <w:right w:val="single" w:sz="4" w:space="0" w:color="auto"/>
            </w:tcBorders>
            <w:vAlign w:val="center"/>
            <w:hideMark/>
          </w:tcPr>
          <w:p w14:paraId="4834CF50"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Reinforced Concrete Lintels, and Tie Beam</w:t>
            </w:r>
          </w:p>
        </w:tc>
        <w:tc>
          <w:tcPr>
            <w:tcW w:w="1170" w:type="dxa"/>
            <w:tcBorders>
              <w:top w:val="nil"/>
              <w:left w:val="nil"/>
              <w:bottom w:val="single" w:sz="4" w:space="0" w:color="auto"/>
              <w:right w:val="single" w:sz="4" w:space="0" w:color="auto"/>
            </w:tcBorders>
            <w:noWrap/>
            <w:vAlign w:val="center"/>
            <w:hideMark/>
          </w:tcPr>
          <w:p w14:paraId="2D021A0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44ACB8C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3139CCB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17040B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719701F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768F4B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11.01</w:t>
            </w:r>
          </w:p>
        </w:tc>
        <w:tc>
          <w:tcPr>
            <w:tcW w:w="3718" w:type="dxa"/>
            <w:tcBorders>
              <w:top w:val="nil"/>
              <w:left w:val="nil"/>
              <w:bottom w:val="single" w:sz="4" w:space="0" w:color="auto"/>
              <w:right w:val="single" w:sz="4" w:space="0" w:color="auto"/>
            </w:tcBorders>
            <w:noWrap/>
            <w:vAlign w:val="center"/>
            <w:hideMark/>
          </w:tcPr>
          <w:p w14:paraId="5082110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28D380D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5501E53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100</w:t>
            </w:r>
          </w:p>
        </w:tc>
        <w:tc>
          <w:tcPr>
            <w:tcW w:w="1080" w:type="dxa"/>
            <w:tcBorders>
              <w:top w:val="nil"/>
              <w:left w:val="nil"/>
              <w:bottom w:val="single" w:sz="4" w:space="0" w:color="auto"/>
              <w:right w:val="single" w:sz="4" w:space="0" w:color="auto"/>
            </w:tcBorders>
            <w:noWrap/>
            <w:vAlign w:val="center"/>
            <w:hideMark/>
          </w:tcPr>
          <w:p w14:paraId="44C40CA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0275FE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C61FBC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932A9B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11.02</w:t>
            </w:r>
          </w:p>
        </w:tc>
        <w:tc>
          <w:tcPr>
            <w:tcW w:w="3718" w:type="dxa"/>
            <w:tcBorders>
              <w:top w:val="nil"/>
              <w:left w:val="nil"/>
              <w:bottom w:val="single" w:sz="4" w:space="0" w:color="auto"/>
              <w:right w:val="single" w:sz="4" w:space="0" w:color="auto"/>
            </w:tcBorders>
            <w:noWrap/>
            <w:vAlign w:val="center"/>
            <w:hideMark/>
          </w:tcPr>
          <w:p w14:paraId="37A65ED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0491849A"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5D98AC4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w:t>
            </w:r>
          </w:p>
        </w:tc>
        <w:tc>
          <w:tcPr>
            <w:tcW w:w="1080" w:type="dxa"/>
            <w:tcBorders>
              <w:top w:val="nil"/>
              <w:left w:val="nil"/>
              <w:bottom w:val="single" w:sz="4" w:space="0" w:color="auto"/>
              <w:right w:val="single" w:sz="4" w:space="0" w:color="auto"/>
            </w:tcBorders>
            <w:noWrap/>
            <w:vAlign w:val="center"/>
            <w:hideMark/>
          </w:tcPr>
          <w:p w14:paraId="45164A0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322E2C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A6DAF2C"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603D55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11.03</w:t>
            </w:r>
          </w:p>
        </w:tc>
        <w:tc>
          <w:tcPr>
            <w:tcW w:w="3718" w:type="dxa"/>
            <w:tcBorders>
              <w:top w:val="nil"/>
              <w:left w:val="nil"/>
              <w:bottom w:val="single" w:sz="4" w:space="0" w:color="auto"/>
              <w:right w:val="single" w:sz="4" w:space="0" w:color="auto"/>
            </w:tcBorders>
            <w:noWrap/>
            <w:vAlign w:val="center"/>
            <w:hideMark/>
          </w:tcPr>
          <w:p w14:paraId="5C1C13E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Crushed Rocks</w:t>
            </w:r>
          </w:p>
        </w:tc>
        <w:tc>
          <w:tcPr>
            <w:tcW w:w="1170" w:type="dxa"/>
            <w:tcBorders>
              <w:top w:val="nil"/>
              <w:left w:val="nil"/>
              <w:bottom w:val="single" w:sz="4" w:space="0" w:color="auto"/>
              <w:right w:val="single" w:sz="4" w:space="0" w:color="auto"/>
            </w:tcBorders>
            <w:noWrap/>
            <w:vAlign w:val="center"/>
            <w:hideMark/>
          </w:tcPr>
          <w:p w14:paraId="3C33EEE4"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2F606B3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20FE9E7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310E6A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6DC4CB5"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CE5F34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11.04</w:t>
            </w:r>
          </w:p>
        </w:tc>
        <w:tc>
          <w:tcPr>
            <w:tcW w:w="3718" w:type="dxa"/>
            <w:tcBorders>
              <w:top w:val="nil"/>
              <w:left w:val="nil"/>
              <w:bottom w:val="single" w:sz="4" w:space="0" w:color="auto"/>
              <w:right w:val="single" w:sz="4" w:space="0" w:color="auto"/>
            </w:tcBorders>
            <w:noWrap/>
            <w:vAlign w:val="center"/>
            <w:hideMark/>
          </w:tcPr>
          <w:p w14:paraId="1CB3429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12mm ø Steel rod </w:t>
            </w:r>
          </w:p>
        </w:tc>
        <w:tc>
          <w:tcPr>
            <w:tcW w:w="1170" w:type="dxa"/>
            <w:tcBorders>
              <w:top w:val="nil"/>
              <w:left w:val="nil"/>
              <w:bottom w:val="single" w:sz="4" w:space="0" w:color="auto"/>
              <w:right w:val="single" w:sz="4" w:space="0" w:color="auto"/>
            </w:tcBorders>
            <w:noWrap/>
            <w:vAlign w:val="center"/>
            <w:hideMark/>
          </w:tcPr>
          <w:p w14:paraId="240E532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5497DC4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60EA479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6CA383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CF578F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C779FB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11.05</w:t>
            </w:r>
          </w:p>
        </w:tc>
        <w:tc>
          <w:tcPr>
            <w:tcW w:w="3718" w:type="dxa"/>
            <w:tcBorders>
              <w:top w:val="nil"/>
              <w:left w:val="nil"/>
              <w:bottom w:val="single" w:sz="4" w:space="0" w:color="auto"/>
              <w:right w:val="single" w:sz="4" w:space="0" w:color="auto"/>
            </w:tcBorders>
            <w:noWrap/>
            <w:vAlign w:val="center"/>
            <w:hideMark/>
          </w:tcPr>
          <w:p w14:paraId="0436C87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6mm ø Steel rod</w:t>
            </w:r>
          </w:p>
        </w:tc>
        <w:tc>
          <w:tcPr>
            <w:tcW w:w="1170" w:type="dxa"/>
            <w:tcBorders>
              <w:top w:val="nil"/>
              <w:left w:val="nil"/>
              <w:bottom w:val="single" w:sz="4" w:space="0" w:color="auto"/>
              <w:right w:val="single" w:sz="4" w:space="0" w:color="auto"/>
            </w:tcBorders>
            <w:noWrap/>
            <w:vAlign w:val="center"/>
            <w:hideMark/>
          </w:tcPr>
          <w:p w14:paraId="44B4107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AE832F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48F72A9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D2A5B1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BEA83E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02D8B7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11.06</w:t>
            </w:r>
          </w:p>
        </w:tc>
        <w:tc>
          <w:tcPr>
            <w:tcW w:w="3718" w:type="dxa"/>
            <w:tcBorders>
              <w:top w:val="nil"/>
              <w:left w:val="nil"/>
              <w:bottom w:val="single" w:sz="4" w:space="0" w:color="auto"/>
              <w:right w:val="single" w:sz="4" w:space="0" w:color="auto"/>
            </w:tcBorders>
            <w:noWrap/>
            <w:vAlign w:val="center"/>
            <w:hideMark/>
          </w:tcPr>
          <w:p w14:paraId="0E4D47C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Tie wire </w:t>
            </w:r>
          </w:p>
        </w:tc>
        <w:tc>
          <w:tcPr>
            <w:tcW w:w="1170" w:type="dxa"/>
            <w:tcBorders>
              <w:top w:val="nil"/>
              <w:left w:val="nil"/>
              <w:bottom w:val="single" w:sz="4" w:space="0" w:color="auto"/>
              <w:right w:val="single" w:sz="4" w:space="0" w:color="auto"/>
            </w:tcBorders>
            <w:noWrap/>
            <w:vAlign w:val="center"/>
            <w:hideMark/>
          </w:tcPr>
          <w:p w14:paraId="45C853F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314947E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w:t>
            </w:r>
          </w:p>
        </w:tc>
        <w:tc>
          <w:tcPr>
            <w:tcW w:w="1080" w:type="dxa"/>
            <w:tcBorders>
              <w:top w:val="nil"/>
              <w:left w:val="nil"/>
              <w:bottom w:val="single" w:sz="4" w:space="0" w:color="auto"/>
              <w:right w:val="single" w:sz="4" w:space="0" w:color="auto"/>
            </w:tcBorders>
            <w:noWrap/>
            <w:vAlign w:val="center"/>
            <w:hideMark/>
          </w:tcPr>
          <w:p w14:paraId="63582C5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8AA64D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7F84B4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ED26CC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11.07</w:t>
            </w:r>
          </w:p>
        </w:tc>
        <w:tc>
          <w:tcPr>
            <w:tcW w:w="3718" w:type="dxa"/>
            <w:tcBorders>
              <w:top w:val="nil"/>
              <w:left w:val="nil"/>
              <w:bottom w:val="single" w:sz="4" w:space="0" w:color="auto"/>
              <w:right w:val="single" w:sz="4" w:space="0" w:color="auto"/>
            </w:tcBorders>
            <w:noWrap/>
            <w:vAlign w:val="center"/>
            <w:hideMark/>
          </w:tcPr>
          <w:p w14:paraId="69A351C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Assorted wire nails</w:t>
            </w:r>
          </w:p>
        </w:tc>
        <w:tc>
          <w:tcPr>
            <w:tcW w:w="1170" w:type="dxa"/>
            <w:tcBorders>
              <w:top w:val="nil"/>
              <w:left w:val="nil"/>
              <w:bottom w:val="single" w:sz="4" w:space="0" w:color="auto"/>
              <w:right w:val="single" w:sz="4" w:space="0" w:color="auto"/>
            </w:tcBorders>
            <w:noWrap/>
            <w:vAlign w:val="center"/>
            <w:hideMark/>
          </w:tcPr>
          <w:p w14:paraId="39841595"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crt</w:t>
            </w:r>
            <w:proofErr w:type="spellEnd"/>
          </w:p>
        </w:tc>
        <w:tc>
          <w:tcPr>
            <w:tcW w:w="1170" w:type="dxa"/>
            <w:tcBorders>
              <w:top w:val="nil"/>
              <w:left w:val="nil"/>
              <w:bottom w:val="single" w:sz="4" w:space="0" w:color="auto"/>
              <w:right w:val="single" w:sz="4" w:space="0" w:color="auto"/>
            </w:tcBorders>
            <w:noWrap/>
            <w:vAlign w:val="center"/>
            <w:hideMark/>
          </w:tcPr>
          <w:p w14:paraId="1B3CBF0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9</w:t>
            </w:r>
          </w:p>
        </w:tc>
        <w:tc>
          <w:tcPr>
            <w:tcW w:w="1080" w:type="dxa"/>
            <w:tcBorders>
              <w:top w:val="nil"/>
              <w:left w:val="nil"/>
              <w:bottom w:val="single" w:sz="4" w:space="0" w:color="auto"/>
              <w:right w:val="single" w:sz="4" w:space="0" w:color="auto"/>
            </w:tcBorders>
            <w:noWrap/>
            <w:vAlign w:val="center"/>
            <w:hideMark/>
          </w:tcPr>
          <w:p w14:paraId="04788D5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FD20AE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5315F9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B6BDD9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11.08</w:t>
            </w:r>
          </w:p>
        </w:tc>
        <w:tc>
          <w:tcPr>
            <w:tcW w:w="3718" w:type="dxa"/>
            <w:tcBorders>
              <w:top w:val="nil"/>
              <w:left w:val="nil"/>
              <w:bottom w:val="single" w:sz="4" w:space="0" w:color="auto"/>
              <w:right w:val="single" w:sz="4" w:space="0" w:color="auto"/>
            </w:tcBorders>
            <w:noWrap/>
            <w:vAlign w:val="center"/>
            <w:hideMark/>
          </w:tcPr>
          <w:p w14:paraId="2420058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Round poles (braces)</w:t>
            </w:r>
          </w:p>
        </w:tc>
        <w:tc>
          <w:tcPr>
            <w:tcW w:w="1170" w:type="dxa"/>
            <w:tcBorders>
              <w:top w:val="nil"/>
              <w:left w:val="nil"/>
              <w:bottom w:val="single" w:sz="4" w:space="0" w:color="auto"/>
              <w:right w:val="single" w:sz="4" w:space="0" w:color="auto"/>
            </w:tcBorders>
            <w:noWrap/>
            <w:vAlign w:val="center"/>
            <w:hideMark/>
          </w:tcPr>
          <w:p w14:paraId="7B80DDA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19C3AF0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031D655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9C5D2B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19FB188"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22E168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11.09</w:t>
            </w:r>
          </w:p>
        </w:tc>
        <w:tc>
          <w:tcPr>
            <w:tcW w:w="3718" w:type="dxa"/>
            <w:tcBorders>
              <w:top w:val="nil"/>
              <w:left w:val="nil"/>
              <w:bottom w:val="single" w:sz="4" w:space="0" w:color="auto"/>
              <w:right w:val="single" w:sz="4" w:space="0" w:color="auto"/>
            </w:tcBorders>
            <w:noWrap/>
            <w:vAlign w:val="center"/>
            <w:hideMark/>
          </w:tcPr>
          <w:p w14:paraId="1D2302A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Wawa for formwork</w:t>
            </w:r>
          </w:p>
        </w:tc>
        <w:tc>
          <w:tcPr>
            <w:tcW w:w="1170" w:type="dxa"/>
            <w:tcBorders>
              <w:top w:val="nil"/>
              <w:left w:val="nil"/>
              <w:bottom w:val="single" w:sz="4" w:space="0" w:color="auto"/>
              <w:right w:val="single" w:sz="4" w:space="0" w:color="auto"/>
            </w:tcBorders>
            <w:noWrap/>
            <w:vAlign w:val="center"/>
            <w:hideMark/>
          </w:tcPr>
          <w:p w14:paraId="632875D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223D780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75</w:t>
            </w:r>
          </w:p>
        </w:tc>
        <w:tc>
          <w:tcPr>
            <w:tcW w:w="1080" w:type="dxa"/>
            <w:tcBorders>
              <w:top w:val="nil"/>
              <w:left w:val="nil"/>
              <w:bottom w:val="single" w:sz="4" w:space="0" w:color="auto"/>
              <w:right w:val="single" w:sz="4" w:space="0" w:color="auto"/>
            </w:tcBorders>
            <w:noWrap/>
            <w:vAlign w:val="center"/>
            <w:hideMark/>
          </w:tcPr>
          <w:p w14:paraId="2B332E0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579182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F0E74E4" w14:textId="77777777" w:rsidTr="0005658A">
        <w:trPr>
          <w:trHeight w:val="290"/>
        </w:trPr>
        <w:tc>
          <w:tcPr>
            <w:tcW w:w="782" w:type="dxa"/>
            <w:tcBorders>
              <w:top w:val="nil"/>
              <w:left w:val="single" w:sz="4" w:space="0" w:color="auto"/>
              <w:bottom w:val="single" w:sz="4" w:space="0" w:color="auto"/>
              <w:right w:val="single" w:sz="4" w:space="0" w:color="auto"/>
            </w:tcBorders>
            <w:noWrap/>
            <w:vAlign w:val="bottom"/>
            <w:hideMark/>
          </w:tcPr>
          <w:p w14:paraId="166A9ECD"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135AE3A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20DB8A6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215A69D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49C1D33"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1419062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BDF59C8" w14:textId="77777777" w:rsidTr="0005658A">
        <w:trPr>
          <w:trHeight w:val="630"/>
        </w:trPr>
        <w:tc>
          <w:tcPr>
            <w:tcW w:w="782" w:type="dxa"/>
            <w:tcBorders>
              <w:top w:val="nil"/>
              <w:left w:val="single" w:sz="4" w:space="0" w:color="auto"/>
              <w:bottom w:val="single" w:sz="4" w:space="0" w:color="auto"/>
              <w:right w:val="single" w:sz="4" w:space="0" w:color="auto"/>
            </w:tcBorders>
            <w:noWrap/>
            <w:vAlign w:val="center"/>
            <w:hideMark/>
          </w:tcPr>
          <w:p w14:paraId="08A71D6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12.00</w:t>
            </w:r>
          </w:p>
        </w:tc>
        <w:tc>
          <w:tcPr>
            <w:tcW w:w="3718" w:type="dxa"/>
            <w:tcBorders>
              <w:top w:val="nil"/>
              <w:left w:val="nil"/>
              <w:bottom w:val="single" w:sz="4" w:space="0" w:color="auto"/>
              <w:right w:val="single" w:sz="4" w:space="0" w:color="auto"/>
            </w:tcBorders>
            <w:vAlign w:val="center"/>
            <w:hideMark/>
          </w:tcPr>
          <w:p w14:paraId="0E20CD32" w14:textId="48BF8190"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Plastering Interior &amp; exterior walls 1:3 mix @ </w:t>
            </w:r>
            <w:r w:rsidRPr="0005658A">
              <w:rPr>
                <w:rFonts w:ascii="Calibri Light" w:hAnsi="Calibri Light" w:cs="Calibri Light"/>
                <w:b/>
                <w:bCs/>
                <w:sz w:val="28"/>
                <w:szCs w:val="28"/>
              </w:rPr>
              <w:t>½</w:t>
            </w:r>
            <w:r w:rsidRPr="0005658A">
              <w:rPr>
                <w:rFonts w:ascii="Calibri Light" w:hAnsi="Calibri Light" w:cs="Calibri Light"/>
                <w:b/>
                <w:bCs/>
                <w:sz w:val="20"/>
                <w:szCs w:val="20"/>
              </w:rPr>
              <w:t>" thick</w:t>
            </w:r>
          </w:p>
        </w:tc>
        <w:tc>
          <w:tcPr>
            <w:tcW w:w="1170" w:type="dxa"/>
            <w:tcBorders>
              <w:top w:val="nil"/>
              <w:left w:val="nil"/>
              <w:bottom w:val="single" w:sz="4" w:space="0" w:color="auto"/>
              <w:right w:val="single" w:sz="4" w:space="0" w:color="auto"/>
            </w:tcBorders>
            <w:noWrap/>
            <w:vAlign w:val="center"/>
            <w:hideMark/>
          </w:tcPr>
          <w:p w14:paraId="1B6CAE8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3370A08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02CB1DF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548FB5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346D6CEA" w14:textId="77777777" w:rsidTr="0005658A">
        <w:trPr>
          <w:trHeight w:val="315"/>
        </w:trPr>
        <w:tc>
          <w:tcPr>
            <w:tcW w:w="782" w:type="dxa"/>
            <w:tcBorders>
              <w:top w:val="nil"/>
              <w:left w:val="single" w:sz="4" w:space="0" w:color="auto"/>
              <w:bottom w:val="single" w:sz="4" w:space="0" w:color="auto"/>
              <w:right w:val="single" w:sz="4" w:space="0" w:color="auto"/>
            </w:tcBorders>
            <w:noWrap/>
            <w:vAlign w:val="center"/>
            <w:hideMark/>
          </w:tcPr>
          <w:p w14:paraId="62840CF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12.01</w:t>
            </w:r>
          </w:p>
        </w:tc>
        <w:tc>
          <w:tcPr>
            <w:tcW w:w="3718" w:type="dxa"/>
            <w:tcBorders>
              <w:top w:val="nil"/>
              <w:left w:val="nil"/>
              <w:bottom w:val="single" w:sz="4" w:space="0" w:color="auto"/>
              <w:right w:val="single" w:sz="4" w:space="0" w:color="auto"/>
            </w:tcBorders>
            <w:noWrap/>
            <w:vAlign w:val="center"/>
            <w:hideMark/>
          </w:tcPr>
          <w:p w14:paraId="7EF2729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3622E54B" w14:textId="77777777" w:rsidR="0005658A" w:rsidRPr="0005658A" w:rsidRDefault="0005658A" w:rsidP="0005658A">
            <w:pPr>
              <w:jc w:val="center"/>
              <w:rPr>
                <w:rFonts w:ascii="Calibri Light" w:hAnsi="Calibri Light" w:cs="Calibri Light"/>
                <w:sz w:val="20"/>
                <w:szCs w:val="20"/>
              </w:rPr>
            </w:pPr>
            <w:proofErr w:type="spellStart"/>
            <w:proofErr w:type="gramStart"/>
            <w:r w:rsidRPr="0005658A">
              <w:rPr>
                <w:rFonts w:ascii="Calibri Light" w:hAnsi="Calibri Light" w:cs="Calibri Light"/>
                <w:sz w:val="20"/>
                <w:szCs w:val="20"/>
              </w:rPr>
              <w:t>cu.yd</w:t>
            </w:r>
            <w:proofErr w:type="spellEnd"/>
            <w:proofErr w:type="gramEnd"/>
          </w:p>
        </w:tc>
        <w:tc>
          <w:tcPr>
            <w:tcW w:w="1170" w:type="dxa"/>
            <w:tcBorders>
              <w:top w:val="nil"/>
              <w:left w:val="nil"/>
              <w:bottom w:val="single" w:sz="4" w:space="0" w:color="auto"/>
              <w:right w:val="single" w:sz="4" w:space="0" w:color="auto"/>
            </w:tcBorders>
            <w:shd w:val="clear" w:color="000000" w:fill="FFFFFF"/>
            <w:noWrap/>
            <w:vAlign w:val="center"/>
            <w:hideMark/>
          </w:tcPr>
          <w:p w14:paraId="73C35160" w14:textId="77777777" w:rsidR="0005658A" w:rsidRPr="0005658A" w:rsidRDefault="0005658A" w:rsidP="0005658A">
            <w:pPr>
              <w:jc w:val="center"/>
              <w:rPr>
                <w:rFonts w:ascii="Calibri Light" w:hAnsi="Calibri Light" w:cs="Calibri Light"/>
                <w:color w:val="000000"/>
                <w:sz w:val="20"/>
                <w:szCs w:val="20"/>
              </w:rPr>
            </w:pPr>
            <w:r w:rsidRPr="0005658A">
              <w:rPr>
                <w:rFonts w:ascii="Calibri Light" w:hAnsi="Calibri Light" w:cs="Calibri Light"/>
                <w:color w:val="000000"/>
                <w:sz w:val="20"/>
                <w:szCs w:val="20"/>
              </w:rPr>
              <w:t>35.48</w:t>
            </w:r>
          </w:p>
        </w:tc>
        <w:tc>
          <w:tcPr>
            <w:tcW w:w="1080" w:type="dxa"/>
            <w:tcBorders>
              <w:top w:val="nil"/>
              <w:left w:val="nil"/>
              <w:bottom w:val="single" w:sz="4" w:space="0" w:color="auto"/>
              <w:right w:val="single" w:sz="4" w:space="0" w:color="auto"/>
            </w:tcBorders>
            <w:noWrap/>
            <w:vAlign w:val="center"/>
            <w:hideMark/>
          </w:tcPr>
          <w:p w14:paraId="2715B5A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6E5AEB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9D1A63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4F8283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12.02</w:t>
            </w:r>
          </w:p>
        </w:tc>
        <w:tc>
          <w:tcPr>
            <w:tcW w:w="3718" w:type="dxa"/>
            <w:tcBorders>
              <w:top w:val="nil"/>
              <w:left w:val="nil"/>
              <w:bottom w:val="single" w:sz="4" w:space="0" w:color="auto"/>
              <w:right w:val="single" w:sz="4" w:space="0" w:color="auto"/>
            </w:tcBorders>
            <w:noWrap/>
            <w:vAlign w:val="center"/>
            <w:hideMark/>
          </w:tcPr>
          <w:p w14:paraId="1F2AE22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Cement</w:t>
            </w:r>
          </w:p>
        </w:tc>
        <w:tc>
          <w:tcPr>
            <w:tcW w:w="1170" w:type="dxa"/>
            <w:tcBorders>
              <w:top w:val="nil"/>
              <w:left w:val="nil"/>
              <w:bottom w:val="single" w:sz="4" w:space="0" w:color="auto"/>
              <w:right w:val="single" w:sz="4" w:space="0" w:color="auto"/>
            </w:tcBorders>
            <w:noWrap/>
            <w:vAlign w:val="center"/>
            <w:hideMark/>
          </w:tcPr>
          <w:p w14:paraId="4B33B44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1998297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175</w:t>
            </w:r>
          </w:p>
        </w:tc>
        <w:tc>
          <w:tcPr>
            <w:tcW w:w="1080" w:type="dxa"/>
            <w:tcBorders>
              <w:top w:val="nil"/>
              <w:left w:val="nil"/>
              <w:bottom w:val="single" w:sz="4" w:space="0" w:color="auto"/>
              <w:right w:val="single" w:sz="4" w:space="0" w:color="auto"/>
            </w:tcBorders>
            <w:noWrap/>
            <w:vAlign w:val="center"/>
            <w:hideMark/>
          </w:tcPr>
          <w:p w14:paraId="7D7C797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B4DFC3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4EC731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AE27CD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4DDB734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76E18530"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4BF76F3"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0043338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2D1B8C91"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54EA47B5"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4E07139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13.00</w:t>
            </w:r>
          </w:p>
        </w:tc>
        <w:tc>
          <w:tcPr>
            <w:tcW w:w="3718" w:type="dxa"/>
            <w:tcBorders>
              <w:top w:val="nil"/>
              <w:left w:val="nil"/>
              <w:bottom w:val="single" w:sz="4" w:space="0" w:color="auto"/>
              <w:right w:val="single" w:sz="4" w:space="0" w:color="auto"/>
            </w:tcBorders>
            <w:vAlign w:val="center"/>
            <w:hideMark/>
          </w:tcPr>
          <w:p w14:paraId="00884FF8"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Doors (with frames, Locks, hinges Complete)</w:t>
            </w:r>
          </w:p>
        </w:tc>
        <w:tc>
          <w:tcPr>
            <w:tcW w:w="1170" w:type="dxa"/>
            <w:tcBorders>
              <w:top w:val="nil"/>
              <w:left w:val="nil"/>
              <w:bottom w:val="single" w:sz="4" w:space="0" w:color="auto"/>
              <w:right w:val="single" w:sz="4" w:space="0" w:color="auto"/>
            </w:tcBorders>
            <w:noWrap/>
            <w:vAlign w:val="center"/>
            <w:hideMark/>
          </w:tcPr>
          <w:p w14:paraId="0870A01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3BA07F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72CF845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E16348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5ACAED7B"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3ACDBFB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13.01</w:t>
            </w:r>
          </w:p>
        </w:tc>
        <w:tc>
          <w:tcPr>
            <w:tcW w:w="3718" w:type="dxa"/>
            <w:tcBorders>
              <w:top w:val="nil"/>
              <w:left w:val="nil"/>
              <w:bottom w:val="single" w:sz="4" w:space="0" w:color="auto"/>
              <w:right w:val="single" w:sz="4" w:space="0" w:color="auto"/>
            </w:tcBorders>
            <w:vAlign w:val="center"/>
            <w:hideMark/>
          </w:tcPr>
          <w:p w14:paraId="0240F54D"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Solid Metal Doors  </w:t>
            </w:r>
          </w:p>
        </w:tc>
        <w:tc>
          <w:tcPr>
            <w:tcW w:w="1170" w:type="dxa"/>
            <w:tcBorders>
              <w:top w:val="nil"/>
              <w:left w:val="nil"/>
              <w:bottom w:val="single" w:sz="4" w:space="0" w:color="auto"/>
              <w:right w:val="single" w:sz="4" w:space="0" w:color="auto"/>
            </w:tcBorders>
            <w:noWrap/>
            <w:vAlign w:val="center"/>
            <w:hideMark/>
          </w:tcPr>
          <w:p w14:paraId="110F3D5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10B0756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5C945EC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306111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71FAE529"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36057C2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13.02</w:t>
            </w:r>
          </w:p>
        </w:tc>
        <w:tc>
          <w:tcPr>
            <w:tcW w:w="3718" w:type="dxa"/>
            <w:tcBorders>
              <w:top w:val="nil"/>
              <w:left w:val="nil"/>
              <w:bottom w:val="single" w:sz="4" w:space="0" w:color="auto"/>
              <w:right w:val="single" w:sz="4" w:space="0" w:color="auto"/>
            </w:tcBorders>
            <w:vAlign w:val="center"/>
            <w:hideMark/>
          </w:tcPr>
          <w:p w14:paraId="0B77957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18'- 0"x 10'-0"                                                                                   </w:t>
            </w:r>
          </w:p>
        </w:tc>
        <w:tc>
          <w:tcPr>
            <w:tcW w:w="1170" w:type="dxa"/>
            <w:tcBorders>
              <w:top w:val="nil"/>
              <w:left w:val="nil"/>
              <w:bottom w:val="single" w:sz="4" w:space="0" w:color="auto"/>
              <w:right w:val="single" w:sz="4" w:space="0" w:color="auto"/>
            </w:tcBorders>
            <w:noWrap/>
            <w:vAlign w:val="center"/>
            <w:hideMark/>
          </w:tcPr>
          <w:p w14:paraId="05ACE446"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54BE0B3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19C07F1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8D86DD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43AFD6A"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4136531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13.03</w:t>
            </w:r>
          </w:p>
        </w:tc>
        <w:tc>
          <w:tcPr>
            <w:tcW w:w="3718" w:type="dxa"/>
            <w:tcBorders>
              <w:top w:val="nil"/>
              <w:left w:val="nil"/>
              <w:bottom w:val="single" w:sz="4" w:space="0" w:color="auto"/>
              <w:right w:val="single" w:sz="4" w:space="0" w:color="auto"/>
            </w:tcBorders>
            <w:vAlign w:val="center"/>
            <w:hideMark/>
          </w:tcPr>
          <w:p w14:paraId="5C1ED40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8'- 0"x 10'-0"                                                                                   </w:t>
            </w:r>
          </w:p>
        </w:tc>
        <w:tc>
          <w:tcPr>
            <w:tcW w:w="1170" w:type="dxa"/>
            <w:tcBorders>
              <w:top w:val="nil"/>
              <w:left w:val="nil"/>
              <w:bottom w:val="single" w:sz="4" w:space="0" w:color="auto"/>
              <w:right w:val="single" w:sz="4" w:space="0" w:color="auto"/>
            </w:tcBorders>
            <w:noWrap/>
            <w:vAlign w:val="center"/>
            <w:hideMark/>
          </w:tcPr>
          <w:p w14:paraId="25B7EFC0"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1C7553D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5C1F518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888694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7001341"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4618AFB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13.04</w:t>
            </w:r>
          </w:p>
        </w:tc>
        <w:tc>
          <w:tcPr>
            <w:tcW w:w="3718" w:type="dxa"/>
            <w:tcBorders>
              <w:top w:val="nil"/>
              <w:left w:val="nil"/>
              <w:bottom w:val="single" w:sz="4" w:space="0" w:color="auto"/>
              <w:right w:val="single" w:sz="4" w:space="0" w:color="auto"/>
            </w:tcBorders>
            <w:vAlign w:val="center"/>
            <w:hideMark/>
          </w:tcPr>
          <w:p w14:paraId="3C18C72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6'- 0"x 10'-0"                                                                                   </w:t>
            </w:r>
          </w:p>
        </w:tc>
        <w:tc>
          <w:tcPr>
            <w:tcW w:w="1170" w:type="dxa"/>
            <w:tcBorders>
              <w:top w:val="nil"/>
              <w:left w:val="nil"/>
              <w:bottom w:val="single" w:sz="4" w:space="0" w:color="auto"/>
              <w:right w:val="single" w:sz="4" w:space="0" w:color="auto"/>
            </w:tcBorders>
            <w:noWrap/>
            <w:vAlign w:val="center"/>
            <w:hideMark/>
          </w:tcPr>
          <w:p w14:paraId="1D9D29AB"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31543A5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074E344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E38757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9627B7A"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18EF6C1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13.05</w:t>
            </w:r>
          </w:p>
        </w:tc>
        <w:tc>
          <w:tcPr>
            <w:tcW w:w="3718" w:type="dxa"/>
            <w:tcBorders>
              <w:top w:val="nil"/>
              <w:left w:val="nil"/>
              <w:bottom w:val="single" w:sz="4" w:space="0" w:color="auto"/>
              <w:right w:val="single" w:sz="4" w:space="0" w:color="auto"/>
            </w:tcBorders>
            <w:vAlign w:val="center"/>
            <w:hideMark/>
          </w:tcPr>
          <w:p w14:paraId="3412B980"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Hardwood Panel doors</w:t>
            </w:r>
          </w:p>
        </w:tc>
        <w:tc>
          <w:tcPr>
            <w:tcW w:w="1170" w:type="dxa"/>
            <w:tcBorders>
              <w:top w:val="nil"/>
              <w:left w:val="nil"/>
              <w:bottom w:val="single" w:sz="4" w:space="0" w:color="auto"/>
              <w:right w:val="single" w:sz="4" w:space="0" w:color="auto"/>
            </w:tcBorders>
            <w:noWrap/>
            <w:vAlign w:val="center"/>
            <w:hideMark/>
          </w:tcPr>
          <w:p w14:paraId="4D6322B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F38922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684D19F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0EB2E7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08AB8BD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227AEB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lastRenderedPageBreak/>
              <w:t>13.06</w:t>
            </w:r>
          </w:p>
        </w:tc>
        <w:tc>
          <w:tcPr>
            <w:tcW w:w="3718" w:type="dxa"/>
            <w:tcBorders>
              <w:top w:val="nil"/>
              <w:left w:val="nil"/>
              <w:bottom w:val="single" w:sz="4" w:space="0" w:color="auto"/>
              <w:right w:val="single" w:sz="4" w:space="0" w:color="auto"/>
            </w:tcBorders>
            <w:vAlign w:val="center"/>
            <w:hideMark/>
          </w:tcPr>
          <w:p w14:paraId="67659F0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3'- 0"x 7'-0"   </w:t>
            </w:r>
            <w:r w:rsidRPr="0005658A">
              <w:rPr>
                <w:rFonts w:ascii="Calibri Light" w:hAnsi="Calibri Light" w:cs="Calibri Light"/>
                <w:b/>
                <w:bCs/>
                <w:sz w:val="20"/>
                <w:szCs w:val="20"/>
              </w:rPr>
              <w:t xml:space="preserve">  </w:t>
            </w:r>
            <w:r w:rsidRPr="0005658A">
              <w:rPr>
                <w:rFonts w:ascii="Calibri Light" w:hAnsi="Calibri Light" w:cs="Calibri Light"/>
                <w:sz w:val="20"/>
                <w:szCs w:val="20"/>
              </w:rPr>
              <w:t xml:space="preserve">                                                                            </w:t>
            </w:r>
          </w:p>
        </w:tc>
        <w:tc>
          <w:tcPr>
            <w:tcW w:w="1170" w:type="dxa"/>
            <w:tcBorders>
              <w:top w:val="nil"/>
              <w:left w:val="nil"/>
              <w:bottom w:val="single" w:sz="4" w:space="0" w:color="auto"/>
              <w:right w:val="single" w:sz="4" w:space="0" w:color="auto"/>
            </w:tcBorders>
            <w:noWrap/>
            <w:vAlign w:val="center"/>
            <w:hideMark/>
          </w:tcPr>
          <w:p w14:paraId="4093C55C"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00073C2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309A926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4F07B0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43584B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8206C9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13.07</w:t>
            </w:r>
          </w:p>
        </w:tc>
        <w:tc>
          <w:tcPr>
            <w:tcW w:w="3718" w:type="dxa"/>
            <w:tcBorders>
              <w:top w:val="nil"/>
              <w:left w:val="nil"/>
              <w:bottom w:val="single" w:sz="4" w:space="0" w:color="auto"/>
              <w:right w:val="single" w:sz="4" w:space="0" w:color="auto"/>
            </w:tcBorders>
            <w:vAlign w:val="center"/>
            <w:hideMark/>
          </w:tcPr>
          <w:p w14:paraId="4EF3444F"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Plywood Doors</w:t>
            </w:r>
          </w:p>
        </w:tc>
        <w:tc>
          <w:tcPr>
            <w:tcW w:w="1170" w:type="dxa"/>
            <w:tcBorders>
              <w:top w:val="nil"/>
              <w:left w:val="nil"/>
              <w:bottom w:val="single" w:sz="4" w:space="0" w:color="auto"/>
              <w:right w:val="single" w:sz="4" w:space="0" w:color="auto"/>
            </w:tcBorders>
            <w:noWrap/>
            <w:vAlign w:val="center"/>
            <w:hideMark/>
          </w:tcPr>
          <w:p w14:paraId="659067E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FEF2DF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45C3FC4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AB31B9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4627502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430F75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13.08</w:t>
            </w:r>
          </w:p>
        </w:tc>
        <w:tc>
          <w:tcPr>
            <w:tcW w:w="3718" w:type="dxa"/>
            <w:tcBorders>
              <w:top w:val="nil"/>
              <w:left w:val="nil"/>
              <w:bottom w:val="single" w:sz="4" w:space="0" w:color="auto"/>
              <w:right w:val="single" w:sz="4" w:space="0" w:color="auto"/>
            </w:tcBorders>
            <w:vAlign w:val="center"/>
            <w:hideMark/>
          </w:tcPr>
          <w:p w14:paraId="458D611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2'- 6"x 7'-0" </w:t>
            </w:r>
          </w:p>
        </w:tc>
        <w:tc>
          <w:tcPr>
            <w:tcW w:w="1170" w:type="dxa"/>
            <w:tcBorders>
              <w:top w:val="nil"/>
              <w:left w:val="nil"/>
              <w:bottom w:val="single" w:sz="4" w:space="0" w:color="auto"/>
              <w:right w:val="single" w:sz="4" w:space="0" w:color="auto"/>
            </w:tcBorders>
            <w:noWrap/>
            <w:vAlign w:val="center"/>
            <w:hideMark/>
          </w:tcPr>
          <w:p w14:paraId="5BD21701"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25C959E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388BCDC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661848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CE3FD6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D3B62E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1A4D22B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1C3A6DC6"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089218D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67D0277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37867930"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2E67128" w14:textId="77777777" w:rsidTr="0005658A">
        <w:trPr>
          <w:trHeight w:val="520"/>
        </w:trPr>
        <w:tc>
          <w:tcPr>
            <w:tcW w:w="782" w:type="dxa"/>
            <w:tcBorders>
              <w:top w:val="nil"/>
              <w:left w:val="single" w:sz="4" w:space="0" w:color="auto"/>
              <w:bottom w:val="single" w:sz="4" w:space="0" w:color="auto"/>
              <w:right w:val="single" w:sz="4" w:space="0" w:color="auto"/>
            </w:tcBorders>
            <w:noWrap/>
            <w:vAlign w:val="center"/>
            <w:hideMark/>
          </w:tcPr>
          <w:p w14:paraId="117E3A6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14.00</w:t>
            </w:r>
          </w:p>
        </w:tc>
        <w:tc>
          <w:tcPr>
            <w:tcW w:w="3718" w:type="dxa"/>
            <w:tcBorders>
              <w:top w:val="nil"/>
              <w:left w:val="nil"/>
              <w:bottom w:val="single" w:sz="4" w:space="0" w:color="auto"/>
              <w:right w:val="single" w:sz="4" w:space="0" w:color="auto"/>
            </w:tcBorders>
            <w:vAlign w:val="center"/>
            <w:hideMark/>
          </w:tcPr>
          <w:p w14:paraId="329277C7" w14:textId="77777777" w:rsidR="0005658A" w:rsidRPr="0005658A" w:rsidRDefault="0005658A" w:rsidP="0005658A">
            <w:pPr>
              <w:rPr>
                <w:rFonts w:ascii="Calibri Light" w:hAnsi="Calibri Light" w:cs="Calibri Light"/>
                <w:b/>
                <w:bCs/>
                <w:sz w:val="20"/>
                <w:szCs w:val="20"/>
              </w:rPr>
            </w:pPr>
            <w:proofErr w:type="gramStart"/>
            <w:r w:rsidRPr="0005658A">
              <w:rPr>
                <w:rFonts w:ascii="Calibri Light" w:hAnsi="Calibri Light" w:cs="Calibri Light"/>
                <w:b/>
                <w:bCs/>
                <w:sz w:val="20"/>
                <w:szCs w:val="20"/>
              </w:rPr>
              <w:t>Windows  (</w:t>
            </w:r>
            <w:proofErr w:type="gramEnd"/>
            <w:r w:rsidRPr="0005658A">
              <w:rPr>
                <w:rFonts w:ascii="Calibri Light" w:hAnsi="Calibri Light" w:cs="Calibri Light"/>
                <w:b/>
                <w:bCs/>
                <w:sz w:val="20"/>
                <w:szCs w:val="20"/>
              </w:rPr>
              <w:t>Aluminum framed sliding glass windows with locking mechanism complete)</w:t>
            </w:r>
          </w:p>
        </w:tc>
        <w:tc>
          <w:tcPr>
            <w:tcW w:w="1170" w:type="dxa"/>
            <w:tcBorders>
              <w:top w:val="nil"/>
              <w:left w:val="nil"/>
              <w:bottom w:val="single" w:sz="4" w:space="0" w:color="auto"/>
              <w:right w:val="single" w:sz="4" w:space="0" w:color="auto"/>
            </w:tcBorders>
            <w:noWrap/>
            <w:vAlign w:val="center"/>
            <w:hideMark/>
          </w:tcPr>
          <w:p w14:paraId="3809CD4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B1521A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4B86C4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21F394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54F61B15"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D8FBCC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14.01</w:t>
            </w:r>
          </w:p>
        </w:tc>
        <w:tc>
          <w:tcPr>
            <w:tcW w:w="3718" w:type="dxa"/>
            <w:tcBorders>
              <w:top w:val="nil"/>
              <w:left w:val="nil"/>
              <w:bottom w:val="single" w:sz="4" w:space="0" w:color="auto"/>
              <w:right w:val="single" w:sz="4" w:space="0" w:color="auto"/>
            </w:tcBorders>
            <w:noWrap/>
            <w:vAlign w:val="center"/>
            <w:hideMark/>
          </w:tcPr>
          <w:p w14:paraId="7E49454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6'-0"x 6'-0"</w:t>
            </w:r>
          </w:p>
        </w:tc>
        <w:tc>
          <w:tcPr>
            <w:tcW w:w="1170" w:type="dxa"/>
            <w:tcBorders>
              <w:top w:val="nil"/>
              <w:left w:val="nil"/>
              <w:bottom w:val="single" w:sz="4" w:space="0" w:color="auto"/>
              <w:right w:val="single" w:sz="4" w:space="0" w:color="auto"/>
            </w:tcBorders>
            <w:noWrap/>
            <w:vAlign w:val="center"/>
            <w:hideMark/>
          </w:tcPr>
          <w:p w14:paraId="5BF396B9"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2AEA20A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12</w:t>
            </w:r>
          </w:p>
        </w:tc>
        <w:tc>
          <w:tcPr>
            <w:tcW w:w="1080" w:type="dxa"/>
            <w:tcBorders>
              <w:top w:val="nil"/>
              <w:left w:val="nil"/>
              <w:bottom w:val="single" w:sz="4" w:space="0" w:color="auto"/>
              <w:right w:val="single" w:sz="4" w:space="0" w:color="auto"/>
            </w:tcBorders>
            <w:noWrap/>
            <w:vAlign w:val="center"/>
            <w:hideMark/>
          </w:tcPr>
          <w:p w14:paraId="72F2B02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35BD48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1E36DC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079EA1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14.02</w:t>
            </w:r>
          </w:p>
        </w:tc>
        <w:tc>
          <w:tcPr>
            <w:tcW w:w="3718" w:type="dxa"/>
            <w:tcBorders>
              <w:top w:val="nil"/>
              <w:left w:val="nil"/>
              <w:bottom w:val="single" w:sz="4" w:space="0" w:color="auto"/>
              <w:right w:val="single" w:sz="4" w:space="0" w:color="auto"/>
            </w:tcBorders>
            <w:noWrap/>
            <w:vAlign w:val="center"/>
            <w:hideMark/>
          </w:tcPr>
          <w:p w14:paraId="6017538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6'-0"x 4'-0"</w:t>
            </w:r>
          </w:p>
        </w:tc>
        <w:tc>
          <w:tcPr>
            <w:tcW w:w="1170" w:type="dxa"/>
            <w:tcBorders>
              <w:top w:val="nil"/>
              <w:left w:val="nil"/>
              <w:bottom w:val="single" w:sz="4" w:space="0" w:color="auto"/>
              <w:right w:val="single" w:sz="4" w:space="0" w:color="auto"/>
            </w:tcBorders>
            <w:noWrap/>
            <w:vAlign w:val="center"/>
            <w:hideMark/>
          </w:tcPr>
          <w:p w14:paraId="79ECE2BF"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0FC3AA3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6066623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2D1B39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19C7B5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CF6BDB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14.03</w:t>
            </w:r>
          </w:p>
        </w:tc>
        <w:tc>
          <w:tcPr>
            <w:tcW w:w="3718" w:type="dxa"/>
            <w:tcBorders>
              <w:top w:val="nil"/>
              <w:left w:val="nil"/>
              <w:bottom w:val="single" w:sz="4" w:space="0" w:color="auto"/>
              <w:right w:val="single" w:sz="4" w:space="0" w:color="auto"/>
            </w:tcBorders>
            <w:noWrap/>
            <w:vAlign w:val="center"/>
            <w:hideMark/>
          </w:tcPr>
          <w:p w14:paraId="40D9C4B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4'-0"x 4'-0"</w:t>
            </w:r>
          </w:p>
        </w:tc>
        <w:tc>
          <w:tcPr>
            <w:tcW w:w="1170" w:type="dxa"/>
            <w:tcBorders>
              <w:top w:val="nil"/>
              <w:left w:val="nil"/>
              <w:bottom w:val="single" w:sz="4" w:space="0" w:color="auto"/>
              <w:right w:val="single" w:sz="4" w:space="0" w:color="auto"/>
            </w:tcBorders>
            <w:noWrap/>
            <w:vAlign w:val="center"/>
            <w:hideMark/>
          </w:tcPr>
          <w:p w14:paraId="7D5C7E23"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606006D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5EF439C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A58896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04B36F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B350F5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14.04</w:t>
            </w:r>
          </w:p>
        </w:tc>
        <w:tc>
          <w:tcPr>
            <w:tcW w:w="3718" w:type="dxa"/>
            <w:tcBorders>
              <w:top w:val="nil"/>
              <w:left w:val="nil"/>
              <w:bottom w:val="single" w:sz="4" w:space="0" w:color="auto"/>
              <w:right w:val="single" w:sz="4" w:space="0" w:color="auto"/>
            </w:tcBorders>
            <w:noWrap/>
            <w:vAlign w:val="center"/>
            <w:hideMark/>
          </w:tcPr>
          <w:p w14:paraId="7D9AB97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2'-0"x 2'-0"</w:t>
            </w:r>
          </w:p>
        </w:tc>
        <w:tc>
          <w:tcPr>
            <w:tcW w:w="1170" w:type="dxa"/>
            <w:tcBorders>
              <w:top w:val="nil"/>
              <w:left w:val="nil"/>
              <w:bottom w:val="single" w:sz="4" w:space="0" w:color="auto"/>
              <w:right w:val="single" w:sz="4" w:space="0" w:color="auto"/>
            </w:tcBorders>
            <w:noWrap/>
            <w:vAlign w:val="center"/>
            <w:hideMark/>
          </w:tcPr>
          <w:p w14:paraId="33CB3A1E"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168169D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7DC627E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5F4ED9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FE8FA34" w14:textId="77777777" w:rsidTr="0005658A">
        <w:trPr>
          <w:trHeight w:val="285"/>
        </w:trPr>
        <w:tc>
          <w:tcPr>
            <w:tcW w:w="782" w:type="dxa"/>
            <w:tcBorders>
              <w:top w:val="nil"/>
              <w:left w:val="single" w:sz="4" w:space="0" w:color="auto"/>
              <w:bottom w:val="single" w:sz="4" w:space="0" w:color="auto"/>
              <w:right w:val="single" w:sz="4" w:space="0" w:color="auto"/>
            </w:tcBorders>
            <w:noWrap/>
            <w:vAlign w:val="center"/>
            <w:hideMark/>
          </w:tcPr>
          <w:p w14:paraId="3087457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507FD8F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53B4530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7E2FE3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6A3EDA9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0855D56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1E63FC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7D38DA9"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15.00</w:t>
            </w:r>
          </w:p>
        </w:tc>
        <w:tc>
          <w:tcPr>
            <w:tcW w:w="3718" w:type="dxa"/>
            <w:tcBorders>
              <w:top w:val="nil"/>
              <w:left w:val="nil"/>
              <w:bottom w:val="single" w:sz="4" w:space="0" w:color="auto"/>
              <w:right w:val="single" w:sz="4" w:space="0" w:color="auto"/>
            </w:tcBorders>
            <w:noWrap/>
            <w:vAlign w:val="center"/>
            <w:hideMark/>
          </w:tcPr>
          <w:p w14:paraId="59EE4E08"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Burglar-proof Bars</w:t>
            </w:r>
          </w:p>
        </w:tc>
        <w:tc>
          <w:tcPr>
            <w:tcW w:w="1170" w:type="dxa"/>
            <w:tcBorders>
              <w:top w:val="nil"/>
              <w:left w:val="nil"/>
              <w:bottom w:val="single" w:sz="4" w:space="0" w:color="auto"/>
              <w:right w:val="single" w:sz="4" w:space="0" w:color="auto"/>
            </w:tcBorders>
            <w:noWrap/>
            <w:vAlign w:val="center"/>
            <w:hideMark/>
          </w:tcPr>
          <w:p w14:paraId="2634673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4369834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41DEE94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FA82D8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28F164F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929523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15.01</w:t>
            </w:r>
          </w:p>
        </w:tc>
        <w:tc>
          <w:tcPr>
            <w:tcW w:w="3718" w:type="dxa"/>
            <w:tcBorders>
              <w:top w:val="nil"/>
              <w:left w:val="nil"/>
              <w:bottom w:val="single" w:sz="4" w:space="0" w:color="auto"/>
              <w:right w:val="single" w:sz="4" w:space="0" w:color="auto"/>
            </w:tcBorders>
            <w:noWrap/>
            <w:vAlign w:val="center"/>
            <w:hideMark/>
          </w:tcPr>
          <w:p w14:paraId="5143E62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6'-0"x 6'-0"</w:t>
            </w:r>
          </w:p>
        </w:tc>
        <w:tc>
          <w:tcPr>
            <w:tcW w:w="1170" w:type="dxa"/>
            <w:tcBorders>
              <w:top w:val="nil"/>
              <w:left w:val="nil"/>
              <w:bottom w:val="single" w:sz="4" w:space="0" w:color="auto"/>
              <w:right w:val="single" w:sz="4" w:space="0" w:color="auto"/>
            </w:tcBorders>
            <w:noWrap/>
            <w:vAlign w:val="center"/>
            <w:hideMark/>
          </w:tcPr>
          <w:p w14:paraId="34E1BF76"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537AE26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12</w:t>
            </w:r>
          </w:p>
        </w:tc>
        <w:tc>
          <w:tcPr>
            <w:tcW w:w="1080" w:type="dxa"/>
            <w:tcBorders>
              <w:top w:val="nil"/>
              <w:left w:val="nil"/>
              <w:bottom w:val="single" w:sz="4" w:space="0" w:color="auto"/>
              <w:right w:val="single" w:sz="4" w:space="0" w:color="auto"/>
            </w:tcBorders>
            <w:noWrap/>
            <w:vAlign w:val="center"/>
            <w:hideMark/>
          </w:tcPr>
          <w:p w14:paraId="2C4CE07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C4BF48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163AA5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FBC3EB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15.02</w:t>
            </w:r>
          </w:p>
        </w:tc>
        <w:tc>
          <w:tcPr>
            <w:tcW w:w="3718" w:type="dxa"/>
            <w:tcBorders>
              <w:top w:val="nil"/>
              <w:left w:val="nil"/>
              <w:bottom w:val="single" w:sz="4" w:space="0" w:color="auto"/>
              <w:right w:val="single" w:sz="4" w:space="0" w:color="auto"/>
            </w:tcBorders>
            <w:noWrap/>
            <w:vAlign w:val="center"/>
            <w:hideMark/>
          </w:tcPr>
          <w:p w14:paraId="03BEAF2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6'-0"x 4'-0"</w:t>
            </w:r>
          </w:p>
        </w:tc>
        <w:tc>
          <w:tcPr>
            <w:tcW w:w="1170" w:type="dxa"/>
            <w:tcBorders>
              <w:top w:val="nil"/>
              <w:left w:val="nil"/>
              <w:bottom w:val="single" w:sz="4" w:space="0" w:color="auto"/>
              <w:right w:val="single" w:sz="4" w:space="0" w:color="auto"/>
            </w:tcBorders>
            <w:noWrap/>
            <w:vAlign w:val="center"/>
            <w:hideMark/>
          </w:tcPr>
          <w:p w14:paraId="455309C5"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1DAA9BC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35276A5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426D91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B5E75C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789A02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15.03</w:t>
            </w:r>
          </w:p>
        </w:tc>
        <w:tc>
          <w:tcPr>
            <w:tcW w:w="3718" w:type="dxa"/>
            <w:tcBorders>
              <w:top w:val="nil"/>
              <w:left w:val="nil"/>
              <w:bottom w:val="single" w:sz="4" w:space="0" w:color="auto"/>
              <w:right w:val="single" w:sz="4" w:space="0" w:color="auto"/>
            </w:tcBorders>
            <w:noWrap/>
            <w:vAlign w:val="center"/>
            <w:hideMark/>
          </w:tcPr>
          <w:p w14:paraId="45D27B0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4'-0"x 4'-0"</w:t>
            </w:r>
          </w:p>
        </w:tc>
        <w:tc>
          <w:tcPr>
            <w:tcW w:w="1170" w:type="dxa"/>
            <w:tcBorders>
              <w:top w:val="nil"/>
              <w:left w:val="nil"/>
              <w:bottom w:val="single" w:sz="4" w:space="0" w:color="auto"/>
              <w:right w:val="single" w:sz="4" w:space="0" w:color="auto"/>
            </w:tcBorders>
            <w:noWrap/>
            <w:vAlign w:val="center"/>
            <w:hideMark/>
          </w:tcPr>
          <w:p w14:paraId="36C744A4"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15A113C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5F80AF1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6C980C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479499C"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1D986E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15.04</w:t>
            </w:r>
          </w:p>
        </w:tc>
        <w:tc>
          <w:tcPr>
            <w:tcW w:w="3718" w:type="dxa"/>
            <w:tcBorders>
              <w:top w:val="nil"/>
              <w:left w:val="nil"/>
              <w:bottom w:val="single" w:sz="4" w:space="0" w:color="auto"/>
              <w:right w:val="single" w:sz="4" w:space="0" w:color="auto"/>
            </w:tcBorders>
            <w:noWrap/>
            <w:vAlign w:val="center"/>
            <w:hideMark/>
          </w:tcPr>
          <w:p w14:paraId="2118E81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2'-0"x 2'-0"</w:t>
            </w:r>
          </w:p>
        </w:tc>
        <w:tc>
          <w:tcPr>
            <w:tcW w:w="1170" w:type="dxa"/>
            <w:tcBorders>
              <w:top w:val="nil"/>
              <w:left w:val="nil"/>
              <w:bottom w:val="single" w:sz="4" w:space="0" w:color="auto"/>
              <w:right w:val="single" w:sz="4" w:space="0" w:color="auto"/>
            </w:tcBorders>
            <w:noWrap/>
            <w:vAlign w:val="center"/>
            <w:hideMark/>
          </w:tcPr>
          <w:p w14:paraId="538C9F95"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54D3002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nil"/>
              <w:right w:val="single" w:sz="4" w:space="0" w:color="auto"/>
            </w:tcBorders>
            <w:noWrap/>
            <w:vAlign w:val="center"/>
            <w:hideMark/>
          </w:tcPr>
          <w:p w14:paraId="3DBAB18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E38CF6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2DB1CCD"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C09991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7742389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42826FD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2108992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single" w:sz="4" w:space="0" w:color="auto"/>
              <w:left w:val="nil"/>
              <w:bottom w:val="single" w:sz="4" w:space="0" w:color="auto"/>
              <w:right w:val="single" w:sz="4" w:space="0" w:color="auto"/>
            </w:tcBorders>
            <w:shd w:val="clear" w:color="000000" w:fill="C0C0C0"/>
            <w:noWrap/>
            <w:vAlign w:val="center"/>
            <w:hideMark/>
          </w:tcPr>
          <w:p w14:paraId="61E7C95A"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14246248"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406DB76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AECCA9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16.00</w:t>
            </w:r>
          </w:p>
        </w:tc>
        <w:tc>
          <w:tcPr>
            <w:tcW w:w="3718" w:type="dxa"/>
            <w:tcBorders>
              <w:top w:val="nil"/>
              <w:left w:val="nil"/>
              <w:bottom w:val="single" w:sz="4" w:space="0" w:color="auto"/>
              <w:right w:val="single" w:sz="4" w:space="0" w:color="auto"/>
            </w:tcBorders>
            <w:vAlign w:val="center"/>
            <w:hideMark/>
          </w:tcPr>
          <w:p w14:paraId="29253F87"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Plumbing</w:t>
            </w:r>
          </w:p>
        </w:tc>
        <w:tc>
          <w:tcPr>
            <w:tcW w:w="1170" w:type="dxa"/>
            <w:tcBorders>
              <w:top w:val="nil"/>
              <w:left w:val="nil"/>
              <w:bottom w:val="single" w:sz="4" w:space="0" w:color="auto"/>
              <w:right w:val="single" w:sz="4" w:space="0" w:color="auto"/>
            </w:tcBorders>
            <w:noWrap/>
            <w:vAlign w:val="center"/>
            <w:hideMark/>
          </w:tcPr>
          <w:p w14:paraId="1502DFC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A4ED46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D37D68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22DC1B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2A4384E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C21415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16.01</w:t>
            </w:r>
          </w:p>
        </w:tc>
        <w:tc>
          <w:tcPr>
            <w:tcW w:w="3718" w:type="dxa"/>
            <w:tcBorders>
              <w:top w:val="nil"/>
              <w:left w:val="nil"/>
              <w:bottom w:val="single" w:sz="4" w:space="0" w:color="auto"/>
              <w:right w:val="single" w:sz="4" w:space="0" w:color="auto"/>
            </w:tcBorders>
            <w:noWrap/>
            <w:vAlign w:val="center"/>
            <w:hideMark/>
          </w:tcPr>
          <w:p w14:paraId="32D52B9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4"ø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Sewer pipe</w:t>
            </w:r>
          </w:p>
        </w:tc>
        <w:tc>
          <w:tcPr>
            <w:tcW w:w="1170" w:type="dxa"/>
            <w:tcBorders>
              <w:top w:val="nil"/>
              <w:left w:val="nil"/>
              <w:bottom w:val="single" w:sz="4" w:space="0" w:color="auto"/>
              <w:right w:val="single" w:sz="4" w:space="0" w:color="auto"/>
            </w:tcBorders>
            <w:noWrap/>
            <w:vAlign w:val="center"/>
            <w:hideMark/>
          </w:tcPr>
          <w:p w14:paraId="36F5BFB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CC84EA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7B7E5CF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9C0888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3576655"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B4F740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16.02</w:t>
            </w:r>
          </w:p>
        </w:tc>
        <w:tc>
          <w:tcPr>
            <w:tcW w:w="3718" w:type="dxa"/>
            <w:tcBorders>
              <w:top w:val="nil"/>
              <w:left w:val="nil"/>
              <w:bottom w:val="single" w:sz="4" w:space="0" w:color="auto"/>
              <w:right w:val="single" w:sz="4" w:space="0" w:color="auto"/>
            </w:tcBorders>
            <w:noWrap/>
            <w:vAlign w:val="center"/>
            <w:hideMark/>
          </w:tcPr>
          <w:p w14:paraId="32231B0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2"ø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sewer pipe</w:t>
            </w:r>
          </w:p>
        </w:tc>
        <w:tc>
          <w:tcPr>
            <w:tcW w:w="1170" w:type="dxa"/>
            <w:tcBorders>
              <w:top w:val="nil"/>
              <w:left w:val="nil"/>
              <w:bottom w:val="single" w:sz="4" w:space="0" w:color="auto"/>
              <w:right w:val="single" w:sz="4" w:space="0" w:color="auto"/>
            </w:tcBorders>
            <w:noWrap/>
            <w:vAlign w:val="center"/>
            <w:hideMark/>
          </w:tcPr>
          <w:p w14:paraId="07D046A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5C32C16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2232F66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8244AD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3FA9F7D"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AFD910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16.03</w:t>
            </w:r>
          </w:p>
        </w:tc>
        <w:tc>
          <w:tcPr>
            <w:tcW w:w="3718" w:type="dxa"/>
            <w:tcBorders>
              <w:top w:val="nil"/>
              <w:left w:val="nil"/>
              <w:bottom w:val="single" w:sz="4" w:space="0" w:color="auto"/>
              <w:right w:val="single" w:sz="4" w:space="0" w:color="auto"/>
            </w:tcBorders>
            <w:noWrap/>
            <w:vAlign w:val="center"/>
            <w:hideMark/>
          </w:tcPr>
          <w:p w14:paraId="3CB0FA8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4"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accessories (Tee)</w:t>
            </w:r>
          </w:p>
        </w:tc>
        <w:tc>
          <w:tcPr>
            <w:tcW w:w="1170" w:type="dxa"/>
            <w:tcBorders>
              <w:top w:val="nil"/>
              <w:left w:val="nil"/>
              <w:bottom w:val="single" w:sz="4" w:space="0" w:color="auto"/>
              <w:right w:val="single" w:sz="4" w:space="0" w:color="auto"/>
            </w:tcBorders>
            <w:noWrap/>
            <w:vAlign w:val="center"/>
            <w:hideMark/>
          </w:tcPr>
          <w:p w14:paraId="6C87F01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612CDD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w:t>
            </w:r>
          </w:p>
        </w:tc>
        <w:tc>
          <w:tcPr>
            <w:tcW w:w="1080" w:type="dxa"/>
            <w:tcBorders>
              <w:top w:val="nil"/>
              <w:left w:val="nil"/>
              <w:bottom w:val="single" w:sz="4" w:space="0" w:color="auto"/>
              <w:right w:val="single" w:sz="4" w:space="0" w:color="auto"/>
            </w:tcBorders>
            <w:noWrap/>
            <w:vAlign w:val="center"/>
            <w:hideMark/>
          </w:tcPr>
          <w:p w14:paraId="0A708EF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B28B6D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E487684" w14:textId="77777777" w:rsidTr="0005658A">
        <w:trPr>
          <w:trHeight w:val="360"/>
        </w:trPr>
        <w:tc>
          <w:tcPr>
            <w:tcW w:w="782" w:type="dxa"/>
            <w:tcBorders>
              <w:top w:val="nil"/>
              <w:left w:val="single" w:sz="4" w:space="0" w:color="auto"/>
              <w:bottom w:val="single" w:sz="4" w:space="0" w:color="auto"/>
              <w:right w:val="single" w:sz="4" w:space="0" w:color="auto"/>
            </w:tcBorders>
            <w:noWrap/>
            <w:vAlign w:val="center"/>
            <w:hideMark/>
          </w:tcPr>
          <w:p w14:paraId="40C521E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16.04</w:t>
            </w:r>
          </w:p>
        </w:tc>
        <w:tc>
          <w:tcPr>
            <w:tcW w:w="3718" w:type="dxa"/>
            <w:tcBorders>
              <w:top w:val="nil"/>
              <w:left w:val="nil"/>
              <w:bottom w:val="single" w:sz="4" w:space="0" w:color="auto"/>
              <w:right w:val="single" w:sz="4" w:space="0" w:color="auto"/>
            </w:tcBorders>
            <w:noWrap/>
            <w:vAlign w:val="center"/>
            <w:hideMark/>
          </w:tcPr>
          <w:p w14:paraId="65B35EA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4"x 90⁰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accessories (Elbow)</w:t>
            </w:r>
          </w:p>
        </w:tc>
        <w:tc>
          <w:tcPr>
            <w:tcW w:w="1170" w:type="dxa"/>
            <w:tcBorders>
              <w:top w:val="nil"/>
              <w:left w:val="nil"/>
              <w:bottom w:val="single" w:sz="4" w:space="0" w:color="auto"/>
              <w:right w:val="single" w:sz="4" w:space="0" w:color="auto"/>
            </w:tcBorders>
            <w:noWrap/>
            <w:vAlign w:val="center"/>
            <w:hideMark/>
          </w:tcPr>
          <w:p w14:paraId="2D44346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2C9AD1D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4A712C6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2C22D1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0BA556A" w14:textId="77777777" w:rsidTr="0005658A">
        <w:trPr>
          <w:trHeight w:val="285"/>
        </w:trPr>
        <w:tc>
          <w:tcPr>
            <w:tcW w:w="782" w:type="dxa"/>
            <w:tcBorders>
              <w:top w:val="nil"/>
              <w:left w:val="single" w:sz="4" w:space="0" w:color="auto"/>
              <w:bottom w:val="single" w:sz="4" w:space="0" w:color="auto"/>
              <w:right w:val="single" w:sz="4" w:space="0" w:color="auto"/>
            </w:tcBorders>
            <w:noWrap/>
            <w:vAlign w:val="center"/>
            <w:hideMark/>
          </w:tcPr>
          <w:p w14:paraId="5CF7716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16.05</w:t>
            </w:r>
          </w:p>
        </w:tc>
        <w:tc>
          <w:tcPr>
            <w:tcW w:w="3718" w:type="dxa"/>
            <w:tcBorders>
              <w:top w:val="nil"/>
              <w:left w:val="nil"/>
              <w:bottom w:val="single" w:sz="4" w:space="0" w:color="auto"/>
              <w:right w:val="single" w:sz="4" w:space="0" w:color="auto"/>
            </w:tcBorders>
            <w:noWrap/>
            <w:vAlign w:val="center"/>
            <w:hideMark/>
          </w:tcPr>
          <w:p w14:paraId="1BC6794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4"x 45⁰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accessories (Elbow)</w:t>
            </w:r>
          </w:p>
        </w:tc>
        <w:tc>
          <w:tcPr>
            <w:tcW w:w="1170" w:type="dxa"/>
            <w:tcBorders>
              <w:top w:val="nil"/>
              <w:left w:val="nil"/>
              <w:bottom w:val="single" w:sz="4" w:space="0" w:color="auto"/>
              <w:right w:val="single" w:sz="4" w:space="0" w:color="auto"/>
            </w:tcBorders>
            <w:noWrap/>
            <w:vAlign w:val="center"/>
            <w:hideMark/>
          </w:tcPr>
          <w:p w14:paraId="2826574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61EE2BA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090CC99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A9E29E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CC69C6E" w14:textId="77777777" w:rsidTr="0005658A">
        <w:trPr>
          <w:trHeight w:val="285"/>
        </w:trPr>
        <w:tc>
          <w:tcPr>
            <w:tcW w:w="782" w:type="dxa"/>
            <w:tcBorders>
              <w:top w:val="nil"/>
              <w:left w:val="single" w:sz="4" w:space="0" w:color="auto"/>
              <w:bottom w:val="single" w:sz="4" w:space="0" w:color="auto"/>
              <w:right w:val="single" w:sz="4" w:space="0" w:color="auto"/>
            </w:tcBorders>
            <w:noWrap/>
            <w:vAlign w:val="center"/>
            <w:hideMark/>
          </w:tcPr>
          <w:p w14:paraId="776B9CD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16.06</w:t>
            </w:r>
          </w:p>
        </w:tc>
        <w:tc>
          <w:tcPr>
            <w:tcW w:w="3718" w:type="dxa"/>
            <w:tcBorders>
              <w:top w:val="nil"/>
              <w:left w:val="nil"/>
              <w:bottom w:val="single" w:sz="4" w:space="0" w:color="auto"/>
              <w:right w:val="single" w:sz="4" w:space="0" w:color="auto"/>
            </w:tcBorders>
            <w:noWrap/>
            <w:vAlign w:val="center"/>
            <w:hideMark/>
          </w:tcPr>
          <w:p w14:paraId="766C11E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2"x 90⁰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accessories (Elbow)</w:t>
            </w:r>
          </w:p>
        </w:tc>
        <w:tc>
          <w:tcPr>
            <w:tcW w:w="1170" w:type="dxa"/>
            <w:tcBorders>
              <w:top w:val="nil"/>
              <w:left w:val="nil"/>
              <w:bottom w:val="single" w:sz="4" w:space="0" w:color="auto"/>
              <w:right w:val="single" w:sz="4" w:space="0" w:color="auto"/>
            </w:tcBorders>
            <w:noWrap/>
            <w:vAlign w:val="center"/>
            <w:hideMark/>
          </w:tcPr>
          <w:p w14:paraId="2AF7E79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37C84D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5B01F98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5CEE22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251996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A6BEC8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16.07</w:t>
            </w:r>
          </w:p>
        </w:tc>
        <w:tc>
          <w:tcPr>
            <w:tcW w:w="3718" w:type="dxa"/>
            <w:tcBorders>
              <w:top w:val="nil"/>
              <w:left w:val="nil"/>
              <w:bottom w:val="single" w:sz="4" w:space="0" w:color="auto"/>
              <w:right w:val="single" w:sz="4" w:space="0" w:color="auto"/>
            </w:tcBorders>
            <w:noWrap/>
            <w:vAlign w:val="center"/>
            <w:hideMark/>
          </w:tcPr>
          <w:p w14:paraId="695D8BD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4"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accessories (wye)</w:t>
            </w:r>
          </w:p>
        </w:tc>
        <w:tc>
          <w:tcPr>
            <w:tcW w:w="1170" w:type="dxa"/>
            <w:tcBorders>
              <w:top w:val="nil"/>
              <w:left w:val="nil"/>
              <w:bottom w:val="single" w:sz="4" w:space="0" w:color="auto"/>
              <w:right w:val="single" w:sz="4" w:space="0" w:color="auto"/>
            </w:tcBorders>
            <w:noWrap/>
            <w:vAlign w:val="center"/>
            <w:hideMark/>
          </w:tcPr>
          <w:p w14:paraId="44CBD6E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5AFF730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14EC554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98FF25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844B5D1" w14:textId="77777777" w:rsidTr="0005658A">
        <w:trPr>
          <w:trHeight w:val="345"/>
        </w:trPr>
        <w:tc>
          <w:tcPr>
            <w:tcW w:w="782" w:type="dxa"/>
            <w:tcBorders>
              <w:top w:val="nil"/>
              <w:left w:val="single" w:sz="4" w:space="0" w:color="auto"/>
              <w:bottom w:val="single" w:sz="4" w:space="0" w:color="auto"/>
              <w:right w:val="single" w:sz="4" w:space="0" w:color="auto"/>
            </w:tcBorders>
            <w:noWrap/>
            <w:vAlign w:val="center"/>
            <w:hideMark/>
          </w:tcPr>
          <w:p w14:paraId="7F76C00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16.08</w:t>
            </w:r>
          </w:p>
        </w:tc>
        <w:tc>
          <w:tcPr>
            <w:tcW w:w="3718" w:type="dxa"/>
            <w:tcBorders>
              <w:top w:val="nil"/>
              <w:left w:val="nil"/>
              <w:bottom w:val="single" w:sz="4" w:space="0" w:color="auto"/>
              <w:right w:val="single" w:sz="4" w:space="0" w:color="auto"/>
            </w:tcBorders>
            <w:noWrap/>
            <w:vAlign w:val="center"/>
            <w:hideMark/>
          </w:tcPr>
          <w:p w14:paraId="09B2EFC5" w14:textId="77777777" w:rsidR="0005658A" w:rsidRPr="0005658A" w:rsidRDefault="0005658A" w:rsidP="0005658A">
            <w:pPr>
              <w:rPr>
                <w:rFonts w:ascii="Calibri Light" w:hAnsi="Calibri Light" w:cs="Calibri Light"/>
                <w:sz w:val="20"/>
                <w:szCs w:val="20"/>
              </w:rPr>
            </w:pPr>
            <w:r w:rsidRPr="0005658A">
              <w:rPr>
                <w:rFonts w:ascii="Cambria" w:hAnsi="Cambria" w:cs="Calibri Light"/>
                <w:sz w:val="20"/>
                <w:szCs w:val="20"/>
              </w:rPr>
              <w:t xml:space="preserve">½"ø </w:t>
            </w:r>
            <w:proofErr w:type="spellStart"/>
            <w:r w:rsidRPr="0005658A">
              <w:rPr>
                <w:rFonts w:ascii="Cambria" w:hAnsi="Cambria" w:cs="Calibri Light"/>
                <w:sz w:val="20"/>
                <w:szCs w:val="20"/>
              </w:rPr>
              <w:t>pvc</w:t>
            </w:r>
            <w:proofErr w:type="spellEnd"/>
            <w:r w:rsidRPr="0005658A">
              <w:rPr>
                <w:rFonts w:ascii="Cambria" w:hAnsi="Cambria" w:cs="Calibri Light"/>
                <w:sz w:val="20"/>
                <w:szCs w:val="20"/>
              </w:rPr>
              <w:t xml:space="preserve"> water line </w:t>
            </w:r>
          </w:p>
        </w:tc>
        <w:tc>
          <w:tcPr>
            <w:tcW w:w="1170" w:type="dxa"/>
            <w:tcBorders>
              <w:top w:val="nil"/>
              <w:left w:val="nil"/>
              <w:bottom w:val="single" w:sz="4" w:space="0" w:color="auto"/>
              <w:right w:val="single" w:sz="4" w:space="0" w:color="auto"/>
            </w:tcBorders>
            <w:noWrap/>
            <w:vAlign w:val="center"/>
            <w:hideMark/>
          </w:tcPr>
          <w:p w14:paraId="30A516D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869C10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1C1FB0C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6CD2D0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4C17B20" w14:textId="77777777" w:rsidTr="0005658A">
        <w:trPr>
          <w:trHeight w:val="345"/>
        </w:trPr>
        <w:tc>
          <w:tcPr>
            <w:tcW w:w="782" w:type="dxa"/>
            <w:tcBorders>
              <w:top w:val="nil"/>
              <w:left w:val="single" w:sz="4" w:space="0" w:color="auto"/>
              <w:bottom w:val="single" w:sz="4" w:space="0" w:color="auto"/>
              <w:right w:val="single" w:sz="4" w:space="0" w:color="auto"/>
            </w:tcBorders>
            <w:noWrap/>
            <w:vAlign w:val="center"/>
            <w:hideMark/>
          </w:tcPr>
          <w:p w14:paraId="4EFFD1B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16.09</w:t>
            </w:r>
          </w:p>
        </w:tc>
        <w:tc>
          <w:tcPr>
            <w:tcW w:w="3718" w:type="dxa"/>
            <w:tcBorders>
              <w:top w:val="nil"/>
              <w:left w:val="nil"/>
              <w:bottom w:val="single" w:sz="4" w:space="0" w:color="auto"/>
              <w:right w:val="single" w:sz="4" w:space="0" w:color="auto"/>
            </w:tcBorders>
            <w:noWrap/>
            <w:vAlign w:val="center"/>
            <w:hideMark/>
          </w:tcPr>
          <w:p w14:paraId="471D3B9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PVC glue</w:t>
            </w:r>
          </w:p>
        </w:tc>
        <w:tc>
          <w:tcPr>
            <w:tcW w:w="1170" w:type="dxa"/>
            <w:tcBorders>
              <w:top w:val="nil"/>
              <w:left w:val="nil"/>
              <w:bottom w:val="single" w:sz="4" w:space="0" w:color="auto"/>
              <w:right w:val="single" w:sz="4" w:space="0" w:color="auto"/>
            </w:tcBorders>
            <w:noWrap/>
            <w:vAlign w:val="center"/>
            <w:hideMark/>
          </w:tcPr>
          <w:p w14:paraId="4782D43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cup</w:t>
            </w:r>
          </w:p>
        </w:tc>
        <w:tc>
          <w:tcPr>
            <w:tcW w:w="1170" w:type="dxa"/>
            <w:tcBorders>
              <w:top w:val="nil"/>
              <w:left w:val="nil"/>
              <w:bottom w:val="single" w:sz="4" w:space="0" w:color="auto"/>
              <w:right w:val="single" w:sz="4" w:space="0" w:color="auto"/>
            </w:tcBorders>
            <w:noWrap/>
            <w:vAlign w:val="center"/>
            <w:hideMark/>
          </w:tcPr>
          <w:p w14:paraId="0114E23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1937C28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B2DBD3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09B464A"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D9D786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16.10</w:t>
            </w:r>
          </w:p>
        </w:tc>
        <w:tc>
          <w:tcPr>
            <w:tcW w:w="3718" w:type="dxa"/>
            <w:tcBorders>
              <w:top w:val="nil"/>
              <w:left w:val="nil"/>
              <w:bottom w:val="single" w:sz="4" w:space="0" w:color="auto"/>
              <w:right w:val="single" w:sz="4" w:space="0" w:color="auto"/>
            </w:tcBorders>
            <w:noWrap/>
            <w:vAlign w:val="center"/>
            <w:hideMark/>
          </w:tcPr>
          <w:p w14:paraId="5D207D0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Commode complete</w:t>
            </w:r>
          </w:p>
        </w:tc>
        <w:tc>
          <w:tcPr>
            <w:tcW w:w="1170" w:type="dxa"/>
            <w:tcBorders>
              <w:top w:val="nil"/>
              <w:left w:val="nil"/>
              <w:bottom w:val="single" w:sz="4" w:space="0" w:color="auto"/>
              <w:right w:val="single" w:sz="4" w:space="0" w:color="auto"/>
            </w:tcBorders>
            <w:noWrap/>
            <w:vAlign w:val="center"/>
            <w:hideMark/>
          </w:tcPr>
          <w:p w14:paraId="42685FB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set</w:t>
            </w:r>
          </w:p>
        </w:tc>
        <w:tc>
          <w:tcPr>
            <w:tcW w:w="1170" w:type="dxa"/>
            <w:tcBorders>
              <w:top w:val="nil"/>
              <w:left w:val="nil"/>
              <w:bottom w:val="single" w:sz="4" w:space="0" w:color="auto"/>
              <w:right w:val="single" w:sz="4" w:space="0" w:color="auto"/>
            </w:tcBorders>
            <w:noWrap/>
            <w:vAlign w:val="center"/>
            <w:hideMark/>
          </w:tcPr>
          <w:p w14:paraId="392BB1F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5C58029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7681FD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E0A8C9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FE4590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16.11</w:t>
            </w:r>
          </w:p>
        </w:tc>
        <w:tc>
          <w:tcPr>
            <w:tcW w:w="3718" w:type="dxa"/>
            <w:tcBorders>
              <w:top w:val="nil"/>
              <w:left w:val="nil"/>
              <w:bottom w:val="single" w:sz="4" w:space="0" w:color="auto"/>
              <w:right w:val="single" w:sz="4" w:space="0" w:color="auto"/>
            </w:tcBorders>
            <w:noWrap/>
            <w:vAlign w:val="center"/>
            <w:hideMark/>
          </w:tcPr>
          <w:p w14:paraId="06383AB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Face basin complete</w:t>
            </w:r>
          </w:p>
        </w:tc>
        <w:tc>
          <w:tcPr>
            <w:tcW w:w="1170" w:type="dxa"/>
            <w:tcBorders>
              <w:top w:val="nil"/>
              <w:left w:val="nil"/>
              <w:bottom w:val="single" w:sz="4" w:space="0" w:color="auto"/>
              <w:right w:val="single" w:sz="4" w:space="0" w:color="auto"/>
            </w:tcBorders>
            <w:noWrap/>
            <w:vAlign w:val="center"/>
            <w:hideMark/>
          </w:tcPr>
          <w:p w14:paraId="3631117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set</w:t>
            </w:r>
          </w:p>
        </w:tc>
        <w:tc>
          <w:tcPr>
            <w:tcW w:w="1170" w:type="dxa"/>
            <w:tcBorders>
              <w:top w:val="nil"/>
              <w:left w:val="nil"/>
              <w:bottom w:val="single" w:sz="4" w:space="0" w:color="auto"/>
              <w:right w:val="single" w:sz="4" w:space="0" w:color="auto"/>
            </w:tcBorders>
            <w:noWrap/>
            <w:vAlign w:val="center"/>
            <w:hideMark/>
          </w:tcPr>
          <w:p w14:paraId="1376CDC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4FC222B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5B9A56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7C5995D"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5BFB36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16.12</w:t>
            </w:r>
          </w:p>
        </w:tc>
        <w:tc>
          <w:tcPr>
            <w:tcW w:w="3718" w:type="dxa"/>
            <w:tcBorders>
              <w:top w:val="nil"/>
              <w:left w:val="nil"/>
              <w:bottom w:val="single" w:sz="4" w:space="0" w:color="auto"/>
              <w:right w:val="single" w:sz="4" w:space="0" w:color="auto"/>
            </w:tcBorders>
            <w:noWrap/>
            <w:vAlign w:val="center"/>
            <w:hideMark/>
          </w:tcPr>
          <w:p w14:paraId="76533622" w14:textId="77777777" w:rsidR="0005658A" w:rsidRPr="0005658A" w:rsidRDefault="0005658A" w:rsidP="0005658A">
            <w:pPr>
              <w:rPr>
                <w:rFonts w:ascii="Calibri Light" w:hAnsi="Calibri Light" w:cs="Calibri Light"/>
                <w:sz w:val="20"/>
                <w:szCs w:val="20"/>
              </w:rPr>
            </w:pPr>
            <w:proofErr w:type="gramStart"/>
            <w:r w:rsidRPr="0005658A">
              <w:rPr>
                <w:rFonts w:ascii="Calibri Light" w:hAnsi="Calibri Light" w:cs="Calibri Light"/>
                <w:sz w:val="20"/>
                <w:szCs w:val="20"/>
              </w:rPr>
              <w:t>4''</w:t>
            </w:r>
            <w:proofErr w:type="gramEnd"/>
            <w:r w:rsidRPr="0005658A">
              <w:rPr>
                <w:rFonts w:ascii="Calibri Light" w:hAnsi="Calibri Light" w:cs="Calibri Light"/>
                <w:sz w:val="20"/>
                <w:szCs w:val="20"/>
              </w:rPr>
              <w:t xml:space="preserve"> Coupling </w:t>
            </w:r>
            <w:proofErr w:type="spellStart"/>
            <w:r w:rsidRPr="0005658A">
              <w:rPr>
                <w:rFonts w:ascii="Calibri Light" w:hAnsi="Calibri Light" w:cs="Calibri Light"/>
                <w:sz w:val="20"/>
                <w:szCs w:val="20"/>
              </w:rPr>
              <w:t>pvc</w:t>
            </w:r>
            <w:proofErr w:type="spellEnd"/>
            <w:r w:rsidRPr="0005658A">
              <w:rPr>
                <w:rFonts w:ascii="Calibri Light" w:hAnsi="Calibri Light" w:cs="Calibri Light"/>
                <w:sz w:val="20"/>
                <w:szCs w:val="20"/>
              </w:rPr>
              <w:t xml:space="preserve"> </w:t>
            </w:r>
          </w:p>
        </w:tc>
        <w:tc>
          <w:tcPr>
            <w:tcW w:w="1170" w:type="dxa"/>
            <w:tcBorders>
              <w:top w:val="nil"/>
              <w:left w:val="nil"/>
              <w:bottom w:val="single" w:sz="4" w:space="0" w:color="auto"/>
              <w:right w:val="single" w:sz="4" w:space="0" w:color="auto"/>
            </w:tcBorders>
            <w:noWrap/>
            <w:vAlign w:val="center"/>
            <w:hideMark/>
          </w:tcPr>
          <w:p w14:paraId="7150B8E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0D1536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8</w:t>
            </w:r>
          </w:p>
        </w:tc>
        <w:tc>
          <w:tcPr>
            <w:tcW w:w="1080" w:type="dxa"/>
            <w:tcBorders>
              <w:top w:val="nil"/>
              <w:left w:val="nil"/>
              <w:bottom w:val="single" w:sz="4" w:space="0" w:color="auto"/>
              <w:right w:val="single" w:sz="4" w:space="0" w:color="auto"/>
            </w:tcBorders>
            <w:noWrap/>
            <w:vAlign w:val="center"/>
            <w:hideMark/>
          </w:tcPr>
          <w:p w14:paraId="39794AC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D37264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5B4E59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299579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16.13</w:t>
            </w:r>
          </w:p>
        </w:tc>
        <w:tc>
          <w:tcPr>
            <w:tcW w:w="3718" w:type="dxa"/>
            <w:tcBorders>
              <w:top w:val="nil"/>
              <w:left w:val="nil"/>
              <w:bottom w:val="single" w:sz="4" w:space="0" w:color="auto"/>
              <w:right w:val="single" w:sz="4" w:space="0" w:color="auto"/>
            </w:tcBorders>
            <w:noWrap/>
            <w:vAlign w:val="center"/>
            <w:hideMark/>
          </w:tcPr>
          <w:p w14:paraId="4FC1BDF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Kitchen Sink</w:t>
            </w:r>
          </w:p>
        </w:tc>
        <w:tc>
          <w:tcPr>
            <w:tcW w:w="1170" w:type="dxa"/>
            <w:tcBorders>
              <w:top w:val="nil"/>
              <w:left w:val="nil"/>
              <w:bottom w:val="single" w:sz="4" w:space="0" w:color="auto"/>
              <w:right w:val="single" w:sz="4" w:space="0" w:color="auto"/>
            </w:tcBorders>
            <w:noWrap/>
            <w:vAlign w:val="center"/>
            <w:hideMark/>
          </w:tcPr>
          <w:p w14:paraId="56A116C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set</w:t>
            </w:r>
          </w:p>
        </w:tc>
        <w:tc>
          <w:tcPr>
            <w:tcW w:w="1170" w:type="dxa"/>
            <w:tcBorders>
              <w:top w:val="nil"/>
              <w:left w:val="nil"/>
              <w:bottom w:val="single" w:sz="4" w:space="0" w:color="auto"/>
              <w:right w:val="single" w:sz="4" w:space="0" w:color="auto"/>
            </w:tcBorders>
            <w:noWrap/>
            <w:vAlign w:val="center"/>
            <w:hideMark/>
          </w:tcPr>
          <w:p w14:paraId="7CF3B8A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2D0052F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07A7A5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4164E7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7D9180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1E7C2DF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1CFB6F7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74F0C85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5442280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0905F1B4"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6A753078"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6CD47C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17.00</w:t>
            </w:r>
          </w:p>
        </w:tc>
        <w:tc>
          <w:tcPr>
            <w:tcW w:w="3718" w:type="dxa"/>
            <w:tcBorders>
              <w:top w:val="nil"/>
              <w:left w:val="nil"/>
              <w:bottom w:val="single" w:sz="4" w:space="0" w:color="auto"/>
              <w:right w:val="single" w:sz="4" w:space="0" w:color="auto"/>
            </w:tcBorders>
            <w:noWrap/>
            <w:vAlign w:val="center"/>
            <w:hideMark/>
          </w:tcPr>
          <w:p w14:paraId="2C46A21D"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Electrical</w:t>
            </w:r>
          </w:p>
        </w:tc>
        <w:tc>
          <w:tcPr>
            <w:tcW w:w="1170" w:type="dxa"/>
            <w:tcBorders>
              <w:top w:val="nil"/>
              <w:left w:val="nil"/>
              <w:bottom w:val="single" w:sz="4" w:space="0" w:color="auto"/>
              <w:right w:val="single" w:sz="4" w:space="0" w:color="auto"/>
            </w:tcBorders>
            <w:noWrap/>
            <w:vAlign w:val="center"/>
            <w:hideMark/>
          </w:tcPr>
          <w:p w14:paraId="2CC5F4B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4149396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312C6EC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0A3796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03805CF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CD1537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17.01</w:t>
            </w:r>
          </w:p>
        </w:tc>
        <w:tc>
          <w:tcPr>
            <w:tcW w:w="3718" w:type="dxa"/>
            <w:tcBorders>
              <w:top w:val="nil"/>
              <w:left w:val="nil"/>
              <w:bottom w:val="single" w:sz="4" w:space="0" w:color="auto"/>
              <w:right w:val="single" w:sz="4" w:space="0" w:color="auto"/>
            </w:tcBorders>
            <w:noWrap/>
            <w:vAlign w:val="center"/>
            <w:hideMark/>
          </w:tcPr>
          <w:p w14:paraId="757B0CC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Energy saving lamps with socket complete</w:t>
            </w:r>
          </w:p>
        </w:tc>
        <w:tc>
          <w:tcPr>
            <w:tcW w:w="1170" w:type="dxa"/>
            <w:tcBorders>
              <w:top w:val="nil"/>
              <w:left w:val="nil"/>
              <w:bottom w:val="single" w:sz="4" w:space="0" w:color="auto"/>
              <w:right w:val="single" w:sz="4" w:space="0" w:color="auto"/>
            </w:tcBorders>
            <w:noWrap/>
            <w:vAlign w:val="center"/>
            <w:hideMark/>
          </w:tcPr>
          <w:p w14:paraId="0CA75D95"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r w:rsidRPr="0005658A">
              <w:rPr>
                <w:rFonts w:ascii="Calibri Light" w:hAnsi="Calibri Light" w:cs="Calibri Light"/>
                <w:sz w:val="20"/>
                <w:szCs w:val="20"/>
              </w:rPr>
              <w:t xml:space="preserve"> </w:t>
            </w:r>
          </w:p>
        </w:tc>
        <w:tc>
          <w:tcPr>
            <w:tcW w:w="1170" w:type="dxa"/>
            <w:tcBorders>
              <w:top w:val="nil"/>
              <w:left w:val="nil"/>
              <w:bottom w:val="single" w:sz="4" w:space="0" w:color="auto"/>
              <w:right w:val="single" w:sz="4" w:space="0" w:color="auto"/>
            </w:tcBorders>
            <w:noWrap/>
            <w:vAlign w:val="center"/>
            <w:hideMark/>
          </w:tcPr>
          <w:p w14:paraId="0BBDE4B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30</w:t>
            </w:r>
          </w:p>
        </w:tc>
        <w:tc>
          <w:tcPr>
            <w:tcW w:w="1080" w:type="dxa"/>
            <w:tcBorders>
              <w:top w:val="nil"/>
              <w:left w:val="nil"/>
              <w:bottom w:val="single" w:sz="4" w:space="0" w:color="auto"/>
              <w:right w:val="single" w:sz="4" w:space="0" w:color="auto"/>
            </w:tcBorders>
            <w:noWrap/>
            <w:vAlign w:val="center"/>
            <w:hideMark/>
          </w:tcPr>
          <w:p w14:paraId="0EFAF95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D3BA04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A8BD7CC"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E7B712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17.02</w:t>
            </w:r>
          </w:p>
        </w:tc>
        <w:tc>
          <w:tcPr>
            <w:tcW w:w="3718" w:type="dxa"/>
            <w:tcBorders>
              <w:top w:val="nil"/>
              <w:left w:val="nil"/>
              <w:bottom w:val="single" w:sz="4" w:space="0" w:color="auto"/>
              <w:right w:val="single" w:sz="4" w:space="0" w:color="auto"/>
            </w:tcBorders>
            <w:noWrap/>
            <w:vAlign w:val="center"/>
            <w:hideMark/>
          </w:tcPr>
          <w:p w14:paraId="10AFF36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AWG wire #8</w:t>
            </w:r>
          </w:p>
        </w:tc>
        <w:tc>
          <w:tcPr>
            <w:tcW w:w="1170" w:type="dxa"/>
            <w:tcBorders>
              <w:top w:val="nil"/>
              <w:left w:val="nil"/>
              <w:bottom w:val="single" w:sz="4" w:space="0" w:color="auto"/>
              <w:right w:val="single" w:sz="4" w:space="0" w:color="auto"/>
            </w:tcBorders>
            <w:noWrap/>
            <w:vAlign w:val="center"/>
            <w:hideMark/>
          </w:tcPr>
          <w:p w14:paraId="491A80E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rolls</w:t>
            </w:r>
          </w:p>
        </w:tc>
        <w:tc>
          <w:tcPr>
            <w:tcW w:w="1170" w:type="dxa"/>
            <w:tcBorders>
              <w:top w:val="nil"/>
              <w:left w:val="nil"/>
              <w:bottom w:val="single" w:sz="4" w:space="0" w:color="auto"/>
              <w:right w:val="single" w:sz="4" w:space="0" w:color="auto"/>
            </w:tcBorders>
            <w:noWrap/>
            <w:vAlign w:val="center"/>
            <w:hideMark/>
          </w:tcPr>
          <w:p w14:paraId="18D0E64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w:t>
            </w:r>
          </w:p>
        </w:tc>
        <w:tc>
          <w:tcPr>
            <w:tcW w:w="1080" w:type="dxa"/>
            <w:tcBorders>
              <w:top w:val="nil"/>
              <w:left w:val="nil"/>
              <w:bottom w:val="single" w:sz="4" w:space="0" w:color="auto"/>
              <w:right w:val="single" w:sz="4" w:space="0" w:color="auto"/>
            </w:tcBorders>
            <w:noWrap/>
            <w:vAlign w:val="center"/>
            <w:hideMark/>
          </w:tcPr>
          <w:p w14:paraId="211E238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C44E82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740E835"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1E2719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17.03</w:t>
            </w:r>
          </w:p>
        </w:tc>
        <w:tc>
          <w:tcPr>
            <w:tcW w:w="3718" w:type="dxa"/>
            <w:tcBorders>
              <w:top w:val="nil"/>
              <w:left w:val="nil"/>
              <w:bottom w:val="single" w:sz="4" w:space="0" w:color="auto"/>
              <w:right w:val="single" w:sz="4" w:space="0" w:color="auto"/>
            </w:tcBorders>
            <w:noWrap/>
            <w:vAlign w:val="center"/>
            <w:hideMark/>
          </w:tcPr>
          <w:p w14:paraId="672CAEC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AWG wire #10</w:t>
            </w:r>
          </w:p>
        </w:tc>
        <w:tc>
          <w:tcPr>
            <w:tcW w:w="1170" w:type="dxa"/>
            <w:tcBorders>
              <w:top w:val="nil"/>
              <w:left w:val="nil"/>
              <w:bottom w:val="single" w:sz="4" w:space="0" w:color="auto"/>
              <w:right w:val="single" w:sz="4" w:space="0" w:color="auto"/>
            </w:tcBorders>
            <w:noWrap/>
            <w:vAlign w:val="center"/>
            <w:hideMark/>
          </w:tcPr>
          <w:p w14:paraId="383B05D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rolls</w:t>
            </w:r>
          </w:p>
        </w:tc>
        <w:tc>
          <w:tcPr>
            <w:tcW w:w="1170" w:type="dxa"/>
            <w:tcBorders>
              <w:top w:val="nil"/>
              <w:left w:val="nil"/>
              <w:bottom w:val="single" w:sz="4" w:space="0" w:color="auto"/>
              <w:right w:val="single" w:sz="4" w:space="0" w:color="auto"/>
            </w:tcBorders>
            <w:noWrap/>
            <w:vAlign w:val="center"/>
            <w:hideMark/>
          </w:tcPr>
          <w:p w14:paraId="4B5B838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10D2F43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7EFD81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D197D4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018FF8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17.04</w:t>
            </w:r>
          </w:p>
        </w:tc>
        <w:tc>
          <w:tcPr>
            <w:tcW w:w="3718" w:type="dxa"/>
            <w:tcBorders>
              <w:top w:val="nil"/>
              <w:left w:val="nil"/>
              <w:bottom w:val="single" w:sz="4" w:space="0" w:color="auto"/>
              <w:right w:val="single" w:sz="4" w:space="0" w:color="auto"/>
            </w:tcBorders>
            <w:noWrap/>
            <w:vAlign w:val="center"/>
            <w:hideMark/>
          </w:tcPr>
          <w:p w14:paraId="4A10132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AWG wire #12</w:t>
            </w:r>
          </w:p>
        </w:tc>
        <w:tc>
          <w:tcPr>
            <w:tcW w:w="1170" w:type="dxa"/>
            <w:tcBorders>
              <w:top w:val="nil"/>
              <w:left w:val="nil"/>
              <w:bottom w:val="single" w:sz="4" w:space="0" w:color="auto"/>
              <w:right w:val="single" w:sz="4" w:space="0" w:color="auto"/>
            </w:tcBorders>
            <w:noWrap/>
            <w:vAlign w:val="center"/>
            <w:hideMark/>
          </w:tcPr>
          <w:p w14:paraId="65BB4D4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rolls</w:t>
            </w:r>
          </w:p>
        </w:tc>
        <w:tc>
          <w:tcPr>
            <w:tcW w:w="1170" w:type="dxa"/>
            <w:tcBorders>
              <w:top w:val="nil"/>
              <w:left w:val="nil"/>
              <w:bottom w:val="single" w:sz="4" w:space="0" w:color="auto"/>
              <w:right w:val="single" w:sz="4" w:space="0" w:color="auto"/>
            </w:tcBorders>
            <w:noWrap/>
            <w:vAlign w:val="center"/>
            <w:hideMark/>
          </w:tcPr>
          <w:p w14:paraId="5D8F962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30</w:t>
            </w:r>
          </w:p>
        </w:tc>
        <w:tc>
          <w:tcPr>
            <w:tcW w:w="1080" w:type="dxa"/>
            <w:tcBorders>
              <w:top w:val="nil"/>
              <w:left w:val="nil"/>
              <w:bottom w:val="single" w:sz="4" w:space="0" w:color="auto"/>
              <w:right w:val="single" w:sz="4" w:space="0" w:color="auto"/>
            </w:tcBorders>
            <w:noWrap/>
            <w:vAlign w:val="center"/>
            <w:hideMark/>
          </w:tcPr>
          <w:p w14:paraId="687FF9F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0A60BA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6C4F2C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5E7D97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17.05</w:t>
            </w:r>
          </w:p>
        </w:tc>
        <w:tc>
          <w:tcPr>
            <w:tcW w:w="3718" w:type="dxa"/>
            <w:tcBorders>
              <w:top w:val="nil"/>
              <w:left w:val="nil"/>
              <w:bottom w:val="single" w:sz="4" w:space="0" w:color="auto"/>
              <w:right w:val="single" w:sz="4" w:space="0" w:color="auto"/>
            </w:tcBorders>
            <w:noWrap/>
            <w:vAlign w:val="center"/>
            <w:hideMark/>
          </w:tcPr>
          <w:p w14:paraId="0A8DBD4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12 breakers panel box</w:t>
            </w:r>
          </w:p>
        </w:tc>
        <w:tc>
          <w:tcPr>
            <w:tcW w:w="1170" w:type="dxa"/>
            <w:tcBorders>
              <w:top w:val="nil"/>
              <w:left w:val="nil"/>
              <w:bottom w:val="single" w:sz="4" w:space="0" w:color="auto"/>
              <w:right w:val="single" w:sz="4" w:space="0" w:color="auto"/>
            </w:tcBorders>
            <w:noWrap/>
            <w:vAlign w:val="center"/>
            <w:hideMark/>
          </w:tcPr>
          <w:p w14:paraId="7AA36F4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set</w:t>
            </w:r>
          </w:p>
        </w:tc>
        <w:tc>
          <w:tcPr>
            <w:tcW w:w="1170" w:type="dxa"/>
            <w:tcBorders>
              <w:top w:val="nil"/>
              <w:left w:val="nil"/>
              <w:bottom w:val="single" w:sz="4" w:space="0" w:color="auto"/>
              <w:right w:val="single" w:sz="4" w:space="0" w:color="auto"/>
            </w:tcBorders>
            <w:noWrap/>
            <w:vAlign w:val="center"/>
            <w:hideMark/>
          </w:tcPr>
          <w:p w14:paraId="6AF2291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671EB60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039718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F99A63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CA19E1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17.06</w:t>
            </w:r>
          </w:p>
        </w:tc>
        <w:tc>
          <w:tcPr>
            <w:tcW w:w="3718" w:type="dxa"/>
            <w:tcBorders>
              <w:top w:val="nil"/>
              <w:left w:val="nil"/>
              <w:bottom w:val="single" w:sz="4" w:space="0" w:color="auto"/>
              <w:right w:val="single" w:sz="4" w:space="0" w:color="auto"/>
            </w:tcBorders>
            <w:noWrap/>
            <w:vAlign w:val="center"/>
            <w:hideMark/>
          </w:tcPr>
          <w:p w14:paraId="3F3BD41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Single Switch</w:t>
            </w:r>
          </w:p>
        </w:tc>
        <w:tc>
          <w:tcPr>
            <w:tcW w:w="1170" w:type="dxa"/>
            <w:tcBorders>
              <w:top w:val="nil"/>
              <w:left w:val="nil"/>
              <w:bottom w:val="single" w:sz="4" w:space="0" w:color="auto"/>
              <w:right w:val="single" w:sz="4" w:space="0" w:color="auto"/>
            </w:tcBorders>
            <w:noWrap/>
            <w:vAlign w:val="center"/>
            <w:hideMark/>
          </w:tcPr>
          <w:p w14:paraId="75446579"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5BF5BB1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7</w:t>
            </w:r>
          </w:p>
        </w:tc>
        <w:tc>
          <w:tcPr>
            <w:tcW w:w="1080" w:type="dxa"/>
            <w:tcBorders>
              <w:top w:val="nil"/>
              <w:left w:val="nil"/>
              <w:bottom w:val="single" w:sz="4" w:space="0" w:color="auto"/>
              <w:right w:val="single" w:sz="4" w:space="0" w:color="auto"/>
            </w:tcBorders>
            <w:noWrap/>
            <w:vAlign w:val="center"/>
            <w:hideMark/>
          </w:tcPr>
          <w:p w14:paraId="7D17E73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90E95E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1B3297A"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48B84D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lastRenderedPageBreak/>
              <w:t>17.07</w:t>
            </w:r>
          </w:p>
        </w:tc>
        <w:tc>
          <w:tcPr>
            <w:tcW w:w="3718" w:type="dxa"/>
            <w:tcBorders>
              <w:top w:val="nil"/>
              <w:left w:val="nil"/>
              <w:bottom w:val="single" w:sz="4" w:space="0" w:color="auto"/>
              <w:right w:val="single" w:sz="4" w:space="0" w:color="auto"/>
            </w:tcBorders>
            <w:noWrap/>
            <w:vAlign w:val="center"/>
            <w:hideMark/>
          </w:tcPr>
          <w:p w14:paraId="17752B8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Double Switch</w:t>
            </w:r>
          </w:p>
        </w:tc>
        <w:tc>
          <w:tcPr>
            <w:tcW w:w="1170" w:type="dxa"/>
            <w:tcBorders>
              <w:top w:val="nil"/>
              <w:left w:val="nil"/>
              <w:bottom w:val="single" w:sz="4" w:space="0" w:color="auto"/>
              <w:right w:val="single" w:sz="4" w:space="0" w:color="auto"/>
            </w:tcBorders>
            <w:noWrap/>
            <w:vAlign w:val="center"/>
            <w:hideMark/>
          </w:tcPr>
          <w:p w14:paraId="05132BE4"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nos</w:t>
            </w:r>
            <w:proofErr w:type="spellEnd"/>
          </w:p>
        </w:tc>
        <w:tc>
          <w:tcPr>
            <w:tcW w:w="1170" w:type="dxa"/>
            <w:tcBorders>
              <w:top w:val="nil"/>
              <w:left w:val="nil"/>
              <w:bottom w:val="single" w:sz="4" w:space="0" w:color="auto"/>
              <w:right w:val="single" w:sz="4" w:space="0" w:color="auto"/>
            </w:tcBorders>
            <w:noWrap/>
            <w:vAlign w:val="center"/>
            <w:hideMark/>
          </w:tcPr>
          <w:p w14:paraId="4B87818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287FE3C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D51AEF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EB5120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14B1A0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17.08</w:t>
            </w:r>
          </w:p>
        </w:tc>
        <w:tc>
          <w:tcPr>
            <w:tcW w:w="3718" w:type="dxa"/>
            <w:tcBorders>
              <w:top w:val="nil"/>
              <w:left w:val="nil"/>
              <w:bottom w:val="single" w:sz="4" w:space="0" w:color="auto"/>
              <w:right w:val="single" w:sz="4" w:space="0" w:color="auto"/>
            </w:tcBorders>
            <w:noWrap/>
            <w:vAlign w:val="center"/>
            <w:hideMark/>
          </w:tcPr>
          <w:p w14:paraId="1932E0F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220 Volts - convenient Receptacles</w:t>
            </w:r>
          </w:p>
        </w:tc>
        <w:tc>
          <w:tcPr>
            <w:tcW w:w="1170" w:type="dxa"/>
            <w:tcBorders>
              <w:top w:val="nil"/>
              <w:left w:val="nil"/>
              <w:bottom w:val="single" w:sz="4" w:space="0" w:color="auto"/>
              <w:right w:val="single" w:sz="4" w:space="0" w:color="auto"/>
            </w:tcBorders>
            <w:noWrap/>
            <w:vAlign w:val="center"/>
            <w:hideMark/>
          </w:tcPr>
          <w:p w14:paraId="4FEDAD8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6C265A7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166AA72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49B8E7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D6C653F" w14:textId="77777777" w:rsidTr="0005658A">
        <w:trPr>
          <w:trHeight w:val="255"/>
        </w:trPr>
        <w:tc>
          <w:tcPr>
            <w:tcW w:w="782" w:type="dxa"/>
            <w:tcBorders>
              <w:top w:val="nil"/>
              <w:left w:val="single" w:sz="4" w:space="0" w:color="auto"/>
              <w:bottom w:val="single" w:sz="4" w:space="0" w:color="auto"/>
              <w:right w:val="single" w:sz="4" w:space="0" w:color="auto"/>
            </w:tcBorders>
            <w:noWrap/>
            <w:vAlign w:val="center"/>
            <w:hideMark/>
          </w:tcPr>
          <w:p w14:paraId="73820D4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17.09</w:t>
            </w:r>
          </w:p>
        </w:tc>
        <w:tc>
          <w:tcPr>
            <w:tcW w:w="3718" w:type="dxa"/>
            <w:tcBorders>
              <w:top w:val="nil"/>
              <w:left w:val="nil"/>
              <w:bottom w:val="single" w:sz="4" w:space="0" w:color="auto"/>
              <w:right w:val="single" w:sz="4" w:space="0" w:color="auto"/>
            </w:tcBorders>
            <w:noWrap/>
            <w:vAlign w:val="center"/>
            <w:hideMark/>
          </w:tcPr>
          <w:p w14:paraId="5F44627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Conduits</w:t>
            </w:r>
          </w:p>
        </w:tc>
        <w:tc>
          <w:tcPr>
            <w:tcW w:w="1170" w:type="dxa"/>
            <w:tcBorders>
              <w:top w:val="nil"/>
              <w:left w:val="nil"/>
              <w:bottom w:val="single" w:sz="4" w:space="0" w:color="auto"/>
              <w:right w:val="single" w:sz="4" w:space="0" w:color="auto"/>
            </w:tcBorders>
            <w:noWrap/>
            <w:vAlign w:val="center"/>
            <w:hideMark/>
          </w:tcPr>
          <w:p w14:paraId="5D824ADE"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bdl</w:t>
            </w:r>
            <w:proofErr w:type="spellEnd"/>
          </w:p>
        </w:tc>
        <w:tc>
          <w:tcPr>
            <w:tcW w:w="1170" w:type="dxa"/>
            <w:tcBorders>
              <w:top w:val="nil"/>
              <w:left w:val="nil"/>
              <w:bottom w:val="single" w:sz="4" w:space="0" w:color="auto"/>
              <w:right w:val="single" w:sz="4" w:space="0" w:color="auto"/>
            </w:tcBorders>
            <w:noWrap/>
            <w:vAlign w:val="center"/>
            <w:hideMark/>
          </w:tcPr>
          <w:p w14:paraId="6A7F061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12</w:t>
            </w:r>
          </w:p>
        </w:tc>
        <w:tc>
          <w:tcPr>
            <w:tcW w:w="1080" w:type="dxa"/>
            <w:tcBorders>
              <w:top w:val="nil"/>
              <w:left w:val="nil"/>
              <w:bottom w:val="single" w:sz="4" w:space="0" w:color="auto"/>
              <w:right w:val="single" w:sz="4" w:space="0" w:color="auto"/>
            </w:tcBorders>
            <w:noWrap/>
            <w:vAlign w:val="center"/>
            <w:hideMark/>
          </w:tcPr>
          <w:p w14:paraId="261A236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3CC3DD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8ACB6C9" w14:textId="77777777" w:rsidTr="0005658A">
        <w:trPr>
          <w:trHeight w:val="255"/>
        </w:trPr>
        <w:tc>
          <w:tcPr>
            <w:tcW w:w="782" w:type="dxa"/>
            <w:tcBorders>
              <w:top w:val="nil"/>
              <w:left w:val="single" w:sz="4" w:space="0" w:color="auto"/>
              <w:bottom w:val="single" w:sz="4" w:space="0" w:color="auto"/>
              <w:right w:val="single" w:sz="4" w:space="0" w:color="auto"/>
            </w:tcBorders>
            <w:noWrap/>
            <w:vAlign w:val="center"/>
            <w:hideMark/>
          </w:tcPr>
          <w:p w14:paraId="2275186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17.10</w:t>
            </w:r>
          </w:p>
        </w:tc>
        <w:tc>
          <w:tcPr>
            <w:tcW w:w="3718" w:type="dxa"/>
            <w:tcBorders>
              <w:top w:val="nil"/>
              <w:left w:val="nil"/>
              <w:bottom w:val="single" w:sz="4" w:space="0" w:color="auto"/>
              <w:right w:val="single" w:sz="4" w:space="0" w:color="auto"/>
            </w:tcBorders>
            <w:noWrap/>
            <w:vAlign w:val="center"/>
            <w:hideMark/>
          </w:tcPr>
          <w:p w14:paraId="0136CEB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Junction Box</w:t>
            </w:r>
          </w:p>
        </w:tc>
        <w:tc>
          <w:tcPr>
            <w:tcW w:w="1170" w:type="dxa"/>
            <w:tcBorders>
              <w:top w:val="nil"/>
              <w:left w:val="nil"/>
              <w:bottom w:val="single" w:sz="4" w:space="0" w:color="auto"/>
              <w:right w:val="single" w:sz="4" w:space="0" w:color="auto"/>
            </w:tcBorders>
            <w:noWrap/>
            <w:vAlign w:val="center"/>
            <w:hideMark/>
          </w:tcPr>
          <w:p w14:paraId="2EA4F00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89973E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w:t>
            </w:r>
          </w:p>
        </w:tc>
        <w:tc>
          <w:tcPr>
            <w:tcW w:w="1080" w:type="dxa"/>
            <w:tcBorders>
              <w:top w:val="nil"/>
              <w:left w:val="nil"/>
              <w:bottom w:val="single" w:sz="4" w:space="0" w:color="auto"/>
              <w:right w:val="single" w:sz="4" w:space="0" w:color="auto"/>
            </w:tcBorders>
            <w:noWrap/>
            <w:vAlign w:val="center"/>
            <w:hideMark/>
          </w:tcPr>
          <w:p w14:paraId="01FFE96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1A8ED8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2D19103" w14:textId="77777777" w:rsidTr="0005658A">
        <w:trPr>
          <w:trHeight w:val="255"/>
        </w:trPr>
        <w:tc>
          <w:tcPr>
            <w:tcW w:w="782" w:type="dxa"/>
            <w:tcBorders>
              <w:top w:val="nil"/>
              <w:left w:val="single" w:sz="4" w:space="0" w:color="auto"/>
              <w:bottom w:val="single" w:sz="4" w:space="0" w:color="auto"/>
              <w:right w:val="single" w:sz="4" w:space="0" w:color="auto"/>
            </w:tcBorders>
            <w:noWrap/>
            <w:vAlign w:val="center"/>
            <w:hideMark/>
          </w:tcPr>
          <w:p w14:paraId="74ED1D4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17.11</w:t>
            </w:r>
          </w:p>
        </w:tc>
        <w:tc>
          <w:tcPr>
            <w:tcW w:w="3718" w:type="dxa"/>
            <w:tcBorders>
              <w:top w:val="nil"/>
              <w:left w:val="nil"/>
              <w:bottom w:val="single" w:sz="4" w:space="0" w:color="auto"/>
              <w:right w:val="single" w:sz="4" w:space="0" w:color="auto"/>
            </w:tcBorders>
            <w:noWrap/>
            <w:vAlign w:val="center"/>
            <w:hideMark/>
          </w:tcPr>
          <w:p w14:paraId="4789FC7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Wood Screw</w:t>
            </w:r>
          </w:p>
        </w:tc>
        <w:tc>
          <w:tcPr>
            <w:tcW w:w="1170" w:type="dxa"/>
            <w:tcBorders>
              <w:top w:val="nil"/>
              <w:left w:val="nil"/>
              <w:bottom w:val="single" w:sz="4" w:space="0" w:color="auto"/>
              <w:right w:val="single" w:sz="4" w:space="0" w:color="auto"/>
            </w:tcBorders>
            <w:noWrap/>
            <w:vAlign w:val="center"/>
            <w:hideMark/>
          </w:tcPr>
          <w:p w14:paraId="13A77E3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cup</w:t>
            </w:r>
          </w:p>
        </w:tc>
        <w:tc>
          <w:tcPr>
            <w:tcW w:w="1170" w:type="dxa"/>
            <w:tcBorders>
              <w:top w:val="nil"/>
              <w:left w:val="nil"/>
              <w:bottom w:val="single" w:sz="4" w:space="0" w:color="auto"/>
              <w:right w:val="single" w:sz="4" w:space="0" w:color="auto"/>
            </w:tcBorders>
            <w:noWrap/>
            <w:vAlign w:val="center"/>
            <w:hideMark/>
          </w:tcPr>
          <w:p w14:paraId="1BA17F5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1D9ED60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18628A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AAE9E1F" w14:textId="77777777" w:rsidTr="0005658A">
        <w:trPr>
          <w:trHeight w:val="345"/>
        </w:trPr>
        <w:tc>
          <w:tcPr>
            <w:tcW w:w="782" w:type="dxa"/>
            <w:tcBorders>
              <w:top w:val="nil"/>
              <w:left w:val="single" w:sz="4" w:space="0" w:color="auto"/>
              <w:bottom w:val="single" w:sz="4" w:space="0" w:color="auto"/>
              <w:right w:val="single" w:sz="4" w:space="0" w:color="auto"/>
            </w:tcBorders>
            <w:noWrap/>
            <w:vAlign w:val="center"/>
            <w:hideMark/>
          </w:tcPr>
          <w:p w14:paraId="7CB508E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17.12</w:t>
            </w:r>
          </w:p>
        </w:tc>
        <w:tc>
          <w:tcPr>
            <w:tcW w:w="3718" w:type="dxa"/>
            <w:tcBorders>
              <w:top w:val="nil"/>
              <w:left w:val="nil"/>
              <w:bottom w:val="single" w:sz="4" w:space="0" w:color="auto"/>
              <w:right w:val="single" w:sz="4" w:space="0" w:color="auto"/>
            </w:tcBorders>
            <w:noWrap/>
            <w:vAlign w:val="center"/>
            <w:hideMark/>
          </w:tcPr>
          <w:p w14:paraId="4823D74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Utility cups</w:t>
            </w:r>
          </w:p>
        </w:tc>
        <w:tc>
          <w:tcPr>
            <w:tcW w:w="1170" w:type="dxa"/>
            <w:tcBorders>
              <w:top w:val="nil"/>
              <w:left w:val="nil"/>
              <w:bottom w:val="single" w:sz="4" w:space="0" w:color="auto"/>
              <w:right w:val="single" w:sz="4" w:space="0" w:color="auto"/>
            </w:tcBorders>
            <w:noWrap/>
            <w:vAlign w:val="center"/>
            <w:hideMark/>
          </w:tcPr>
          <w:p w14:paraId="2206390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Nos.</w:t>
            </w:r>
          </w:p>
        </w:tc>
        <w:tc>
          <w:tcPr>
            <w:tcW w:w="1170" w:type="dxa"/>
            <w:tcBorders>
              <w:top w:val="nil"/>
              <w:left w:val="nil"/>
              <w:bottom w:val="single" w:sz="4" w:space="0" w:color="auto"/>
              <w:right w:val="single" w:sz="4" w:space="0" w:color="auto"/>
            </w:tcBorders>
            <w:noWrap/>
            <w:vAlign w:val="center"/>
            <w:hideMark/>
          </w:tcPr>
          <w:p w14:paraId="63C6758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44</w:t>
            </w:r>
          </w:p>
        </w:tc>
        <w:tc>
          <w:tcPr>
            <w:tcW w:w="1080" w:type="dxa"/>
            <w:tcBorders>
              <w:top w:val="nil"/>
              <w:left w:val="nil"/>
              <w:bottom w:val="single" w:sz="4" w:space="0" w:color="auto"/>
              <w:right w:val="single" w:sz="4" w:space="0" w:color="auto"/>
            </w:tcBorders>
            <w:noWrap/>
            <w:vAlign w:val="center"/>
            <w:hideMark/>
          </w:tcPr>
          <w:p w14:paraId="4F98319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CB3040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A7C77EE" w14:textId="77777777" w:rsidTr="0005658A">
        <w:trPr>
          <w:trHeight w:val="345"/>
        </w:trPr>
        <w:tc>
          <w:tcPr>
            <w:tcW w:w="782" w:type="dxa"/>
            <w:tcBorders>
              <w:top w:val="nil"/>
              <w:left w:val="single" w:sz="4" w:space="0" w:color="auto"/>
              <w:bottom w:val="single" w:sz="4" w:space="0" w:color="auto"/>
              <w:right w:val="single" w:sz="4" w:space="0" w:color="auto"/>
            </w:tcBorders>
            <w:noWrap/>
            <w:vAlign w:val="center"/>
            <w:hideMark/>
          </w:tcPr>
          <w:p w14:paraId="37F4BE5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17.13</w:t>
            </w:r>
          </w:p>
        </w:tc>
        <w:tc>
          <w:tcPr>
            <w:tcW w:w="3718" w:type="dxa"/>
            <w:tcBorders>
              <w:top w:val="nil"/>
              <w:left w:val="nil"/>
              <w:bottom w:val="single" w:sz="4" w:space="0" w:color="auto"/>
              <w:right w:val="single" w:sz="4" w:space="0" w:color="auto"/>
            </w:tcBorders>
            <w:noWrap/>
            <w:vAlign w:val="center"/>
            <w:hideMark/>
          </w:tcPr>
          <w:p w14:paraId="4337CAF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Electrical Tapes</w:t>
            </w:r>
          </w:p>
        </w:tc>
        <w:tc>
          <w:tcPr>
            <w:tcW w:w="1170" w:type="dxa"/>
            <w:tcBorders>
              <w:top w:val="nil"/>
              <w:left w:val="nil"/>
              <w:bottom w:val="single" w:sz="4" w:space="0" w:color="auto"/>
              <w:right w:val="single" w:sz="4" w:space="0" w:color="auto"/>
            </w:tcBorders>
            <w:noWrap/>
            <w:vAlign w:val="center"/>
            <w:hideMark/>
          </w:tcPr>
          <w:p w14:paraId="4E72C6D1"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doz</w:t>
            </w:r>
            <w:proofErr w:type="spellEnd"/>
          </w:p>
        </w:tc>
        <w:tc>
          <w:tcPr>
            <w:tcW w:w="1170" w:type="dxa"/>
            <w:tcBorders>
              <w:top w:val="nil"/>
              <w:left w:val="nil"/>
              <w:bottom w:val="single" w:sz="4" w:space="0" w:color="auto"/>
              <w:right w:val="single" w:sz="4" w:space="0" w:color="auto"/>
            </w:tcBorders>
            <w:noWrap/>
            <w:vAlign w:val="center"/>
            <w:hideMark/>
          </w:tcPr>
          <w:p w14:paraId="24420C4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14DDDD2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E7A077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27A531F"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411C54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58CAB44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7373B09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384A305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112CC51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7D9183CD"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5FF4EC3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9D3ABA5"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18.00</w:t>
            </w:r>
          </w:p>
        </w:tc>
        <w:tc>
          <w:tcPr>
            <w:tcW w:w="3718" w:type="dxa"/>
            <w:tcBorders>
              <w:top w:val="nil"/>
              <w:left w:val="nil"/>
              <w:bottom w:val="single" w:sz="4" w:space="0" w:color="auto"/>
              <w:right w:val="single" w:sz="4" w:space="0" w:color="auto"/>
            </w:tcBorders>
            <w:vAlign w:val="center"/>
            <w:hideMark/>
          </w:tcPr>
          <w:p w14:paraId="086CBB8D"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Tiling</w:t>
            </w:r>
          </w:p>
        </w:tc>
        <w:tc>
          <w:tcPr>
            <w:tcW w:w="1170" w:type="dxa"/>
            <w:tcBorders>
              <w:top w:val="nil"/>
              <w:left w:val="nil"/>
              <w:bottom w:val="single" w:sz="4" w:space="0" w:color="auto"/>
              <w:right w:val="single" w:sz="4" w:space="0" w:color="auto"/>
            </w:tcBorders>
            <w:noWrap/>
            <w:vAlign w:val="center"/>
            <w:hideMark/>
          </w:tcPr>
          <w:p w14:paraId="4E63C53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490F91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8B1A13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1832A2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133CF97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216CFD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18.01</w:t>
            </w:r>
          </w:p>
        </w:tc>
        <w:tc>
          <w:tcPr>
            <w:tcW w:w="3718" w:type="dxa"/>
            <w:tcBorders>
              <w:top w:val="nil"/>
              <w:left w:val="nil"/>
              <w:bottom w:val="single" w:sz="4" w:space="0" w:color="auto"/>
              <w:right w:val="single" w:sz="4" w:space="0" w:color="auto"/>
            </w:tcBorders>
            <w:noWrap/>
            <w:vAlign w:val="center"/>
            <w:hideMark/>
          </w:tcPr>
          <w:p w14:paraId="503097D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12"x 8" Ceramic (Wall Tiles)</w:t>
            </w:r>
          </w:p>
        </w:tc>
        <w:tc>
          <w:tcPr>
            <w:tcW w:w="1170" w:type="dxa"/>
            <w:tcBorders>
              <w:top w:val="nil"/>
              <w:left w:val="nil"/>
              <w:bottom w:val="single" w:sz="4" w:space="0" w:color="auto"/>
              <w:right w:val="single" w:sz="4" w:space="0" w:color="auto"/>
            </w:tcBorders>
            <w:noWrap/>
            <w:vAlign w:val="center"/>
            <w:hideMark/>
          </w:tcPr>
          <w:p w14:paraId="733CFA8C"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ctn</w:t>
            </w:r>
            <w:proofErr w:type="spellEnd"/>
          </w:p>
        </w:tc>
        <w:tc>
          <w:tcPr>
            <w:tcW w:w="1170" w:type="dxa"/>
            <w:tcBorders>
              <w:top w:val="nil"/>
              <w:left w:val="nil"/>
              <w:bottom w:val="single" w:sz="4" w:space="0" w:color="auto"/>
              <w:right w:val="single" w:sz="4" w:space="0" w:color="auto"/>
            </w:tcBorders>
            <w:noWrap/>
            <w:vAlign w:val="center"/>
            <w:hideMark/>
          </w:tcPr>
          <w:p w14:paraId="0564D3F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082424A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D9F4C3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888FF7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53ADEF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18.02</w:t>
            </w:r>
          </w:p>
        </w:tc>
        <w:tc>
          <w:tcPr>
            <w:tcW w:w="3718" w:type="dxa"/>
            <w:tcBorders>
              <w:top w:val="nil"/>
              <w:left w:val="nil"/>
              <w:bottom w:val="single" w:sz="4" w:space="0" w:color="auto"/>
              <w:right w:val="single" w:sz="4" w:space="0" w:color="auto"/>
            </w:tcBorders>
            <w:noWrap/>
            <w:vAlign w:val="center"/>
            <w:hideMark/>
          </w:tcPr>
          <w:p w14:paraId="5E894F73" w14:textId="77777777" w:rsidR="0005658A" w:rsidRPr="0005658A" w:rsidRDefault="0005658A" w:rsidP="0005658A">
            <w:pPr>
              <w:rPr>
                <w:rFonts w:ascii="Calibri Light" w:hAnsi="Calibri Light" w:cs="Calibri Light"/>
                <w:sz w:val="20"/>
                <w:szCs w:val="20"/>
              </w:rPr>
            </w:pPr>
            <w:proofErr w:type="gramStart"/>
            <w:r w:rsidRPr="0005658A">
              <w:rPr>
                <w:rFonts w:ascii="Calibri Light" w:hAnsi="Calibri Light" w:cs="Calibri Light"/>
                <w:sz w:val="20"/>
                <w:szCs w:val="20"/>
              </w:rPr>
              <w:t>12''</w:t>
            </w:r>
            <w:proofErr w:type="gramEnd"/>
            <w:r w:rsidRPr="0005658A">
              <w:rPr>
                <w:rFonts w:ascii="Calibri Light" w:hAnsi="Calibri Light" w:cs="Calibri Light"/>
                <w:sz w:val="20"/>
                <w:szCs w:val="20"/>
              </w:rPr>
              <w:t xml:space="preserve">x 12'' Ceramic (Floor Tiles) </w:t>
            </w:r>
          </w:p>
        </w:tc>
        <w:tc>
          <w:tcPr>
            <w:tcW w:w="1170" w:type="dxa"/>
            <w:tcBorders>
              <w:top w:val="nil"/>
              <w:left w:val="nil"/>
              <w:bottom w:val="single" w:sz="4" w:space="0" w:color="auto"/>
              <w:right w:val="single" w:sz="4" w:space="0" w:color="auto"/>
            </w:tcBorders>
            <w:noWrap/>
            <w:vAlign w:val="center"/>
            <w:hideMark/>
          </w:tcPr>
          <w:p w14:paraId="54B9C9D0"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ctn</w:t>
            </w:r>
            <w:proofErr w:type="spellEnd"/>
          </w:p>
        </w:tc>
        <w:tc>
          <w:tcPr>
            <w:tcW w:w="1170" w:type="dxa"/>
            <w:tcBorders>
              <w:top w:val="nil"/>
              <w:left w:val="nil"/>
              <w:bottom w:val="single" w:sz="4" w:space="0" w:color="auto"/>
              <w:right w:val="single" w:sz="4" w:space="0" w:color="auto"/>
            </w:tcBorders>
            <w:noWrap/>
            <w:vAlign w:val="center"/>
            <w:hideMark/>
          </w:tcPr>
          <w:p w14:paraId="7680250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w:t>
            </w:r>
          </w:p>
        </w:tc>
        <w:tc>
          <w:tcPr>
            <w:tcW w:w="1080" w:type="dxa"/>
            <w:tcBorders>
              <w:top w:val="nil"/>
              <w:left w:val="nil"/>
              <w:bottom w:val="single" w:sz="4" w:space="0" w:color="auto"/>
              <w:right w:val="single" w:sz="4" w:space="0" w:color="auto"/>
            </w:tcBorders>
            <w:noWrap/>
            <w:vAlign w:val="center"/>
            <w:hideMark/>
          </w:tcPr>
          <w:p w14:paraId="2D18552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9889A0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3C0A71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ABD4FA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18.03</w:t>
            </w:r>
          </w:p>
        </w:tc>
        <w:tc>
          <w:tcPr>
            <w:tcW w:w="3718" w:type="dxa"/>
            <w:tcBorders>
              <w:top w:val="nil"/>
              <w:left w:val="nil"/>
              <w:bottom w:val="single" w:sz="4" w:space="0" w:color="auto"/>
              <w:right w:val="single" w:sz="4" w:space="0" w:color="auto"/>
            </w:tcBorders>
            <w:noWrap/>
            <w:vAlign w:val="center"/>
            <w:hideMark/>
          </w:tcPr>
          <w:p w14:paraId="3BA6525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Portland cement</w:t>
            </w:r>
          </w:p>
        </w:tc>
        <w:tc>
          <w:tcPr>
            <w:tcW w:w="1170" w:type="dxa"/>
            <w:tcBorders>
              <w:top w:val="nil"/>
              <w:left w:val="nil"/>
              <w:bottom w:val="single" w:sz="4" w:space="0" w:color="auto"/>
              <w:right w:val="single" w:sz="4" w:space="0" w:color="auto"/>
            </w:tcBorders>
            <w:noWrap/>
            <w:vAlign w:val="center"/>
            <w:hideMark/>
          </w:tcPr>
          <w:p w14:paraId="76B20A8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2749DF77" w14:textId="77777777" w:rsidR="0005658A" w:rsidRPr="0005658A" w:rsidRDefault="0005658A" w:rsidP="0005658A">
            <w:pPr>
              <w:jc w:val="center"/>
              <w:rPr>
                <w:rFonts w:ascii="Calibri Light" w:hAnsi="Calibri Light" w:cs="Calibri Light"/>
                <w:color w:val="000000"/>
                <w:sz w:val="20"/>
                <w:szCs w:val="20"/>
              </w:rPr>
            </w:pPr>
            <w:r w:rsidRPr="0005658A">
              <w:rPr>
                <w:rFonts w:ascii="Calibri Light" w:hAnsi="Calibri Light" w:cs="Calibri Light"/>
                <w:color w:val="000000"/>
                <w:sz w:val="20"/>
                <w:szCs w:val="20"/>
              </w:rPr>
              <w:t>38</w:t>
            </w:r>
          </w:p>
        </w:tc>
        <w:tc>
          <w:tcPr>
            <w:tcW w:w="1080" w:type="dxa"/>
            <w:tcBorders>
              <w:top w:val="nil"/>
              <w:left w:val="nil"/>
              <w:bottom w:val="single" w:sz="4" w:space="0" w:color="auto"/>
              <w:right w:val="single" w:sz="4" w:space="0" w:color="auto"/>
            </w:tcBorders>
            <w:noWrap/>
            <w:vAlign w:val="center"/>
            <w:hideMark/>
          </w:tcPr>
          <w:p w14:paraId="580EA19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459CAA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C683EE0"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0D5D95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18.04</w:t>
            </w:r>
          </w:p>
        </w:tc>
        <w:tc>
          <w:tcPr>
            <w:tcW w:w="3718" w:type="dxa"/>
            <w:tcBorders>
              <w:top w:val="nil"/>
              <w:left w:val="nil"/>
              <w:bottom w:val="single" w:sz="4" w:space="0" w:color="auto"/>
              <w:right w:val="single" w:sz="4" w:space="0" w:color="auto"/>
            </w:tcBorders>
            <w:noWrap/>
            <w:vAlign w:val="center"/>
            <w:hideMark/>
          </w:tcPr>
          <w:p w14:paraId="36FFD83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White Cement</w:t>
            </w:r>
          </w:p>
        </w:tc>
        <w:tc>
          <w:tcPr>
            <w:tcW w:w="1170" w:type="dxa"/>
            <w:tcBorders>
              <w:top w:val="nil"/>
              <w:left w:val="nil"/>
              <w:bottom w:val="single" w:sz="4" w:space="0" w:color="auto"/>
              <w:right w:val="single" w:sz="4" w:space="0" w:color="auto"/>
            </w:tcBorders>
            <w:noWrap/>
            <w:vAlign w:val="center"/>
            <w:hideMark/>
          </w:tcPr>
          <w:p w14:paraId="1016884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4B75EA0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059FBBC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BF4763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F06BDA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640ECD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18.05</w:t>
            </w:r>
          </w:p>
        </w:tc>
        <w:tc>
          <w:tcPr>
            <w:tcW w:w="3718" w:type="dxa"/>
            <w:tcBorders>
              <w:top w:val="nil"/>
              <w:left w:val="nil"/>
              <w:bottom w:val="single" w:sz="4" w:space="0" w:color="auto"/>
              <w:right w:val="single" w:sz="4" w:space="0" w:color="auto"/>
            </w:tcBorders>
            <w:noWrap/>
            <w:vAlign w:val="center"/>
            <w:hideMark/>
          </w:tcPr>
          <w:p w14:paraId="13CBE42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Sand</w:t>
            </w:r>
          </w:p>
        </w:tc>
        <w:tc>
          <w:tcPr>
            <w:tcW w:w="1170" w:type="dxa"/>
            <w:tcBorders>
              <w:top w:val="nil"/>
              <w:left w:val="nil"/>
              <w:bottom w:val="single" w:sz="4" w:space="0" w:color="auto"/>
              <w:right w:val="single" w:sz="4" w:space="0" w:color="auto"/>
            </w:tcBorders>
            <w:noWrap/>
            <w:vAlign w:val="center"/>
            <w:hideMark/>
          </w:tcPr>
          <w:p w14:paraId="0FFC8E67"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cu.yd</w:t>
            </w:r>
            <w:proofErr w:type="spellEnd"/>
            <w:r w:rsidRPr="0005658A">
              <w:rPr>
                <w:rFonts w:ascii="Calibri Light" w:hAnsi="Calibri Light" w:cs="Calibri Light"/>
                <w:sz w:val="20"/>
                <w:szCs w:val="20"/>
              </w:rPr>
              <w:t>.</w:t>
            </w:r>
          </w:p>
        </w:tc>
        <w:tc>
          <w:tcPr>
            <w:tcW w:w="1170" w:type="dxa"/>
            <w:tcBorders>
              <w:top w:val="nil"/>
              <w:left w:val="nil"/>
              <w:bottom w:val="single" w:sz="4" w:space="0" w:color="auto"/>
              <w:right w:val="single" w:sz="4" w:space="0" w:color="auto"/>
            </w:tcBorders>
            <w:noWrap/>
            <w:vAlign w:val="center"/>
            <w:hideMark/>
          </w:tcPr>
          <w:p w14:paraId="66EFBDE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7.25</w:t>
            </w:r>
          </w:p>
        </w:tc>
        <w:tc>
          <w:tcPr>
            <w:tcW w:w="1080" w:type="dxa"/>
            <w:tcBorders>
              <w:top w:val="nil"/>
              <w:left w:val="nil"/>
              <w:bottom w:val="single" w:sz="4" w:space="0" w:color="auto"/>
              <w:right w:val="single" w:sz="4" w:space="0" w:color="auto"/>
            </w:tcBorders>
            <w:noWrap/>
            <w:vAlign w:val="center"/>
            <w:hideMark/>
          </w:tcPr>
          <w:p w14:paraId="1655923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BD6805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D40DB88" w14:textId="77777777" w:rsidTr="0005658A">
        <w:trPr>
          <w:trHeight w:val="330"/>
        </w:trPr>
        <w:tc>
          <w:tcPr>
            <w:tcW w:w="782" w:type="dxa"/>
            <w:tcBorders>
              <w:top w:val="nil"/>
              <w:left w:val="single" w:sz="4" w:space="0" w:color="auto"/>
              <w:bottom w:val="single" w:sz="4" w:space="0" w:color="auto"/>
              <w:right w:val="single" w:sz="4" w:space="0" w:color="auto"/>
            </w:tcBorders>
            <w:noWrap/>
            <w:vAlign w:val="center"/>
            <w:hideMark/>
          </w:tcPr>
          <w:p w14:paraId="60A6C27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BFBFBF"/>
            <w:noWrap/>
            <w:vAlign w:val="center"/>
            <w:hideMark/>
          </w:tcPr>
          <w:p w14:paraId="787EAF9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BFBFBF"/>
            <w:noWrap/>
            <w:vAlign w:val="center"/>
            <w:hideMark/>
          </w:tcPr>
          <w:p w14:paraId="2F23DAD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shd w:val="clear" w:color="000000" w:fill="BFBFBF"/>
            <w:noWrap/>
            <w:vAlign w:val="center"/>
            <w:hideMark/>
          </w:tcPr>
          <w:p w14:paraId="0D8F9552"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shd w:val="clear" w:color="000000" w:fill="BFBFBF"/>
            <w:noWrap/>
            <w:vAlign w:val="center"/>
            <w:hideMark/>
          </w:tcPr>
          <w:p w14:paraId="5860202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shd w:val="clear" w:color="000000" w:fill="BFBFBF"/>
            <w:noWrap/>
            <w:vAlign w:val="center"/>
            <w:hideMark/>
          </w:tcPr>
          <w:p w14:paraId="7ABDC523"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0191F41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C32C826"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19.00</w:t>
            </w:r>
          </w:p>
        </w:tc>
        <w:tc>
          <w:tcPr>
            <w:tcW w:w="3718" w:type="dxa"/>
            <w:tcBorders>
              <w:top w:val="nil"/>
              <w:left w:val="nil"/>
              <w:bottom w:val="single" w:sz="4" w:space="0" w:color="auto"/>
              <w:right w:val="single" w:sz="4" w:space="0" w:color="auto"/>
            </w:tcBorders>
            <w:noWrap/>
            <w:vAlign w:val="center"/>
            <w:hideMark/>
          </w:tcPr>
          <w:p w14:paraId="6335282E"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Painting</w:t>
            </w:r>
          </w:p>
        </w:tc>
        <w:tc>
          <w:tcPr>
            <w:tcW w:w="1170" w:type="dxa"/>
            <w:tcBorders>
              <w:top w:val="nil"/>
              <w:left w:val="nil"/>
              <w:bottom w:val="single" w:sz="4" w:space="0" w:color="auto"/>
              <w:right w:val="single" w:sz="4" w:space="0" w:color="auto"/>
            </w:tcBorders>
            <w:noWrap/>
            <w:vAlign w:val="center"/>
            <w:hideMark/>
          </w:tcPr>
          <w:p w14:paraId="0953466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AC0A12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AF336C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F8A23F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4ACA216C" w14:textId="77777777" w:rsidTr="0005658A">
        <w:trPr>
          <w:trHeight w:val="520"/>
        </w:trPr>
        <w:tc>
          <w:tcPr>
            <w:tcW w:w="782" w:type="dxa"/>
            <w:tcBorders>
              <w:top w:val="nil"/>
              <w:left w:val="single" w:sz="4" w:space="0" w:color="auto"/>
              <w:bottom w:val="single" w:sz="4" w:space="0" w:color="auto"/>
              <w:right w:val="single" w:sz="4" w:space="0" w:color="auto"/>
            </w:tcBorders>
            <w:noWrap/>
            <w:vAlign w:val="center"/>
            <w:hideMark/>
          </w:tcPr>
          <w:p w14:paraId="574D4BB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19.01</w:t>
            </w:r>
          </w:p>
        </w:tc>
        <w:tc>
          <w:tcPr>
            <w:tcW w:w="3718" w:type="dxa"/>
            <w:tcBorders>
              <w:top w:val="nil"/>
              <w:left w:val="nil"/>
              <w:bottom w:val="single" w:sz="4" w:space="0" w:color="auto"/>
              <w:right w:val="single" w:sz="4" w:space="0" w:color="auto"/>
            </w:tcBorders>
            <w:vAlign w:val="center"/>
            <w:hideMark/>
          </w:tcPr>
          <w:p w14:paraId="4B5EFBB5"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Apply 2-</w:t>
            </w:r>
            <w:proofErr w:type="gramStart"/>
            <w:r w:rsidRPr="0005658A">
              <w:rPr>
                <w:rFonts w:ascii="Calibri Light" w:hAnsi="Calibri Light" w:cs="Calibri Light"/>
                <w:b/>
                <w:bCs/>
                <w:sz w:val="20"/>
                <w:szCs w:val="20"/>
              </w:rPr>
              <w:t>coats  of</w:t>
            </w:r>
            <w:proofErr w:type="gramEnd"/>
            <w:r w:rsidRPr="0005658A">
              <w:rPr>
                <w:rFonts w:ascii="Calibri Light" w:hAnsi="Calibri Light" w:cs="Calibri Light"/>
                <w:b/>
                <w:bCs/>
                <w:sz w:val="20"/>
                <w:szCs w:val="20"/>
              </w:rPr>
              <w:t xml:space="preserve"> enamel/emulsion paint on interior and exterior wall and overheads</w:t>
            </w:r>
          </w:p>
        </w:tc>
        <w:tc>
          <w:tcPr>
            <w:tcW w:w="1170" w:type="dxa"/>
            <w:tcBorders>
              <w:top w:val="nil"/>
              <w:left w:val="nil"/>
              <w:bottom w:val="single" w:sz="4" w:space="0" w:color="auto"/>
              <w:right w:val="single" w:sz="4" w:space="0" w:color="auto"/>
            </w:tcBorders>
            <w:noWrap/>
            <w:vAlign w:val="center"/>
            <w:hideMark/>
          </w:tcPr>
          <w:p w14:paraId="15EB2B9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79F41BB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4D82FD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4B04EC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509D13CF"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77107D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19.02</w:t>
            </w:r>
          </w:p>
        </w:tc>
        <w:tc>
          <w:tcPr>
            <w:tcW w:w="3718" w:type="dxa"/>
            <w:tcBorders>
              <w:top w:val="nil"/>
              <w:left w:val="nil"/>
              <w:bottom w:val="single" w:sz="4" w:space="0" w:color="auto"/>
              <w:right w:val="single" w:sz="4" w:space="0" w:color="auto"/>
            </w:tcBorders>
            <w:noWrap/>
            <w:vAlign w:val="center"/>
            <w:hideMark/>
          </w:tcPr>
          <w:p w14:paraId="5647D57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Putty</w:t>
            </w:r>
          </w:p>
        </w:tc>
        <w:tc>
          <w:tcPr>
            <w:tcW w:w="1170" w:type="dxa"/>
            <w:tcBorders>
              <w:top w:val="nil"/>
              <w:left w:val="nil"/>
              <w:bottom w:val="single" w:sz="4" w:space="0" w:color="auto"/>
              <w:right w:val="single" w:sz="4" w:space="0" w:color="auto"/>
            </w:tcBorders>
            <w:noWrap/>
            <w:vAlign w:val="center"/>
            <w:hideMark/>
          </w:tcPr>
          <w:p w14:paraId="1CD5462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3CF1B6D7"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30</w:t>
            </w:r>
          </w:p>
        </w:tc>
        <w:tc>
          <w:tcPr>
            <w:tcW w:w="1080" w:type="dxa"/>
            <w:tcBorders>
              <w:top w:val="nil"/>
              <w:left w:val="nil"/>
              <w:bottom w:val="single" w:sz="4" w:space="0" w:color="auto"/>
              <w:right w:val="single" w:sz="4" w:space="0" w:color="auto"/>
            </w:tcBorders>
            <w:noWrap/>
            <w:vAlign w:val="center"/>
            <w:hideMark/>
          </w:tcPr>
          <w:p w14:paraId="20001A1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EF4CE5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176D36C"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50DC01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19.03</w:t>
            </w:r>
          </w:p>
        </w:tc>
        <w:tc>
          <w:tcPr>
            <w:tcW w:w="3718" w:type="dxa"/>
            <w:tcBorders>
              <w:top w:val="nil"/>
              <w:left w:val="nil"/>
              <w:bottom w:val="single" w:sz="4" w:space="0" w:color="auto"/>
              <w:right w:val="single" w:sz="4" w:space="0" w:color="auto"/>
            </w:tcBorders>
            <w:noWrap/>
            <w:vAlign w:val="center"/>
            <w:hideMark/>
          </w:tcPr>
          <w:p w14:paraId="6B90298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Emulsion Paint (5 Gals)</w:t>
            </w:r>
          </w:p>
        </w:tc>
        <w:tc>
          <w:tcPr>
            <w:tcW w:w="1170" w:type="dxa"/>
            <w:tcBorders>
              <w:top w:val="nil"/>
              <w:left w:val="nil"/>
              <w:bottom w:val="single" w:sz="4" w:space="0" w:color="auto"/>
              <w:right w:val="single" w:sz="4" w:space="0" w:color="auto"/>
            </w:tcBorders>
            <w:noWrap/>
            <w:vAlign w:val="center"/>
            <w:hideMark/>
          </w:tcPr>
          <w:p w14:paraId="1495BF5E"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bkt</w:t>
            </w:r>
            <w:proofErr w:type="spellEnd"/>
          </w:p>
        </w:tc>
        <w:tc>
          <w:tcPr>
            <w:tcW w:w="1170" w:type="dxa"/>
            <w:tcBorders>
              <w:top w:val="nil"/>
              <w:left w:val="nil"/>
              <w:bottom w:val="single" w:sz="4" w:space="0" w:color="auto"/>
              <w:right w:val="single" w:sz="4" w:space="0" w:color="auto"/>
            </w:tcBorders>
            <w:noWrap/>
            <w:vAlign w:val="center"/>
            <w:hideMark/>
          </w:tcPr>
          <w:p w14:paraId="4FDB29E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w:t>
            </w:r>
          </w:p>
        </w:tc>
        <w:tc>
          <w:tcPr>
            <w:tcW w:w="1080" w:type="dxa"/>
            <w:tcBorders>
              <w:top w:val="nil"/>
              <w:left w:val="nil"/>
              <w:bottom w:val="single" w:sz="4" w:space="0" w:color="auto"/>
              <w:right w:val="single" w:sz="4" w:space="0" w:color="auto"/>
            </w:tcBorders>
            <w:noWrap/>
            <w:vAlign w:val="center"/>
            <w:hideMark/>
          </w:tcPr>
          <w:p w14:paraId="25E44C7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255D26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303FE27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699D40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19.04</w:t>
            </w:r>
          </w:p>
        </w:tc>
        <w:tc>
          <w:tcPr>
            <w:tcW w:w="3718" w:type="dxa"/>
            <w:tcBorders>
              <w:top w:val="nil"/>
              <w:left w:val="nil"/>
              <w:bottom w:val="single" w:sz="4" w:space="0" w:color="auto"/>
              <w:right w:val="single" w:sz="4" w:space="0" w:color="auto"/>
            </w:tcBorders>
            <w:noWrap/>
            <w:vAlign w:val="center"/>
            <w:hideMark/>
          </w:tcPr>
          <w:p w14:paraId="06685C9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Enamel Paint (5 Gals)</w:t>
            </w:r>
          </w:p>
        </w:tc>
        <w:tc>
          <w:tcPr>
            <w:tcW w:w="1170" w:type="dxa"/>
            <w:tcBorders>
              <w:top w:val="nil"/>
              <w:left w:val="nil"/>
              <w:bottom w:val="single" w:sz="4" w:space="0" w:color="auto"/>
              <w:right w:val="single" w:sz="4" w:space="0" w:color="auto"/>
            </w:tcBorders>
            <w:noWrap/>
            <w:vAlign w:val="center"/>
            <w:hideMark/>
          </w:tcPr>
          <w:p w14:paraId="6CB43E41"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bkt</w:t>
            </w:r>
            <w:proofErr w:type="spellEnd"/>
          </w:p>
        </w:tc>
        <w:tc>
          <w:tcPr>
            <w:tcW w:w="1170" w:type="dxa"/>
            <w:tcBorders>
              <w:top w:val="nil"/>
              <w:left w:val="nil"/>
              <w:bottom w:val="single" w:sz="4" w:space="0" w:color="auto"/>
              <w:right w:val="single" w:sz="4" w:space="0" w:color="auto"/>
            </w:tcBorders>
            <w:noWrap/>
            <w:vAlign w:val="center"/>
            <w:hideMark/>
          </w:tcPr>
          <w:p w14:paraId="59C52F0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w:t>
            </w:r>
          </w:p>
        </w:tc>
        <w:tc>
          <w:tcPr>
            <w:tcW w:w="1080" w:type="dxa"/>
            <w:tcBorders>
              <w:top w:val="nil"/>
              <w:left w:val="nil"/>
              <w:bottom w:val="single" w:sz="4" w:space="0" w:color="auto"/>
              <w:right w:val="single" w:sz="4" w:space="0" w:color="auto"/>
            </w:tcBorders>
            <w:noWrap/>
            <w:vAlign w:val="center"/>
            <w:hideMark/>
          </w:tcPr>
          <w:p w14:paraId="7CAB3E9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8C450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C4B22A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DDF1A4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19.05</w:t>
            </w:r>
          </w:p>
        </w:tc>
        <w:tc>
          <w:tcPr>
            <w:tcW w:w="3718" w:type="dxa"/>
            <w:tcBorders>
              <w:top w:val="nil"/>
              <w:left w:val="nil"/>
              <w:bottom w:val="single" w:sz="4" w:space="0" w:color="auto"/>
              <w:right w:val="single" w:sz="4" w:space="0" w:color="auto"/>
            </w:tcBorders>
            <w:vAlign w:val="center"/>
            <w:hideMark/>
          </w:tcPr>
          <w:p w14:paraId="12FF56E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Provisional sum for paint &amp; </w:t>
            </w:r>
            <w:proofErr w:type="gramStart"/>
            <w:r w:rsidRPr="0005658A">
              <w:rPr>
                <w:rFonts w:ascii="Calibri Light" w:hAnsi="Calibri Light" w:cs="Calibri Light"/>
                <w:sz w:val="20"/>
                <w:szCs w:val="20"/>
              </w:rPr>
              <w:t>white wash</w:t>
            </w:r>
            <w:proofErr w:type="gramEnd"/>
            <w:r w:rsidRPr="0005658A">
              <w:rPr>
                <w:rFonts w:ascii="Calibri Light" w:hAnsi="Calibri Light" w:cs="Calibri Light"/>
                <w:sz w:val="20"/>
                <w:szCs w:val="20"/>
              </w:rPr>
              <w:t xml:space="preserve"> brushes, &amp; rollers </w:t>
            </w:r>
          </w:p>
        </w:tc>
        <w:tc>
          <w:tcPr>
            <w:tcW w:w="1170" w:type="dxa"/>
            <w:tcBorders>
              <w:top w:val="nil"/>
              <w:left w:val="nil"/>
              <w:bottom w:val="single" w:sz="4" w:space="0" w:color="auto"/>
              <w:right w:val="single" w:sz="4" w:space="0" w:color="auto"/>
            </w:tcBorders>
            <w:noWrap/>
            <w:vAlign w:val="center"/>
            <w:hideMark/>
          </w:tcPr>
          <w:p w14:paraId="68B6B31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44014FE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0162FC8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D7E95F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96A6BB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97D5FB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19.06</w:t>
            </w:r>
          </w:p>
        </w:tc>
        <w:tc>
          <w:tcPr>
            <w:tcW w:w="3718" w:type="dxa"/>
            <w:tcBorders>
              <w:top w:val="nil"/>
              <w:left w:val="nil"/>
              <w:bottom w:val="single" w:sz="4" w:space="0" w:color="auto"/>
              <w:right w:val="single" w:sz="4" w:space="0" w:color="auto"/>
            </w:tcBorders>
            <w:noWrap/>
            <w:vAlign w:val="center"/>
            <w:hideMark/>
          </w:tcPr>
          <w:p w14:paraId="19CEFEA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Allow for scald fold</w:t>
            </w:r>
          </w:p>
        </w:tc>
        <w:tc>
          <w:tcPr>
            <w:tcW w:w="1170" w:type="dxa"/>
            <w:tcBorders>
              <w:top w:val="nil"/>
              <w:left w:val="nil"/>
              <w:bottom w:val="single" w:sz="4" w:space="0" w:color="auto"/>
              <w:right w:val="single" w:sz="4" w:space="0" w:color="auto"/>
            </w:tcBorders>
            <w:noWrap/>
            <w:vAlign w:val="center"/>
            <w:hideMark/>
          </w:tcPr>
          <w:p w14:paraId="350B0A9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03A2A4E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119D7F3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2267BD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29E8C2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2B2CED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20B661C8"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0FD1EE4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03AFFD1B"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118DB553"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0471F3B1"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6E7CD30A"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774104F"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20.00</w:t>
            </w:r>
          </w:p>
        </w:tc>
        <w:tc>
          <w:tcPr>
            <w:tcW w:w="3718" w:type="dxa"/>
            <w:tcBorders>
              <w:top w:val="nil"/>
              <w:left w:val="nil"/>
              <w:bottom w:val="single" w:sz="4" w:space="0" w:color="auto"/>
              <w:right w:val="single" w:sz="4" w:space="0" w:color="auto"/>
            </w:tcBorders>
            <w:vAlign w:val="center"/>
            <w:hideMark/>
          </w:tcPr>
          <w:p w14:paraId="7AA2737F"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Ceiling Works</w:t>
            </w:r>
          </w:p>
        </w:tc>
        <w:tc>
          <w:tcPr>
            <w:tcW w:w="1170" w:type="dxa"/>
            <w:tcBorders>
              <w:top w:val="nil"/>
              <w:left w:val="nil"/>
              <w:bottom w:val="single" w:sz="4" w:space="0" w:color="auto"/>
              <w:right w:val="single" w:sz="4" w:space="0" w:color="auto"/>
            </w:tcBorders>
            <w:noWrap/>
            <w:vAlign w:val="center"/>
            <w:hideMark/>
          </w:tcPr>
          <w:p w14:paraId="4535D64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3D6B624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5BA50B0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5A4632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7CC9A98C"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5B91AD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20.01</w:t>
            </w:r>
          </w:p>
        </w:tc>
        <w:tc>
          <w:tcPr>
            <w:tcW w:w="3718" w:type="dxa"/>
            <w:tcBorders>
              <w:top w:val="nil"/>
              <w:left w:val="nil"/>
              <w:bottom w:val="single" w:sz="4" w:space="0" w:color="auto"/>
              <w:right w:val="single" w:sz="4" w:space="0" w:color="auto"/>
            </w:tcBorders>
            <w:noWrap/>
            <w:vAlign w:val="center"/>
            <w:hideMark/>
          </w:tcPr>
          <w:p w14:paraId="6947C62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2"x 2"x14'-0" -ceiling joist/noggins</w:t>
            </w:r>
          </w:p>
        </w:tc>
        <w:tc>
          <w:tcPr>
            <w:tcW w:w="1170" w:type="dxa"/>
            <w:tcBorders>
              <w:top w:val="nil"/>
              <w:left w:val="nil"/>
              <w:bottom w:val="single" w:sz="4" w:space="0" w:color="auto"/>
              <w:right w:val="single" w:sz="4" w:space="0" w:color="auto"/>
            </w:tcBorders>
            <w:noWrap/>
            <w:vAlign w:val="center"/>
            <w:hideMark/>
          </w:tcPr>
          <w:p w14:paraId="018ABA4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218773A"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600</w:t>
            </w:r>
          </w:p>
        </w:tc>
        <w:tc>
          <w:tcPr>
            <w:tcW w:w="1080" w:type="dxa"/>
            <w:tcBorders>
              <w:top w:val="nil"/>
              <w:left w:val="nil"/>
              <w:bottom w:val="single" w:sz="4" w:space="0" w:color="auto"/>
              <w:right w:val="single" w:sz="4" w:space="0" w:color="auto"/>
            </w:tcBorders>
            <w:noWrap/>
            <w:vAlign w:val="center"/>
            <w:hideMark/>
          </w:tcPr>
          <w:p w14:paraId="3FA2D29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47522E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9E2C914"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F7A5CB0"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20.02</w:t>
            </w:r>
          </w:p>
        </w:tc>
        <w:tc>
          <w:tcPr>
            <w:tcW w:w="3718" w:type="dxa"/>
            <w:tcBorders>
              <w:top w:val="nil"/>
              <w:left w:val="nil"/>
              <w:bottom w:val="single" w:sz="4" w:space="0" w:color="auto"/>
              <w:right w:val="single" w:sz="4" w:space="0" w:color="auto"/>
            </w:tcBorders>
            <w:noWrap/>
            <w:vAlign w:val="center"/>
            <w:hideMark/>
          </w:tcPr>
          <w:p w14:paraId="7442BD7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Wire Nails</w:t>
            </w:r>
          </w:p>
        </w:tc>
        <w:tc>
          <w:tcPr>
            <w:tcW w:w="1170" w:type="dxa"/>
            <w:tcBorders>
              <w:top w:val="nil"/>
              <w:left w:val="nil"/>
              <w:bottom w:val="single" w:sz="4" w:space="0" w:color="auto"/>
              <w:right w:val="single" w:sz="4" w:space="0" w:color="auto"/>
            </w:tcBorders>
            <w:noWrap/>
            <w:vAlign w:val="center"/>
            <w:hideMark/>
          </w:tcPr>
          <w:p w14:paraId="3F6AEC19"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ctn</w:t>
            </w:r>
            <w:proofErr w:type="spellEnd"/>
          </w:p>
        </w:tc>
        <w:tc>
          <w:tcPr>
            <w:tcW w:w="1170" w:type="dxa"/>
            <w:tcBorders>
              <w:top w:val="nil"/>
              <w:left w:val="nil"/>
              <w:bottom w:val="single" w:sz="4" w:space="0" w:color="auto"/>
              <w:right w:val="single" w:sz="4" w:space="0" w:color="auto"/>
            </w:tcBorders>
            <w:noWrap/>
            <w:vAlign w:val="center"/>
            <w:hideMark/>
          </w:tcPr>
          <w:p w14:paraId="03F056B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30</w:t>
            </w:r>
          </w:p>
        </w:tc>
        <w:tc>
          <w:tcPr>
            <w:tcW w:w="1080" w:type="dxa"/>
            <w:tcBorders>
              <w:top w:val="nil"/>
              <w:left w:val="nil"/>
              <w:bottom w:val="single" w:sz="4" w:space="0" w:color="auto"/>
              <w:right w:val="single" w:sz="4" w:space="0" w:color="auto"/>
            </w:tcBorders>
            <w:noWrap/>
            <w:vAlign w:val="center"/>
            <w:hideMark/>
          </w:tcPr>
          <w:p w14:paraId="363BB04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AE7638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B0ECBFB"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C48C83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20.03</w:t>
            </w:r>
          </w:p>
        </w:tc>
        <w:tc>
          <w:tcPr>
            <w:tcW w:w="3718" w:type="dxa"/>
            <w:tcBorders>
              <w:top w:val="nil"/>
              <w:left w:val="nil"/>
              <w:bottom w:val="single" w:sz="4" w:space="0" w:color="auto"/>
              <w:right w:val="single" w:sz="4" w:space="0" w:color="auto"/>
            </w:tcBorders>
            <w:noWrap/>
            <w:vAlign w:val="center"/>
            <w:hideMark/>
          </w:tcPr>
          <w:p w14:paraId="6F36293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Steel Nail</w:t>
            </w:r>
          </w:p>
        </w:tc>
        <w:tc>
          <w:tcPr>
            <w:tcW w:w="1170" w:type="dxa"/>
            <w:tcBorders>
              <w:top w:val="nil"/>
              <w:left w:val="nil"/>
              <w:bottom w:val="single" w:sz="4" w:space="0" w:color="auto"/>
              <w:right w:val="single" w:sz="4" w:space="0" w:color="auto"/>
            </w:tcBorders>
            <w:noWrap/>
            <w:vAlign w:val="center"/>
            <w:hideMark/>
          </w:tcPr>
          <w:p w14:paraId="0BD91701"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ctn</w:t>
            </w:r>
            <w:proofErr w:type="spellEnd"/>
          </w:p>
        </w:tc>
        <w:tc>
          <w:tcPr>
            <w:tcW w:w="1170" w:type="dxa"/>
            <w:tcBorders>
              <w:top w:val="nil"/>
              <w:left w:val="nil"/>
              <w:bottom w:val="single" w:sz="4" w:space="0" w:color="auto"/>
              <w:right w:val="single" w:sz="4" w:space="0" w:color="auto"/>
            </w:tcBorders>
            <w:noWrap/>
            <w:vAlign w:val="center"/>
            <w:hideMark/>
          </w:tcPr>
          <w:p w14:paraId="22542EF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w:t>
            </w:r>
          </w:p>
        </w:tc>
        <w:tc>
          <w:tcPr>
            <w:tcW w:w="1080" w:type="dxa"/>
            <w:tcBorders>
              <w:top w:val="nil"/>
              <w:left w:val="nil"/>
              <w:bottom w:val="single" w:sz="4" w:space="0" w:color="auto"/>
              <w:right w:val="single" w:sz="4" w:space="0" w:color="auto"/>
            </w:tcBorders>
            <w:noWrap/>
            <w:vAlign w:val="center"/>
            <w:hideMark/>
          </w:tcPr>
          <w:p w14:paraId="129BB7D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AE98135"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43805129" w14:textId="77777777" w:rsidTr="0005658A">
        <w:trPr>
          <w:trHeight w:val="370"/>
        </w:trPr>
        <w:tc>
          <w:tcPr>
            <w:tcW w:w="782" w:type="dxa"/>
            <w:tcBorders>
              <w:top w:val="nil"/>
              <w:left w:val="single" w:sz="4" w:space="0" w:color="auto"/>
              <w:bottom w:val="single" w:sz="4" w:space="0" w:color="auto"/>
              <w:right w:val="single" w:sz="4" w:space="0" w:color="auto"/>
            </w:tcBorders>
            <w:noWrap/>
            <w:vAlign w:val="center"/>
            <w:hideMark/>
          </w:tcPr>
          <w:p w14:paraId="31B4549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20.04</w:t>
            </w:r>
          </w:p>
        </w:tc>
        <w:tc>
          <w:tcPr>
            <w:tcW w:w="3718" w:type="dxa"/>
            <w:tcBorders>
              <w:top w:val="nil"/>
              <w:left w:val="nil"/>
              <w:bottom w:val="single" w:sz="4" w:space="0" w:color="auto"/>
              <w:right w:val="single" w:sz="4" w:space="0" w:color="auto"/>
            </w:tcBorders>
            <w:noWrap/>
            <w:vAlign w:val="center"/>
            <w:hideMark/>
          </w:tcPr>
          <w:p w14:paraId="6E1E212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8"/>
                <w:szCs w:val="28"/>
              </w:rPr>
              <w:t>⅛</w:t>
            </w:r>
            <w:r w:rsidRPr="0005658A">
              <w:rPr>
                <w:rFonts w:ascii="Calibri Light" w:hAnsi="Calibri Light" w:cs="Calibri Light"/>
                <w:sz w:val="20"/>
                <w:szCs w:val="20"/>
              </w:rPr>
              <w:t>"Plywood - ceiling board - 8'-0"x 4'-0"</w:t>
            </w:r>
          </w:p>
        </w:tc>
        <w:tc>
          <w:tcPr>
            <w:tcW w:w="1170" w:type="dxa"/>
            <w:tcBorders>
              <w:top w:val="nil"/>
              <w:left w:val="nil"/>
              <w:bottom w:val="single" w:sz="4" w:space="0" w:color="auto"/>
              <w:right w:val="single" w:sz="4" w:space="0" w:color="auto"/>
            </w:tcBorders>
            <w:noWrap/>
            <w:vAlign w:val="center"/>
            <w:hideMark/>
          </w:tcPr>
          <w:p w14:paraId="14EB08D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17BF367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250</w:t>
            </w:r>
          </w:p>
        </w:tc>
        <w:tc>
          <w:tcPr>
            <w:tcW w:w="1080" w:type="dxa"/>
            <w:tcBorders>
              <w:top w:val="nil"/>
              <w:left w:val="nil"/>
              <w:bottom w:val="single" w:sz="4" w:space="0" w:color="auto"/>
              <w:right w:val="single" w:sz="4" w:space="0" w:color="auto"/>
            </w:tcBorders>
            <w:noWrap/>
            <w:vAlign w:val="center"/>
            <w:hideMark/>
          </w:tcPr>
          <w:p w14:paraId="1D9A221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D1AAD8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445C24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CB67D6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20.05</w:t>
            </w:r>
          </w:p>
        </w:tc>
        <w:tc>
          <w:tcPr>
            <w:tcW w:w="3718" w:type="dxa"/>
            <w:tcBorders>
              <w:top w:val="nil"/>
              <w:left w:val="nil"/>
              <w:bottom w:val="single" w:sz="4" w:space="0" w:color="auto"/>
              <w:right w:val="single" w:sz="4" w:space="0" w:color="auto"/>
            </w:tcBorders>
            <w:vAlign w:val="center"/>
            <w:hideMark/>
          </w:tcPr>
          <w:p w14:paraId="6FF63E7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Ceiling strips "3½"x1½"x14'-0" </w:t>
            </w:r>
          </w:p>
        </w:tc>
        <w:tc>
          <w:tcPr>
            <w:tcW w:w="1170" w:type="dxa"/>
            <w:tcBorders>
              <w:top w:val="nil"/>
              <w:left w:val="nil"/>
              <w:bottom w:val="single" w:sz="4" w:space="0" w:color="auto"/>
              <w:right w:val="single" w:sz="4" w:space="0" w:color="auto"/>
            </w:tcBorders>
            <w:noWrap/>
            <w:vAlign w:val="center"/>
            <w:hideMark/>
          </w:tcPr>
          <w:p w14:paraId="54C68DAE"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bdl</w:t>
            </w:r>
            <w:proofErr w:type="spellEnd"/>
          </w:p>
        </w:tc>
        <w:tc>
          <w:tcPr>
            <w:tcW w:w="1170" w:type="dxa"/>
            <w:tcBorders>
              <w:top w:val="nil"/>
              <w:left w:val="nil"/>
              <w:bottom w:val="single" w:sz="4" w:space="0" w:color="auto"/>
              <w:right w:val="single" w:sz="4" w:space="0" w:color="auto"/>
            </w:tcBorders>
            <w:noWrap/>
            <w:vAlign w:val="center"/>
            <w:hideMark/>
          </w:tcPr>
          <w:p w14:paraId="6036263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35</w:t>
            </w:r>
          </w:p>
        </w:tc>
        <w:tc>
          <w:tcPr>
            <w:tcW w:w="1080" w:type="dxa"/>
            <w:tcBorders>
              <w:top w:val="nil"/>
              <w:left w:val="nil"/>
              <w:bottom w:val="single" w:sz="4" w:space="0" w:color="auto"/>
              <w:right w:val="single" w:sz="4" w:space="0" w:color="auto"/>
            </w:tcBorders>
            <w:noWrap/>
            <w:vAlign w:val="center"/>
            <w:hideMark/>
          </w:tcPr>
          <w:p w14:paraId="1864522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BAFD9D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5E9A1D6E"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33A490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20.06</w:t>
            </w:r>
          </w:p>
        </w:tc>
        <w:tc>
          <w:tcPr>
            <w:tcW w:w="3718" w:type="dxa"/>
            <w:tcBorders>
              <w:top w:val="nil"/>
              <w:left w:val="nil"/>
              <w:bottom w:val="single" w:sz="4" w:space="0" w:color="auto"/>
              <w:right w:val="single" w:sz="4" w:space="0" w:color="auto"/>
            </w:tcBorders>
            <w:vAlign w:val="center"/>
            <w:hideMark/>
          </w:tcPr>
          <w:p w14:paraId="6E1140D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Allow for </w:t>
            </w:r>
            <w:proofErr w:type="spellStart"/>
            <w:r w:rsidRPr="0005658A">
              <w:rPr>
                <w:rFonts w:ascii="Calibri Light" w:hAnsi="Calibri Light" w:cs="Calibri Light"/>
                <w:sz w:val="20"/>
                <w:szCs w:val="20"/>
              </w:rPr>
              <w:t>scaldfold</w:t>
            </w:r>
            <w:proofErr w:type="spellEnd"/>
          </w:p>
        </w:tc>
        <w:tc>
          <w:tcPr>
            <w:tcW w:w="1170" w:type="dxa"/>
            <w:tcBorders>
              <w:top w:val="nil"/>
              <w:left w:val="nil"/>
              <w:bottom w:val="single" w:sz="4" w:space="0" w:color="auto"/>
              <w:right w:val="single" w:sz="4" w:space="0" w:color="auto"/>
            </w:tcBorders>
            <w:noWrap/>
            <w:vAlign w:val="center"/>
            <w:hideMark/>
          </w:tcPr>
          <w:p w14:paraId="26F1CFD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5BEC05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21E4EE7F"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69E366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18E966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967E32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0181E8A6"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6FC6D27D"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3985E95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61568600"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4F5F9972"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C1B30B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762C23FC"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21.00</w:t>
            </w:r>
          </w:p>
        </w:tc>
        <w:tc>
          <w:tcPr>
            <w:tcW w:w="3718" w:type="dxa"/>
            <w:tcBorders>
              <w:top w:val="nil"/>
              <w:left w:val="nil"/>
              <w:bottom w:val="single" w:sz="4" w:space="0" w:color="auto"/>
              <w:right w:val="single" w:sz="4" w:space="0" w:color="auto"/>
            </w:tcBorders>
            <w:vAlign w:val="center"/>
            <w:hideMark/>
          </w:tcPr>
          <w:p w14:paraId="166D7A74" w14:textId="77777777" w:rsidR="0005658A" w:rsidRPr="0005658A" w:rsidRDefault="0005658A" w:rsidP="0005658A">
            <w:pPr>
              <w:rPr>
                <w:rFonts w:ascii="Calibri Light" w:hAnsi="Calibri Light" w:cs="Calibri Light"/>
                <w:b/>
                <w:bCs/>
                <w:sz w:val="20"/>
                <w:szCs w:val="20"/>
              </w:rPr>
            </w:pPr>
            <w:r w:rsidRPr="0005658A">
              <w:rPr>
                <w:rFonts w:ascii="Calibri Light" w:hAnsi="Calibri Light" w:cs="Calibri Light"/>
                <w:b/>
                <w:bCs/>
                <w:sz w:val="20"/>
                <w:szCs w:val="20"/>
              </w:rPr>
              <w:t>Roofing (Framing &amp; Sheeting)</w:t>
            </w:r>
          </w:p>
        </w:tc>
        <w:tc>
          <w:tcPr>
            <w:tcW w:w="1170" w:type="dxa"/>
            <w:tcBorders>
              <w:top w:val="nil"/>
              <w:left w:val="nil"/>
              <w:bottom w:val="single" w:sz="4" w:space="0" w:color="auto"/>
              <w:right w:val="single" w:sz="4" w:space="0" w:color="auto"/>
            </w:tcBorders>
            <w:noWrap/>
            <w:vAlign w:val="center"/>
            <w:hideMark/>
          </w:tcPr>
          <w:p w14:paraId="00FF6A0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192E5E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5B8BCA6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CE1C3A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r>
      <w:tr w:rsidR="0005658A" w:rsidRPr="0005658A" w14:paraId="4DAF2868"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A28908E"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21.01</w:t>
            </w:r>
          </w:p>
        </w:tc>
        <w:tc>
          <w:tcPr>
            <w:tcW w:w="3718" w:type="dxa"/>
            <w:tcBorders>
              <w:top w:val="nil"/>
              <w:left w:val="nil"/>
              <w:bottom w:val="single" w:sz="4" w:space="0" w:color="auto"/>
              <w:right w:val="single" w:sz="4" w:space="0" w:color="auto"/>
            </w:tcBorders>
            <w:noWrap/>
            <w:vAlign w:val="center"/>
            <w:hideMark/>
          </w:tcPr>
          <w:p w14:paraId="613E7AA4"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2"x 6"x14"-0" wall plate</w:t>
            </w:r>
          </w:p>
        </w:tc>
        <w:tc>
          <w:tcPr>
            <w:tcW w:w="1170" w:type="dxa"/>
            <w:tcBorders>
              <w:top w:val="nil"/>
              <w:left w:val="nil"/>
              <w:bottom w:val="single" w:sz="4" w:space="0" w:color="auto"/>
              <w:right w:val="single" w:sz="4" w:space="0" w:color="auto"/>
            </w:tcBorders>
            <w:noWrap/>
            <w:vAlign w:val="center"/>
            <w:hideMark/>
          </w:tcPr>
          <w:p w14:paraId="34F3C45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6C0F50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150</w:t>
            </w:r>
          </w:p>
        </w:tc>
        <w:tc>
          <w:tcPr>
            <w:tcW w:w="1080" w:type="dxa"/>
            <w:tcBorders>
              <w:top w:val="nil"/>
              <w:left w:val="nil"/>
              <w:bottom w:val="single" w:sz="4" w:space="0" w:color="auto"/>
              <w:right w:val="single" w:sz="4" w:space="0" w:color="auto"/>
            </w:tcBorders>
            <w:noWrap/>
            <w:vAlign w:val="center"/>
            <w:hideMark/>
          </w:tcPr>
          <w:p w14:paraId="338423A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F593E1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88DF5E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3ADFEF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21.02</w:t>
            </w:r>
          </w:p>
        </w:tc>
        <w:tc>
          <w:tcPr>
            <w:tcW w:w="3718" w:type="dxa"/>
            <w:tcBorders>
              <w:top w:val="nil"/>
              <w:left w:val="nil"/>
              <w:bottom w:val="single" w:sz="4" w:space="0" w:color="auto"/>
              <w:right w:val="single" w:sz="4" w:space="0" w:color="auto"/>
            </w:tcBorders>
            <w:noWrap/>
            <w:vAlign w:val="center"/>
            <w:hideMark/>
          </w:tcPr>
          <w:p w14:paraId="551B13C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2"x 4"x14"-0" rafters @ 4'-0" o/c</w:t>
            </w:r>
          </w:p>
        </w:tc>
        <w:tc>
          <w:tcPr>
            <w:tcW w:w="1170" w:type="dxa"/>
            <w:tcBorders>
              <w:top w:val="nil"/>
              <w:left w:val="nil"/>
              <w:bottom w:val="single" w:sz="4" w:space="0" w:color="auto"/>
              <w:right w:val="single" w:sz="4" w:space="0" w:color="auto"/>
            </w:tcBorders>
            <w:noWrap/>
            <w:vAlign w:val="center"/>
            <w:hideMark/>
          </w:tcPr>
          <w:p w14:paraId="0AD1E50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14AFD9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350</w:t>
            </w:r>
          </w:p>
        </w:tc>
        <w:tc>
          <w:tcPr>
            <w:tcW w:w="1080" w:type="dxa"/>
            <w:tcBorders>
              <w:top w:val="nil"/>
              <w:left w:val="nil"/>
              <w:bottom w:val="single" w:sz="4" w:space="0" w:color="auto"/>
              <w:right w:val="single" w:sz="4" w:space="0" w:color="auto"/>
            </w:tcBorders>
            <w:noWrap/>
            <w:vAlign w:val="center"/>
            <w:hideMark/>
          </w:tcPr>
          <w:p w14:paraId="24EEE2A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B7A9408"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F620486"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91FC0FC"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21.03</w:t>
            </w:r>
          </w:p>
        </w:tc>
        <w:tc>
          <w:tcPr>
            <w:tcW w:w="3718" w:type="dxa"/>
            <w:tcBorders>
              <w:top w:val="nil"/>
              <w:left w:val="nil"/>
              <w:bottom w:val="single" w:sz="4" w:space="0" w:color="auto"/>
              <w:right w:val="single" w:sz="4" w:space="0" w:color="auto"/>
            </w:tcBorders>
            <w:noWrap/>
            <w:vAlign w:val="center"/>
            <w:hideMark/>
          </w:tcPr>
          <w:p w14:paraId="023B7F7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2"x 2"x14"-0" </w:t>
            </w:r>
            <w:proofErr w:type="gramStart"/>
            <w:r w:rsidRPr="0005658A">
              <w:rPr>
                <w:rFonts w:ascii="Calibri Light" w:hAnsi="Calibri Light" w:cs="Calibri Light"/>
                <w:sz w:val="20"/>
                <w:szCs w:val="20"/>
              </w:rPr>
              <w:t>purlin @</w:t>
            </w:r>
            <w:proofErr w:type="gramEnd"/>
            <w:r w:rsidRPr="0005658A">
              <w:rPr>
                <w:rFonts w:ascii="Calibri Light" w:hAnsi="Calibri Light" w:cs="Calibri Light"/>
                <w:sz w:val="20"/>
                <w:szCs w:val="20"/>
              </w:rPr>
              <w:t xml:space="preserve"> 3'-0" o/c</w:t>
            </w:r>
          </w:p>
        </w:tc>
        <w:tc>
          <w:tcPr>
            <w:tcW w:w="1170" w:type="dxa"/>
            <w:tcBorders>
              <w:top w:val="nil"/>
              <w:left w:val="nil"/>
              <w:bottom w:val="single" w:sz="4" w:space="0" w:color="auto"/>
              <w:right w:val="single" w:sz="4" w:space="0" w:color="auto"/>
            </w:tcBorders>
            <w:noWrap/>
            <w:vAlign w:val="center"/>
            <w:hideMark/>
          </w:tcPr>
          <w:p w14:paraId="3F9655C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5662AD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500</w:t>
            </w:r>
          </w:p>
        </w:tc>
        <w:tc>
          <w:tcPr>
            <w:tcW w:w="1080" w:type="dxa"/>
            <w:tcBorders>
              <w:top w:val="nil"/>
              <w:left w:val="nil"/>
              <w:bottom w:val="single" w:sz="4" w:space="0" w:color="auto"/>
              <w:right w:val="single" w:sz="4" w:space="0" w:color="auto"/>
            </w:tcBorders>
            <w:noWrap/>
            <w:vAlign w:val="center"/>
            <w:hideMark/>
          </w:tcPr>
          <w:p w14:paraId="3B8709C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68FA2B6"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A694EB3"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E544B7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21.04</w:t>
            </w:r>
          </w:p>
        </w:tc>
        <w:tc>
          <w:tcPr>
            <w:tcW w:w="3718" w:type="dxa"/>
            <w:tcBorders>
              <w:top w:val="nil"/>
              <w:left w:val="nil"/>
              <w:bottom w:val="single" w:sz="4" w:space="0" w:color="auto"/>
              <w:right w:val="single" w:sz="4" w:space="0" w:color="auto"/>
            </w:tcBorders>
            <w:noWrap/>
            <w:vAlign w:val="center"/>
            <w:hideMark/>
          </w:tcPr>
          <w:p w14:paraId="42DF01D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1"x10"x14'-0" dressed fascia board</w:t>
            </w:r>
          </w:p>
        </w:tc>
        <w:tc>
          <w:tcPr>
            <w:tcW w:w="1170" w:type="dxa"/>
            <w:tcBorders>
              <w:top w:val="nil"/>
              <w:left w:val="nil"/>
              <w:bottom w:val="single" w:sz="4" w:space="0" w:color="auto"/>
              <w:right w:val="single" w:sz="4" w:space="0" w:color="auto"/>
            </w:tcBorders>
            <w:noWrap/>
            <w:vAlign w:val="center"/>
            <w:hideMark/>
          </w:tcPr>
          <w:p w14:paraId="0055B1FB"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29991BE"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70</w:t>
            </w:r>
          </w:p>
        </w:tc>
        <w:tc>
          <w:tcPr>
            <w:tcW w:w="1080" w:type="dxa"/>
            <w:tcBorders>
              <w:top w:val="nil"/>
              <w:left w:val="nil"/>
              <w:bottom w:val="single" w:sz="4" w:space="0" w:color="auto"/>
              <w:right w:val="single" w:sz="4" w:space="0" w:color="auto"/>
            </w:tcBorders>
            <w:noWrap/>
            <w:vAlign w:val="center"/>
            <w:hideMark/>
          </w:tcPr>
          <w:p w14:paraId="087922A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A32656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EC9572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4FD15E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21.05</w:t>
            </w:r>
          </w:p>
        </w:tc>
        <w:tc>
          <w:tcPr>
            <w:tcW w:w="3718" w:type="dxa"/>
            <w:tcBorders>
              <w:top w:val="nil"/>
              <w:left w:val="nil"/>
              <w:bottom w:val="single" w:sz="4" w:space="0" w:color="auto"/>
              <w:right w:val="single" w:sz="4" w:space="0" w:color="auto"/>
            </w:tcBorders>
            <w:noWrap/>
            <w:vAlign w:val="center"/>
            <w:hideMark/>
          </w:tcPr>
          <w:p w14:paraId="5C3DEF78" w14:textId="77777777" w:rsidR="0005658A" w:rsidRPr="0005658A" w:rsidRDefault="0005658A" w:rsidP="0005658A">
            <w:pPr>
              <w:rPr>
                <w:rFonts w:ascii="Calibri Light" w:hAnsi="Calibri Light" w:cs="Calibri Light"/>
                <w:sz w:val="20"/>
                <w:szCs w:val="20"/>
              </w:rPr>
            </w:pPr>
            <w:r w:rsidRPr="0005658A">
              <w:rPr>
                <w:rFonts w:ascii="Cambria" w:hAnsi="Cambria" w:cs="Calibri Light"/>
                <w:sz w:val="20"/>
                <w:szCs w:val="20"/>
              </w:rPr>
              <w:t>¼</w:t>
            </w:r>
            <w:r w:rsidRPr="0005658A">
              <w:rPr>
                <w:rFonts w:ascii="Calibri Light" w:hAnsi="Calibri Light" w:cs="Calibri Light"/>
                <w:sz w:val="20"/>
                <w:szCs w:val="20"/>
              </w:rPr>
              <w:t>'' ø steel rod</w:t>
            </w:r>
          </w:p>
        </w:tc>
        <w:tc>
          <w:tcPr>
            <w:tcW w:w="1170" w:type="dxa"/>
            <w:tcBorders>
              <w:top w:val="nil"/>
              <w:left w:val="nil"/>
              <w:bottom w:val="single" w:sz="4" w:space="0" w:color="auto"/>
              <w:right w:val="single" w:sz="4" w:space="0" w:color="auto"/>
            </w:tcBorders>
            <w:noWrap/>
            <w:vAlign w:val="center"/>
            <w:hideMark/>
          </w:tcPr>
          <w:p w14:paraId="4F18C36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40D4D71"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0D60A7A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0D06C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150D3C8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2D217E1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21.06</w:t>
            </w:r>
          </w:p>
        </w:tc>
        <w:tc>
          <w:tcPr>
            <w:tcW w:w="3718" w:type="dxa"/>
            <w:tcBorders>
              <w:top w:val="nil"/>
              <w:left w:val="nil"/>
              <w:bottom w:val="single" w:sz="4" w:space="0" w:color="auto"/>
              <w:right w:val="single" w:sz="4" w:space="0" w:color="auto"/>
            </w:tcBorders>
            <w:noWrap/>
            <w:vAlign w:val="center"/>
            <w:hideMark/>
          </w:tcPr>
          <w:p w14:paraId="78EEE2B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Roof </w:t>
            </w:r>
            <w:proofErr w:type="spellStart"/>
            <w:r w:rsidRPr="0005658A">
              <w:rPr>
                <w:rFonts w:ascii="Calibri Light" w:hAnsi="Calibri Light" w:cs="Calibri Light"/>
                <w:sz w:val="20"/>
                <w:szCs w:val="20"/>
              </w:rPr>
              <w:t>cumming</w:t>
            </w:r>
            <w:proofErr w:type="spellEnd"/>
            <w:r w:rsidRPr="0005658A">
              <w:rPr>
                <w:rFonts w:ascii="Calibri Light" w:hAnsi="Calibri Light" w:cs="Calibri Light"/>
                <w:sz w:val="20"/>
                <w:szCs w:val="20"/>
              </w:rPr>
              <w:t xml:space="preserve"> &amp; gutter</w:t>
            </w:r>
          </w:p>
        </w:tc>
        <w:tc>
          <w:tcPr>
            <w:tcW w:w="1170" w:type="dxa"/>
            <w:tcBorders>
              <w:top w:val="nil"/>
              <w:left w:val="nil"/>
              <w:bottom w:val="single" w:sz="4" w:space="0" w:color="auto"/>
              <w:right w:val="single" w:sz="4" w:space="0" w:color="auto"/>
            </w:tcBorders>
            <w:noWrap/>
            <w:vAlign w:val="center"/>
            <w:hideMark/>
          </w:tcPr>
          <w:p w14:paraId="7F7B6BD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CE48174"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60</w:t>
            </w:r>
          </w:p>
        </w:tc>
        <w:tc>
          <w:tcPr>
            <w:tcW w:w="1080" w:type="dxa"/>
            <w:tcBorders>
              <w:top w:val="nil"/>
              <w:left w:val="nil"/>
              <w:bottom w:val="single" w:sz="4" w:space="0" w:color="auto"/>
              <w:right w:val="single" w:sz="4" w:space="0" w:color="auto"/>
            </w:tcBorders>
            <w:noWrap/>
            <w:vAlign w:val="center"/>
            <w:hideMark/>
          </w:tcPr>
          <w:p w14:paraId="2547061A"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0C1C772"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E56476D"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37D6DD6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lastRenderedPageBreak/>
              <w:t>21.07</w:t>
            </w:r>
          </w:p>
        </w:tc>
        <w:tc>
          <w:tcPr>
            <w:tcW w:w="3718" w:type="dxa"/>
            <w:tcBorders>
              <w:top w:val="nil"/>
              <w:left w:val="nil"/>
              <w:bottom w:val="single" w:sz="4" w:space="0" w:color="auto"/>
              <w:right w:val="single" w:sz="4" w:space="0" w:color="auto"/>
            </w:tcBorders>
            <w:noWrap/>
            <w:vAlign w:val="center"/>
            <w:hideMark/>
          </w:tcPr>
          <w:p w14:paraId="48F8AFA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Roofing felt</w:t>
            </w:r>
          </w:p>
        </w:tc>
        <w:tc>
          <w:tcPr>
            <w:tcW w:w="1170" w:type="dxa"/>
            <w:tcBorders>
              <w:top w:val="nil"/>
              <w:left w:val="nil"/>
              <w:bottom w:val="single" w:sz="4" w:space="0" w:color="auto"/>
              <w:right w:val="single" w:sz="4" w:space="0" w:color="auto"/>
            </w:tcBorders>
            <w:noWrap/>
            <w:vAlign w:val="center"/>
            <w:hideMark/>
          </w:tcPr>
          <w:p w14:paraId="07768CF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6A0A41D5"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7</w:t>
            </w:r>
          </w:p>
        </w:tc>
        <w:tc>
          <w:tcPr>
            <w:tcW w:w="1080" w:type="dxa"/>
            <w:tcBorders>
              <w:top w:val="nil"/>
              <w:left w:val="nil"/>
              <w:bottom w:val="single" w:sz="4" w:space="0" w:color="auto"/>
              <w:right w:val="single" w:sz="4" w:space="0" w:color="auto"/>
            </w:tcBorders>
            <w:noWrap/>
            <w:vAlign w:val="center"/>
            <w:hideMark/>
          </w:tcPr>
          <w:p w14:paraId="268C766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5A60D3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21E9291F"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4EFF2D63"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21.08</w:t>
            </w:r>
          </w:p>
        </w:tc>
        <w:tc>
          <w:tcPr>
            <w:tcW w:w="3718" w:type="dxa"/>
            <w:tcBorders>
              <w:top w:val="nil"/>
              <w:left w:val="nil"/>
              <w:bottom w:val="single" w:sz="4" w:space="0" w:color="auto"/>
              <w:right w:val="single" w:sz="4" w:space="0" w:color="auto"/>
            </w:tcBorders>
            <w:noWrap/>
            <w:vAlign w:val="center"/>
            <w:hideMark/>
          </w:tcPr>
          <w:p w14:paraId="2E7D147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King post</w:t>
            </w:r>
          </w:p>
        </w:tc>
        <w:tc>
          <w:tcPr>
            <w:tcW w:w="1170" w:type="dxa"/>
            <w:tcBorders>
              <w:top w:val="nil"/>
              <w:left w:val="nil"/>
              <w:bottom w:val="single" w:sz="4" w:space="0" w:color="auto"/>
              <w:right w:val="single" w:sz="4" w:space="0" w:color="auto"/>
            </w:tcBorders>
            <w:noWrap/>
            <w:vAlign w:val="center"/>
            <w:hideMark/>
          </w:tcPr>
          <w:p w14:paraId="0F88045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01B138F"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59CA374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DB69E7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79D25F07"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08DB5C7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21.09</w:t>
            </w:r>
          </w:p>
        </w:tc>
        <w:tc>
          <w:tcPr>
            <w:tcW w:w="3718" w:type="dxa"/>
            <w:tcBorders>
              <w:top w:val="nil"/>
              <w:left w:val="nil"/>
              <w:bottom w:val="single" w:sz="4" w:space="0" w:color="auto"/>
              <w:right w:val="single" w:sz="4" w:space="0" w:color="auto"/>
            </w:tcBorders>
            <w:noWrap/>
            <w:vAlign w:val="center"/>
            <w:hideMark/>
          </w:tcPr>
          <w:p w14:paraId="6276D84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Wire Nails (assorted)</w:t>
            </w:r>
          </w:p>
        </w:tc>
        <w:tc>
          <w:tcPr>
            <w:tcW w:w="1170" w:type="dxa"/>
            <w:tcBorders>
              <w:top w:val="nil"/>
              <w:left w:val="nil"/>
              <w:bottom w:val="single" w:sz="4" w:space="0" w:color="auto"/>
              <w:right w:val="single" w:sz="4" w:space="0" w:color="auto"/>
            </w:tcBorders>
            <w:noWrap/>
            <w:vAlign w:val="center"/>
            <w:hideMark/>
          </w:tcPr>
          <w:p w14:paraId="04552672"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ctn</w:t>
            </w:r>
            <w:proofErr w:type="spellEnd"/>
          </w:p>
        </w:tc>
        <w:tc>
          <w:tcPr>
            <w:tcW w:w="1170" w:type="dxa"/>
            <w:tcBorders>
              <w:top w:val="nil"/>
              <w:left w:val="nil"/>
              <w:bottom w:val="single" w:sz="4" w:space="0" w:color="auto"/>
              <w:right w:val="single" w:sz="4" w:space="0" w:color="auto"/>
            </w:tcBorders>
            <w:noWrap/>
            <w:vAlign w:val="center"/>
            <w:hideMark/>
          </w:tcPr>
          <w:p w14:paraId="51B08B6D"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40</w:t>
            </w:r>
          </w:p>
        </w:tc>
        <w:tc>
          <w:tcPr>
            <w:tcW w:w="1080" w:type="dxa"/>
            <w:tcBorders>
              <w:top w:val="nil"/>
              <w:left w:val="nil"/>
              <w:bottom w:val="single" w:sz="4" w:space="0" w:color="auto"/>
              <w:right w:val="single" w:sz="4" w:space="0" w:color="auto"/>
            </w:tcBorders>
            <w:noWrap/>
            <w:vAlign w:val="center"/>
            <w:hideMark/>
          </w:tcPr>
          <w:p w14:paraId="7CE1AE49"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8E8109D"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66766B79"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1694837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21.10</w:t>
            </w:r>
          </w:p>
        </w:tc>
        <w:tc>
          <w:tcPr>
            <w:tcW w:w="3718" w:type="dxa"/>
            <w:tcBorders>
              <w:top w:val="nil"/>
              <w:left w:val="nil"/>
              <w:bottom w:val="single" w:sz="4" w:space="0" w:color="auto"/>
              <w:right w:val="single" w:sz="4" w:space="0" w:color="auto"/>
            </w:tcBorders>
            <w:noWrap/>
            <w:vAlign w:val="center"/>
            <w:hideMark/>
          </w:tcPr>
          <w:p w14:paraId="5A83F957"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Roofing Sheets (28 </w:t>
            </w:r>
            <w:proofErr w:type="spellStart"/>
            <w:r w:rsidRPr="0005658A">
              <w:rPr>
                <w:rFonts w:ascii="Calibri Light" w:hAnsi="Calibri Light" w:cs="Calibri Light"/>
                <w:sz w:val="20"/>
                <w:szCs w:val="20"/>
              </w:rPr>
              <w:t>guage</w:t>
            </w:r>
            <w:proofErr w:type="spellEnd"/>
            <w:r w:rsidRPr="0005658A">
              <w:rPr>
                <w:rFonts w:ascii="Calibri Light" w:hAnsi="Calibri Light" w:cs="Calibri Light"/>
                <w:sz w:val="20"/>
                <w:szCs w:val="20"/>
              </w:rPr>
              <w:t xml:space="preserve"> Alloy)</w:t>
            </w:r>
          </w:p>
        </w:tc>
        <w:tc>
          <w:tcPr>
            <w:tcW w:w="1170" w:type="dxa"/>
            <w:tcBorders>
              <w:top w:val="nil"/>
              <w:left w:val="nil"/>
              <w:bottom w:val="single" w:sz="4" w:space="0" w:color="auto"/>
              <w:right w:val="single" w:sz="4" w:space="0" w:color="auto"/>
            </w:tcBorders>
            <w:noWrap/>
            <w:vAlign w:val="center"/>
            <w:hideMark/>
          </w:tcPr>
          <w:p w14:paraId="140176A5"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bdl</w:t>
            </w:r>
            <w:proofErr w:type="spellEnd"/>
          </w:p>
        </w:tc>
        <w:tc>
          <w:tcPr>
            <w:tcW w:w="1170" w:type="dxa"/>
            <w:tcBorders>
              <w:top w:val="nil"/>
              <w:left w:val="nil"/>
              <w:bottom w:val="single" w:sz="4" w:space="0" w:color="auto"/>
              <w:right w:val="single" w:sz="4" w:space="0" w:color="auto"/>
            </w:tcBorders>
            <w:noWrap/>
            <w:vAlign w:val="center"/>
            <w:hideMark/>
          </w:tcPr>
          <w:p w14:paraId="17314AF8"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5915DA51"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665478B"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3C5B4B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6805E1D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21.11</w:t>
            </w:r>
          </w:p>
        </w:tc>
        <w:tc>
          <w:tcPr>
            <w:tcW w:w="3718" w:type="dxa"/>
            <w:tcBorders>
              <w:top w:val="nil"/>
              <w:left w:val="nil"/>
              <w:bottom w:val="single" w:sz="4" w:space="0" w:color="auto"/>
              <w:right w:val="single" w:sz="4" w:space="0" w:color="auto"/>
            </w:tcBorders>
            <w:noWrap/>
            <w:vAlign w:val="center"/>
            <w:hideMark/>
          </w:tcPr>
          <w:p w14:paraId="44B5C9A0"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Zinc Nails</w:t>
            </w:r>
          </w:p>
        </w:tc>
        <w:tc>
          <w:tcPr>
            <w:tcW w:w="1170" w:type="dxa"/>
            <w:tcBorders>
              <w:top w:val="nil"/>
              <w:left w:val="nil"/>
              <w:bottom w:val="single" w:sz="4" w:space="0" w:color="auto"/>
              <w:right w:val="single" w:sz="4" w:space="0" w:color="auto"/>
            </w:tcBorders>
            <w:noWrap/>
            <w:vAlign w:val="center"/>
            <w:hideMark/>
          </w:tcPr>
          <w:p w14:paraId="0D04D4C5" w14:textId="77777777" w:rsidR="0005658A" w:rsidRPr="0005658A" w:rsidRDefault="0005658A" w:rsidP="0005658A">
            <w:pPr>
              <w:jc w:val="center"/>
              <w:rPr>
                <w:rFonts w:ascii="Calibri Light" w:hAnsi="Calibri Light" w:cs="Calibri Light"/>
                <w:sz w:val="20"/>
                <w:szCs w:val="20"/>
              </w:rPr>
            </w:pPr>
            <w:proofErr w:type="spellStart"/>
            <w:r w:rsidRPr="0005658A">
              <w:rPr>
                <w:rFonts w:ascii="Calibri Light" w:hAnsi="Calibri Light" w:cs="Calibri Light"/>
                <w:sz w:val="20"/>
                <w:szCs w:val="20"/>
              </w:rPr>
              <w:t>ctn</w:t>
            </w:r>
            <w:proofErr w:type="spellEnd"/>
          </w:p>
        </w:tc>
        <w:tc>
          <w:tcPr>
            <w:tcW w:w="1170" w:type="dxa"/>
            <w:tcBorders>
              <w:top w:val="nil"/>
              <w:left w:val="nil"/>
              <w:bottom w:val="single" w:sz="4" w:space="0" w:color="auto"/>
              <w:right w:val="single" w:sz="4" w:space="0" w:color="auto"/>
            </w:tcBorders>
            <w:noWrap/>
            <w:vAlign w:val="center"/>
            <w:hideMark/>
          </w:tcPr>
          <w:p w14:paraId="0D6354A6"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36B317E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FA9E513"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xml:space="preserve">                           -   </w:t>
            </w:r>
          </w:p>
        </w:tc>
      </w:tr>
      <w:tr w:rsidR="0005658A" w:rsidRPr="0005658A" w14:paraId="04365891" w14:textId="77777777" w:rsidTr="0005658A">
        <w:trPr>
          <w:trHeight w:val="290"/>
        </w:trPr>
        <w:tc>
          <w:tcPr>
            <w:tcW w:w="782" w:type="dxa"/>
            <w:tcBorders>
              <w:top w:val="nil"/>
              <w:left w:val="single" w:sz="4" w:space="0" w:color="auto"/>
              <w:bottom w:val="single" w:sz="4" w:space="0" w:color="auto"/>
              <w:right w:val="single" w:sz="4" w:space="0" w:color="auto"/>
            </w:tcBorders>
            <w:noWrap/>
            <w:vAlign w:val="center"/>
            <w:hideMark/>
          </w:tcPr>
          <w:p w14:paraId="52B192E9" w14:textId="77777777" w:rsidR="0005658A" w:rsidRPr="0005658A" w:rsidRDefault="0005658A" w:rsidP="0005658A">
            <w:pPr>
              <w:jc w:val="center"/>
              <w:rPr>
                <w:rFonts w:ascii="Calibri Light" w:hAnsi="Calibri Light" w:cs="Calibri Light"/>
                <w:sz w:val="20"/>
                <w:szCs w:val="20"/>
              </w:rPr>
            </w:pPr>
            <w:r w:rsidRPr="0005658A">
              <w:rPr>
                <w:rFonts w:ascii="Calibri Light" w:hAnsi="Calibri Light" w:cs="Calibri Light"/>
                <w:sz w:val="20"/>
                <w:szCs w:val="20"/>
              </w:rPr>
              <w:t> </w:t>
            </w:r>
          </w:p>
        </w:tc>
        <w:tc>
          <w:tcPr>
            <w:tcW w:w="3718" w:type="dxa"/>
            <w:tcBorders>
              <w:top w:val="nil"/>
              <w:left w:val="nil"/>
              <w:bottom w:val="single" w:sz="4" w:space="0" w:color="auto"/>
              <w:right w:val="single" w:sz="4" w:space="0" w:color="auto"/>
            </w:tcBorders>
            <w:shd w:val="clear" w:color="000000" w:fill="C0C0C0"/>
            <w:noWrap/>
            <w:vAlign w:val="center"/>
            <w:hideMark/>
          </w:tcPr>
          <w:p w14:paraId="015DDFB9"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Sub-Total</w:t>
            </w:r>
          </w:p>
        </w:tc>
        <w:tc>
          <w:tcPr>
            <w:tcW w:w="1170" w:type="dxa"/>
            <w:tcBorders>
              <w:top w:val="nil"/>
              <w:left w:val="nil"/>
              <w:bottom w:val="single" w:sz="4" w:space="0" w:color="auto"/>
              <w:right w:val="single" w:sz="4" w:space="0" w:color="auto"/>
            </w:tcBorders>
            <w:shd w:val="clear" w:color="000000" w:fill="C0C0C0"/>
            <w:noWrap/>
            <w:vAlign w:val="center"/>
            <w:hideMark/>
          </w:tcPr>
          <w:p w14:paraId="095C5EF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37B45B16"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1D173E2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1FB880EA" w14:textId="77777777" w:rsidR="0005658A" w:rsidRPr="0005658A" w:rsidRDefault="0005658A" w:rsidP="0005658A">
            <w:pPr>
              <w:jc w:val="center"/>
              <w:rPr>
                <w:rFonts w:ascii="Calibri Light" w:hAnsi="Calibri Light" w:cs="Calibri Light"/>
                <w:b/>
                <w:bCs/>
                <w:sz w:val="20"/>
                <w:szCs w:val="20"/>
              </w:rPr>
            </w:pPr>
            <w:r w:rsidRPr="0005658A">
              <w:rPr>
                <w:rFonts w:ascii="Calibri Light" w:hAnsi="Calibri Light" w:cs="Calibri Light"/>
                <w:b/>
                <w:bCs/>
                <w:sz w:val="20"/>
                <w:szCs w:val="20"/>
              </w:rPr>
              <w:t xml:space="preserve">                      -   </w:t>
            </w:r>
          </w:p>
        </w:tc>
      </w:tr>
      <w:tr w:rsidR="0005658A" w:rsidRPr="0005658A" w14:paraId="1FEF170C" w14:textId="77777777" w:rsidTr="0005658A">
        <w:trPr>
          <w:trHeight w:val="290"/>
        </w:trPr>
        <w:tc>
          <w:tcPr>
            <w:tcW w:w="782" w:type="dxa"/>
            <w:tcBorders>
              <w:top w:val="nil"/>
              <w:left w:val="single" w:sz="4" w:space="0" w:color="auto"/>
              <w:bottom w:val="single" w:sz="4" w:space="0" w:color="auto"/>
              <w:right w:val="single" w:sz="4" w:space="0" w:color="auto"/>
            </w:tcBorders>
            <w:noWrap/>
            <w:vAlign w:val="bottom"/>
            <w:hideMark/>
          </w:tcPr>
          <w:p w14:paraId="33F0780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noWrap/>
            <w:vAlign w:val="bottom"/>
            <w:hideMark/>
          </w:tcPr>
          <w:p w14:paraId="2B3AB8E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06D5685E"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441192D3"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713A76BA"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6AE9A1B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r>
      <w:tr w:rsidR="0005658A" w:rsidRPr="0005658A" w14:paraId="056CE2A4"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3253E82C"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shd w:val="clear" w:color="000000" w:fill="92D050"/>
            <w:noWrap/>
            <w:vAlign w:val="bottom"/>
            <w:hideMark/>
          </w:tcPr>
          <w:p w14:paraId="57FEBE65"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Total Material Cost</w:t>
            </w:r>
          </w:p>
        </w:tc>
        <w:tc>
          <w:tcPr>
            <w:tcW w:w="1170" w:type="dxa"/>
            <w:tcBorders>
              <w:top w:val="nil"/>
              <w:left w:val="nil"/>
              <w:bottom w:val="single" w:sz="4" w:space="0" w:color="auto"/>
              <w:right w:val="single" w:sz="4" w:space="0" w:color="auto"/>
            </w:tcBorders>
            <w:noWrap/>
            <w:vAlign w:val="bottom"/>
            <w:hideMark/>
          </w:tcPr>
          <w:p w14:paraId="62DAFD6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063975E0"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656BD117" w14:textId="77777777" w:rsidR="0005658A" w:rsidRPr="0005658A" w:rsidRDefault="0005658A" w:rsidP="0005658A">
            <w:pPr>
              <w:jc w:val="right"/>
              <w:rPr>
                <w:rFonts w:ascii="Calibri" w:hAnsi="Calibri" w:cs="Calibri"/>
                <w:b/>
                <w:bCs/>
                <w:color w:val="000000"/>
                <w:sz w:val="22"/>
                <w:szCs w:val="22"/>
              </w:rPr>
            </w:pPr>
            <w:r w:rsidRPr="0005658A">
              <w:rPr>
                <w:rFonts w:ascii="Calibri" w:hAnsi="Calibri" w:cs="Calibri"/>
                <w:b/>
                <w:bCs/>
                <w:color w:val="000000"/>
                <w:sz w:val="22"/>
                <w:szCs w:val="22"/>
              </w:rPr>
              <w:t> </w:t>
            </w:r>
          </w:p>
        </w:tc>
        <w:tc>
          <w:tcPr>
            <w:tcW w:w="1620" w:type="dxa"/>
            <w:tcBorders>
              <w:top w:val="nil"/>
              <w:left w:val="nil"/>
              <w:bottom w:val="single" w:sz="4" w:space="0" w:color="auto"/>
              <w:right w:val="single" w:sz="4" w:space="0" w:color="auto"/>
            </w:tcBorders>
            <w:shd w:val="clear" w:color="000000" w:fill="92D050"/>
            <w:noWrap/>
            <w:vAlign w:val="bottom"/>
            <w:hideMark/>
          </w:tcPr>
          <w:p w14:paraId="74413A77" w14:textId="77777777" w:rsidR="0005658A" w:rsidRPr="0005658A" w:rsidRDefault="0005658A" w:rsidP="0005658A">
            <w:pPr>
              <w:rPr>
                <w:rFonts w:ascii="Calibri" w:hAnsi="Calibri" w:cs="Calibri"/>
                <w:b/>
                <w:bCs/>
                <w:color w:val="000000"/>
                <w:sz w:val="22"/>
                <w:szCs w:val="22"/>
              </w:rPr>
            </w:pPr>
            <w:r w:rsidRPr="0005658A">
              <w:rPr>
                <w:rFonts w:ascii="Calibri" w:hAnsi="Calibri" w:cs="Calibri"/>
                <w:b/>
                <w:bCs/>
                <w:color w:val="000000"/>
                <w:sz w:val="22"/>
                <w:szCs w:val="22"/>
              </w:rPr>
              <w:t xml:space="preserve">                           -   </w:t>
            </w:r>
          </w:p>
        </w:tc>
      </w:tr>
      <w:tr w:rsidR="0005658A" w:rsidRPr="0005658A" w14:paraId="1CF3EF97" w14:textId="77777777" w:rsidTr="0005658A">
        <w:trPr>
          <w:trHeight w:val="290"/>
        </w:trPr>
        <w:tc>
          <w:tcPr>
            <w:tcW w:w="782" w:type="dxa"/>
            <w:tcBorders>
              <w:top w:val="nil"/>
              <w:left w:val="single" w:sz="4" w:space="0" w:color="auto"/>
              <w:bottom w:val="single" w:sz="4" w:space="0" w:color="auto"/>
              <w:right w:val="single" w:sz="4" w:space="0" w:color="auto"/>
            </w:tcBorders>
            <w:noWrap/>
            <w:vAlign w:val="bottom"/>
            <w:hideMark/>
          </w:tcPr>
          <w:p w14:paraId="3D3F6759"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noWrap/>
            <w:vAlign w:val="bottom"/>
            <w:hideMark/>
          </w:tcPr>
          <w:p w14:paraId="446C9CE5"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15CBD5A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47D161E8"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46A5D820"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63610B1B"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r>
      <w:tr w:rsidR="0005658A" w:rsidRPr="0005658A" w14:paraId="3571C7CC"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53B3318"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shd w:val="clear" w:color="000000" w:fill="FFFFFF"/>
            <w:noWrap/>
            <w:vAlign w:val="bottom"/>
            <w:hideMark/>
          </w:tcPr>
          <w:p w14:paraId="5B24053F"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Labor @ 20%</w:t>
            </w:r>
          </w:p>
        </w:tc>
        <w:tc>
          <w:tcPr>
            <w:tcW w:w="1170" w:type="dxa"/>
            <w:tcBorders>
              <w:top w:val="nil"/>
              <w:left w:val="nil"/>
              <w:bottom w:val="single" w:sz="4" w:space="0" w:color="auto"/>
              <w:right w:val="single" w:sz="4" w:space="0" w:color="auto"/>
            </w:tcBorders>
            <w:noWrap/>
            <w:vAlign w:val="bottom"/>
            <w:hideMark/>
          </w:tcPr>
          <w:p w14:paraId="0FEA2073"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23EB9819"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2036B307"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6D7ED301" w14:textId="77777777" w:rsidR="0005658A" w:rsidRPr="0005658A" w:rsidRDefault="0005658A" w:rsidP="0005658A">
            <w:pPr>
              <w:rPr>
                <w:rFonts w:ascii="Calibri" w:hAnsi="Calibri" w:cs="Calibri"/>
                <w:b/>
                <w:bCs/>
                <w:color w:val="000000"/>
                <w:sz w:val="22"/>
                <w:szCs w:val="22"/>
              </w:rPr>
            </w:pPr>
            <w:r w:rsidRPr="0005658A">
              <w:rPr>
                <w:rFonts w:ascii="Calibri" w:hAnsi="Calibri" w:cs="Calibri"/>
                <w:b/>
                <w:bCs/>
                <w:color w:val="000000"/>
                <w:sz w:val="22"/>
                <w:szCs w:val="22"/>
              </w:rPr>
              <w:t xml:space="preserve">                           -   </w:t>
            </w:r>
          </w:p>
        </w:tc>
      </w:tr>
      <w:tr w:rsidR="0005658A" w:rsidRPr="0005658A" w14:paraId="3EA84688"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690AAF74"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shd w:val="clear" w:color="000000" w:fill="FFFFFF"/>
            <w:noWrap/>
            <w:vAlign w:val="bottom"/>
            <w:hideMark/>
          </w:tcPr>
          <w:p w14:paraId="59F9E6E1" w14:textId="77777777" w:rsidR="0005658A" w:rsidRPr="0005658A" w:rsidRDefault="0005658A" w:rsidP="0005658A">
            <w:pPr>
              <w:jc w:val="right"/>
              <w:rPr>
                <w:rFonts w:ascii="Calibri Light" w:hAnsi="Calibri Light" w:cs="Calibri Light"/>
                <w:b/>
                <w:bCs/>
              </w:rPr>
            </w:pPr>
            <w:proofErr w:type="gramStart"/>
            <w:r w:rsidRPr="0005658A">
              <w:rPr>
                <w:rFonts w:ascii="Calibri Light" w:hAnsi="Calibri Light" w:cs="Calibri Light"/>
                <w:b/>
                <w:bCs/>
              </w:rPr>
              <w:t>Transportation @</w:t>
            </w:r>
            <w:proofErr w:type="gramEnd"/>
            <w:r w:rsidRPr="0005658A">
              <w:rPr>
                <w:rFonts w:ascii="Calibri Light" w:hAnsi="Calibri Light" w:cs="Calibri Light"/>
                <w:b/>
                <w:bCs/>
              </w:rPr>
              <w:t xml:space="preserve"> 5%</w:t>
            </w:r>
          </w:p>
        </w:tc>
        <w:tc>
          <w:tcPr>
            <w:tcW w:w="1170" w:type="dxa"/>
            <w:tcBorders>
              <w:top w:val="nil"/>
              <w:left w:val="nil"/>
              <w:bottom w:val="single" w:sz="4" w:space="0" w:color="auto"/>
              <w:right w:val="single" w:sz="4" w:space="0" w:color="auto"/>
            </w:tcBorders>
            <w:noWrap/>
            <w:vAlign w:val="bottom"/>
            <w:hideMark/>
          </w:tcPr>
          <w:p w14:paraId="631B3B99"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26CA5212"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3ABB4F30"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3ED9A553" w14:textId="77777777" w:rsidR="0005658A" w:rsidRPr="0005658A" w:rsidRDefault="0005658A" w:rsidP="0005658A">
            <w:pPr>
              <w:rPr>
                <w:rFonts w:ascii="Calibri" w:hAnsi="Calibri" w:cs="Calibri"/>
                <w:b/>
                <w:bCs/>
                <w:color w:val="000000"/>
                <w:sz w:val="22"/>
                <w:szCs w:val="22"/>
              </w:rPr>
            </w:pPr>
            <w:r w:rsidRPr="0005658A">
              <w:rPr>
                <w:rFonts w:ascii="Calibri" w:hAnsi="Calibri" w:cs="Calibri"/>
                <w:b/>
                <w:bCs/>
                <w:color w:val="000000"/>
                <w:sz w:val="22"/>
                <w:szCs w:val="22"/>
              </w:rPr>
              <w:t xml:space="preserve">                           -   </w:t>
            </w:r>
          </w:p>
        </w:tc>
      </w:tr>
      <w:tr w:rsidR="0005658A" w:rsidRPr="0005658A" w14:paraId="3E18A88C"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8A6A007"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shd w:val="clear" w:color="000000" w:fill="C0C0C0"/>
            <w:noWrap/>
            <w:vAlign w:val="bottom"/>
            <w:hideMark/>
          </w:tcPr>
          <w:p w14:paraId="0B561778"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Sub-Total</w:t>
            </w:r>
          </w:p>
        </w:tc>
        <w:tc>
          <w:tcPr>
            <w:tcW w:w="1170" w:type="dxa"/>
            <w:tcBorders>
              <w:top w:val="nil"/>
              <w:left w:val="nil"/>
              <w:bottom w:val="single" w:sz="4" w:space="0" w:color="auto"/>
              <w:right w:val="single" w:sz="4" w:space="0" w:color="auto"/>
            </w:tcBorders>
            <w:noWrap/>
            <w:vAlign w:val="bottom"/>
            <w:hideMark/>
          </w:tcPr>
          <w:p w14:paraId="00CF11CB"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22EA38E4"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0E9559C0"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BFBFBF"/>
            <w:noWrap/>
            <w:vAlign w:val="bottom"/>
            <w:hideMark/>
          </w:tcPr>
          <w:p w14:paraId="12A0CE57" w14:textId="77777777" w:rsidR="0005658A" w:rsidRPr="0005658A" w:rsidRDefault="0005658A" w:rsidP="0005658A">
            <w:pPr>
              <w:rPr>
                <w:rFonts w:ascii="Calibri" w:hAnsi="Calibri" w:cs="Calibri"/>
                <w:b/>
                <w:bCs/>
                <w:color w:val="000000"/>
                <w:sz w:val="22"/>
                <w:szCs w:val="22"/>
              </w:rPr>
            </w:pPr>
            <w:r w:rsidRPr="0005658A">
              <w:rPr>
                <w:rFonts w:ascii="Calibri" w:hAnsi="Calibri" w:cs="Calibri"/>
                <w:b/>
                <w:bCs/>
                <w:color w:val="000000"/>
                <w:sz w:val="22"/>
                <w:szCs w:val="22"/>
              </w:rPr>
              <w:t xml:space="preserve">                           -   </w:t>
            </w:r>
          </w:p>
        </w:tc>
      </w:tr>
      <w:tr w:rsidR="0005658A" w:rsidRPr="0005658A" w14:paraId="5415E10D"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306E940"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shd w:val="clear" w:color="000000" w:fill="FFFFFF"/>
            <w:noWrap/>
            <w:vAlign w:val="bottom"/>
            <w:hideMark/>
          </w:tcPr>
          <w:p w14:paraId="4B2F0B13"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 </w:t>
            </w:r>
          </w:p>
        </w:tc>
        <w:tc>
          <w:tcPr>
            <w:tcW w:w="1170" w:type="dxa"/>
            <w:tcBorders>
              <w:top w:val="nil"/>
              <w:left w:val="nil"/>
              <w:bottom w:val="single" w:sz="4" w:space="0" w:color="auto"/>
              <w:right w:val="single" w:sz="4" w:space="0" w:color="auto"/>
            </w:tcBorders>
            <w:noWrap/>
            <w:vAlign w:val="bottom"/>
            <w:hideMark/>
          </w:tcPr>
          <w:p w14:paraId="66C8B509"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3CD61201"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7B7D943D"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1BACED3C"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r>
      <w:tr w:rsidR="0005658A" w:rsidRPr="0005658A" w14:paraId="630921CF"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666789C9"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3718" w:type="dxa"/>
            <w:tcBorders>
              <w:top w:val="nil"/>
              <w:left w:val="nil"/>
              <w:bottom w:val="single" w:sz="4" w:space="0" w:color="auto"/>
              <w:right w:val="single" w:sz="4" w:space="0" w:color="auto"/>
            </w:tcBorders>
            <w:shd w:val="clear" w:color="000000" w:fill="92D050"/>
            <w:noWrap/>
            <w:vAlign w:val="bottom"/>
            <w:hideMark/>
          </w:tcPr>
          <w:p w14:paraId="2D1DCA99"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GRAND TOTAL</w:t>
            </w:r>
          </w:p>
        </w:tc>
        <w:tc>
          <w:tcPr>
            <w:tcW w:w="1170" w:type="dxa"/>
            <w:tcBorders>
              <w:top w:val="nil"/>
              <w:left w:val="nil"/>
              <w:bottom w:val="single" w:sz="4" w:space="0" w:color="auto"/>
              <w:right w:val="single" w:sz="4" w:space="0" w:color="auto"/>
            </w:tcBorders>
            <w:noWrap/>
            <w:vAlign w:val="bottom"/>
            <w:hideMark/>
          </w:tcPr>
          <w:p w14:paraId="6AF21C9B"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65405C05"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71171371"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92D050"/>
            <w:noWrap/>
            <w:vAlign w:val="bottom"/>
            <w:hideMark/>
          </w:tcPr>
          <w:p w14:paraId="1D51B7E9" w14:textId="77777777" w:rsidR="0005658A" w:rsidRPr="0005658A" w:rsidRDefault="0005658A" w:rsidP="0005658A">
            <w:pPr>
              <w:rPr>
                <w:rFonts w:ascii="Calibri" w:hAnsi="Calibri" w:cs="Calibri"/>
                <w:b/>
                <w:bCs/>
                <w:color w:val="000000"/>
                <w:sz w:val="22"/>
                <w:szCs w:val="22"/>
              </w:rPr>
            </w:pPr>
            <w:r w:rsidRPr="0005658A">
              <w:rPr>
                <w:rFonts w:ascii="Calibri" w:hAnsi="Calibri" w:cs="Calibri"/>
                <w:b/>
                <w:bCs/>
                <w:color w:val="000000"/>
                <w:sz w:val="22"/>
                <w:szCs w:val="22"/>
              </w:rPr>
              <w:t xml:space="preserve">                           -   </w:t>
            </w:r>
          </w:p>
        </w:tc>
      </w:tr>
      <w:tr w:rsidR="0005658A" w:rsidRPr="0005658A" w14:paraId="3DC45997" w14:textId="77777777" w:rsidTr="0005658A">
        <w:trPr>
          <w:trHeight w:val="310"/>
        </w:trPr>
        <w:tc>
          <w:tcPr>
            <w:tcW w:w="782" w:type="dxa"/>
            <w:tcBorders>
              <w:top w:val="single" w:sz="4" w:space="0" w:color="auto"/>
              <w:left w:val="single" w:sz="4" w:space="0" w:color="auto"/>
              <w:bottom w:val="single" w:sz="4" w:space="0" w:color="auto"/>
              <w:right w:val="single" w:sz="4" w:space="0" w:color="auto"/>
            </w:tcBorders>
            <w:vAlign w:val="center"/>
            <w:hideMark/>
          </w:tcPr>
          <w:p w14:paraId="69679094" w14:textId="77777777" w:rsidR="0005658A" w:rsidRPr="0005658A" w:rsidRDefault="0005658A" w:rsidP="0005658A">
            <w:pPr>
              <w:jc w:val="center"/>
              <w:rPr>
                <w:rFonts w:ascii="Calibri Light" w:hAnsi="Calibri Light" w:cs="Calibri Light"/>
                <w:b/>
                <w:bCs/>
              </w:rPr>
            </w:pPr>
            <w:r w:rsidRPr="0005658A">
              <w:rPr>
                <w:rFonts w:ascii="Calibri Light" w:hAnsi="Calibri Light" w:cs="Calibri Light"/>
                <w:b/>
                <w:bCs/>
              </w:rPr>
              <w:t>NO.</w:t>
            </w:r>
          </w:p>
        </w:tc>
        <w:tc>
          <w:tcPr>
            <w:tcW w:w="3718" w:type="dxa"/>
            <w:tcBorders>
              <w:top w:val="single" w:sz="4" w:space="0" w:color="auto"/>
              <w:left w:val="nil"/>
              <w:bottom w:val="single" w:sz="4" w:space="0" w:color="auto"/>
              <w:right w:val="single" w:sz="4" w:space="0" w:color="auto"/>
            </w:tcBorders>
            <w:vAlign w:val="center"/>
            <w:hideMark/>
          </w:tcPr>
          <w:p w14:paraId="45227D4B"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DESCRIPTION</w:t>
            </w:r>
          </w:p>
        </w:tc>
        <w:tc>
          <w:tcPr>
            <w:tcW w:w="1170" w:type="dxa"/>
            <w:tcBorders>
              <w:top w:val="single" w:sz="4" w:space="0" w:color="auto"/>
              <w:left w:val="nil"/>
              <w:bottom w:val="single" w:sz="4" w:space="0" w:color="auto"/>
              <w:right w:val="single" w:sz="4" w:space="0" w:color="auto"/>
            </w:tcBorders>
            <w:noWrap/>
            <w:vAlign w:val="bottom"/>
            <w:hideMark/>
          </w:tcPr>
          <w:p w14:paraId="572D85EE"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single" w:sz="4" w:space="0" w:color="auto"/>
              <w:left w:val="nil"/>
              <w:bottom w:val="single" w:sz="4" w:space="0" w:color="auto"/>
              <w:right w:val="single" w:sz="4" w:space="0" w:color="auto"/>
            </w:tcBorders>
            <w:shd w:val="clear" w:color="000000" w:fill="FFFFFF"/>
            <w:vAlign w:val="center"/>
            <w:hideMark/>
          </w:tcPr>
          <w:p w14:paraId="0877D395" w14:textId="77777777" w:rsidR="0005658A" w:rsidRPr="0005658A" w:rsidRDefault="0005658A" w:rsidP="0005658A">
            <w:pPr>
              <w:jc w:val="center"/>
              <w:rPr>
                <w:rFonts w:ascii="Calibri Light" w:hAnsi="Calibri Light" w:cs="Calibri Light"/>
                <w:b/>
                <w:bCs/>
              </w:rPr>
            </w:pPr>
            <w:r w:rsidRPr="0005658A">
              <w:rPr>
                <w:rFonts w:ascii="Calibri Light" w:hAnsi="Calibri Light" w:cs="Calibri Light"/>
                <w:b/>
                <w:bCs/>
              </w:rPr>
              <w:t> </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77FC9F9E" w14:textId="77777777" w:rsidR="0005658A" w:rsidRPr="0005658A" w:rsidRDefault="0005658A" w:rsidP="0005658A">
            <w:pPr>
              <w:jc w:val="center"/>
              <w:rPr>
                <w:rFonts w:ascii="Calibri Light" w:hAnsi="Calibri Light" w:cs="Calibri Light"/>
                <w:b/>
                <w:bCs/>
              </w:rPr>
            </w:pPr>
            <w:r w:rsidRPr="0005658A">
              <w:rPr>
                <w:rFonts w:ascii="Calibri Light" w:hAnsi="Calibri Light" w:cs="Calibri Light"/>
                <w:b/>
                <w:bCs/>
              </w:rPr>
              <w:t> </w:t>
            </w:r>
          </w:p>
        </w:tc>
        <w:tc>
          <w:tcPr>
            <w:tcW w:w="1620" w:type="dxa"/>
            <w:tcBorders>
              <w:top w:val="single" w:sz="4" w:space="0" w:color="auto"/>
              <w:left w:val="nil"/>
              <w:bottom w:val="single" w:sz="4" w:space="0" w:color="auto"/>
              <w:right w:val="single" w:sz="4" w:space="0" w:color="auto"/>
            </w:tcBorders>
            <w:shd w:val="clear" w:color="000000" w:fill="FF0000"/>
            <w:vAlign w:val="center"/>
            <w:hideMark/>
          </w:tcPr>
          <w:p w14:paraId="31845BD9" w14:textId="77777777" w:rsidR="0005658A" w:rsidRPr="0005658A" w:rsidRDefault="0005658A" w:rsidP="0005658A">
            <w:pPr>
              <w:jc w:val="center"/>
              <w:rPr>
                <w:rFonts w:ascii="Calibri Light" w:hAnsi="Calibri Light" w:cs="Calibri Light"/>
                <w:b/>
                <w:bCs/>
                <w:color w:val="FFFFFF"/>
              </w:rPr>
            </w:pPr>
            <w:r w:rsidRPr="0005658A">
              <w:rPr>
                <w:rFonts w:ascii="Calibri Light" w:hAnsi="Calibri Light" w:cs="Calibri Light"/>
                <w:b/>
                <w:bCs/>
                <w:color w:val="FFFFFF"/>
              </w:rPr>
              <w:t>Total</w:t>
            </w:r>
          </w:p>
        </w:tc>
      </w:tr>
      <w:tr w:rsidR="0005658A" w:rsidRPr="0005658A" w14:paraId="58340556"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30ADD3D1"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1.00</w:t>
            </w:r>
          </w:p>
        </w:tc>
        <w:tc>
          <w:tcPr>
            <w:tcW w:w="3718" w:type="dxa"/>
            <w:tcBorders>
              <w:top w:val="nil"/>
              <w:left w:val="nil"/>
              <w:bottom w:val="single" w:sz="4" w:space="0" w:color="auto"/>
              <w:right w:val="single" w:sz="4" w:space="0" w:color="auto"/>
            </w:tcBorders>
            <w:vAlign w:val="bottom"/>
            <w:hideMark/>
          </w:tcPr>
          <w:p w14:paraId="17A3CA3A" w14:textId="77777777" w:rsidR="0005658A" w:rsidRPr="0005658A" w:rsidRDefault="0005658A" w:rsidP="0005658A">
            <w:pPr>
              <w:rPr>
                <w:rFonts w:ascii="Calibri Light" w:hAnsi="Calibri Light" w:cs="Calibri Light"/>
              </w:rPr>
            </w:pPr>
            <w:r w:rsidRPr="0005658A">
              <w:rPr>
                <w:rFonts w:ascii="Calibri Light" w:hAnsi="Calibri Light" w:cs="Calibri Light"/>
              </w:rPr>
              <w:t>General Mobilization</w:t>
            </w:r>
          </w:p>
        </w:tc>
        <w:tc>
          <w:tcPr>
            <w:tcW w:w="1170" w:type="dxa"/>
            <w:tcBorders>
              <w:top w:val="nil"/>
              <w:left w:val="nil"/>
              <w:bottom w:val="single" w:sz="4" w:space="0" w:color="auto"/>
              <w:right w:val="single" w:sz="4" w:space="0" w:color="auto"/>
            </w:tcBorders>
            <w:noWrap/>
            <w:vAlign w:val="bottom"/>
            <w:hideMark/>
          </w:tcPr>
          <w:p w14:paraId="0191C99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0F0953A"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3899C251"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7DC0601C"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2E4E86D1"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EBD951F"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2.00</w:t>
            </w:r>
          </w:p>
        </w:tc>
        <w:tc>
          <w:tcPr>
            <w:tcW w:w="3718" w:type="dxa"/>
            <w:tcBorders>
              <w:top w:val="nil"/>
              <w:left w:val="nil"/>
              <w:bottom w:val="single" w:sz="4" w:space="0" w:color="auto"/>
              <w:right w:val="single" w:sz="4" w:space="0" w:color="auto"/>
            </w:tcBorders>
            <w:noWrap/>
            <w:vAlign w:val="bottom"/>
            <w:hideMark/>
          </w:tcPr>
          <w:p w14:paraId="2A0EC125" w14:textId="77777777" w:rsidR="0005658A" w:rsidRPr="0005658A" w:rsidRDefault="0005658A" w:rsidP="0005658A">
            <w:pPr>
              <w:rPr>
                <w:rFonts w:ascii="Calibri Light" w:hAnsi="Calibri Light" w:cs="Calibri Light"/>
              </w:rPr>
            </w:pPr>
            <w:r w:rsidRPr="0005658A">
              <w:rPr>
                <w:rFonts w:ascii="Calibri Light" w:hAnsi="Calibri Light" w:cs="Calibri Light"/>
              </w:rPr>
              <w:t>Profile</w:t>
            </w:r>
          </w:p>
        </w:tc>
        <w:tc>
          <w:tcPr>
            <w:tcW w:w="1170" w:type="dxa"/>
            <w:tcBorders>
              <w:top w:val="nil"/>
              <w:left w:val="nil"/>
              <w:bottom w:val="single" w:sz="4" w:space="0" w:color="auto"/>
              <w:right w:val="single" w:sz="4" w:space="0" w:color="auto"/>
            </w:tcBorders>
            <w:noWrap/>
            <w:vAlign w:val="bottom"/>
            <w:hideMark/>
          </w:tcPr>
          <w:p w14:paraId="13147E16"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1435DD13"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716ED586"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44027BA7"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62D71FE1"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1596CEE7"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3.00</w:t>
            </w:r>
          </w:p>
        </w:tc>
        <w:tc>
          <w:tcPr>
            <w:tcW w:w="3718" w:type="dxa"/>
            <w:tcBorders>
              <w:top w:val="nil"/>
              <w:left w:val="nil"/>
              <w:bottom w:val="single" w:sz="4" w:space="0" w:color="auto"/>
              <w:right w:val="single" w:sz="4" w:space="0" w:color="auto"/>
            </w:tcBorders>
            <w:noWrap/>
            <w:vAlign w:val="bottom"/>
            <w:hideMark/>
          </w:tcPr>
          <w:p w14:paraId="558C38A0" w14:textId="77777777" w:rsidR="0005658A" w:rsidRPr="0005658A" w:rsidRDefault="0005658A" w:rsidP="0005658A">
            <w:pPr>
              <w:rPr>
                <w:rFonts w:ascii="Calibri Light" w:hAnsi="Calibri Light" w:cs="Calibri Light"/>
              </w:rPr>
            </w:pPr>
            <w:r w:rsidRPr="0005658A">
              <w:rPr>
                <w:rFonts w:ascii="Calibri Light" w:hAnsi="Calibri Light" w:cs="Calibri Light"/>
              </w:rPr>
              <w:t>Excavation of Foundation</w:t>
            </w:r>
          </w:p>
        </w:tc>
        <w:tc>
          <w:tcPr>
            <w:tcW w:w="1170" w:type="dxa"/>
            <w:tcBorders>
              <w:top w:val="nil"/>
              <w:left w:val="nil"/>
              <w:bottom w:val="single" w:sz="4" w:space="0" w:color="auto"/>
              <w:right w:val="single" w:sz="4" w:space="0" w:color="auto"/>
            </w:tcBorders>
            <w:noWrap/>
            <w:vAlign w:val="bottom"/>
            <w:hideMark/>
          </w:tcPr>
          <w:p w14:paraId="7F65419D"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A932F06"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2B7FF749"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73E79E4"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184613CA"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71EEE4D6"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4.00</w:t>
            </w:r>
          </w:p>
        </w:tc>
        <w:tc>
          <w:tcPr>
            <w:tcW w:w="3718" w:type="dxa"/>
            <w:tcBorders>
              <w:top w:val="nil"/>
              <w:left w:val="nil"/>
              <w:bottom w:val="single" w:sz="4" w:space="0" w:color="auto"/>
              <w:right w:val="single" w:sz="4" w:space="0" w:color="auto"/>
            </w:tcBorders>
            <w:noWrap/>
            <w:vAlign w:val="bottom"/>
            <w:hideMark/>
          </w:tcPr>
          <w:p w14:paraId="74CDC75F" w14:textId="77777777" w:rsidR="0005658A" w:rsidRPr="0005658A" w:rsidRDefault="0005658A" w:rsidP="0005658A">
            <w:pPr>
              <w:rPr>
                <w:rFonts w:ascii="Calibri Light" w:hAnsi="Calibri Light" w:cs="Calibri Light"/>
              </w:rPr>
            </w:pPr>
            <w:r w:rsidRPr="0005658A">
              <w:rPr>
                <w:rFonts w:ascii="Calibri Light" w:hAnsi="Calibri Light" w:cs="Calibri Light"/>
              </w:rPr>
              <w:t>Sub-Structure Foundation Footing</w:t>
            </w:r>
          </w:p>
        </w:tc>
        <w:tc>
          <w:tcPr>
            <w:tcW w:w="1170" w:type="dxa"/>
            <w:tcBorders>
              <w:top w:val="nil"/>
              <w:left w:val="nil"/>
              <w:bottom w:val="single" w:sz="4" w:space="0" w:color="auto"/>
              <w:right w:val="single" w:sz="4" w:space="0" w:color="auto"/>
            </w:tcBorders>
            <w:noWrap/>
            <w:vAlign w:val="bottom"/>
            <w:hideMark/>
          </w:tcPr>
          <w:p w14:paraId="15667B6E"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1799DE71"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4F7405D"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1C6CE2D0"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3B66B6B8"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371F82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5.00</w:t>
            </w:r>
          </w:p>
        </w:tc>
        <w:tc>
          <w:tcPr>
            <w:tcW w:w="3718" w:type="dxa"/>
            <w:tcBorders>
              <w:top w:val="nil"/>
              <w:left w:val="nil"/>
              <w:bottom w:val="single" w:sz="4" w:space="0" w:color="auto"/>
              <w:right w:val="single" w:sz="4" w:space="0" w:color="auto"/>
            </w:tcBorders>
            <w:noWrap/>
            <w:vAlign w:val="bottom"/>
            <w:hideMark/>
          </w:tcPr>
          <w:p w14:paraId="564922B1" w14:textId="77777777" w:rsidR="0005658A" w:rsidRPr="0005658A" w:rsidRDefault="0005658A" w:rsidP="0005658A">
            <w:pPr>
              <w:rPr>
                <w:rFonts w:ascii="Calibri Light" w:hAnsi="Calibri Light" w:cs="Calibri Light"/>
              </w:rPr>
            </w:pPr>
            <w:r w:rsidRPr="0005658A">
              <w:rPr>
                <w:rFonts w:ascii="Calibri Light" w:hAnsi="Calibri Light" w:cs="Calibri Light"/>
              </w:rPr>
              <w:t>Concrete and masonry Work</w:t>
            </w:r>
          </w:p>
        </w:tc>
        <w:tc>
          <w:tcPr>
            <w:tcW w:w="1170" w:type="dxa"/>
            <w:tcBorders>
              <w:top w:val="nil"/>
              <w:left w:val="nil"/>
              <w:bottom w:val="single" w:sz="4" w:space="0" w:color="auto"/>
              <w:right w:val="single" w:sz="4" w:space="0" w:color="auto"/>
            </w:tcBorders>
            <w:noWrap/>
            <w:vAlign w:val="bottom"/>
            <w:hideMark/>
          </w:tcPr>
          <w:p w14:paraId="4EC4C12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D33FC97"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7E6E28DC"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3227170"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7888EC9D"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6E7C934C"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6.00</w:t>
            </w:r>
          </w:p>
        </w:tc>
        <w:tc>
          <w:tcPr>
            <w:tcW w:w="3718" w:type="dxa"/>
            <w:tcBorders>
              <w:top w:val="nil"/>
              <w:left w:val="nil"/>
              <w:bottom w:val="single" w:sz="4" w:space="0" w:color="auto"/>
              <w:right w:val="single" w:sz="4" w:space="0" w:color="auto"/>
            </w:tcBorders>
            <w:noWrap/>
            <w:vAlign w:val="bottom"/>
            <w:hideMark/>
          </w:tcPr>
          <w:p w14:paraId="3C2BBE60" w14:textId="77777777" w:rsidR="0005658A" w:rsidRPr="0005658A" w:rsidRDefault="0005658A" w:rsidP="0005658A">
            <w:pPr>
              <w:rPr>
                <w:rFonts w:ascii="Calibri Light" w:hAnsi="Calibri Light" w:cs="Calibri Light"/>
              </w:rPr>
            </w:pPr>
            <w:r w:rsidRPr="0005658A">
              <w:rPr>
                <w:rFonts w:ascii="Calibri Light" w:hAnsi="Calibri Light" w:cs="Calibri Light"/>
              </w:rPr>
              <w:t>Foundation Block Wall</w:t>
            </w:r>
          </w:p>
        </w:tc>
        <w:tc>
          <w:tcPr>
            <w:tcW w:w="1170" w:type="dxa"/>
            <w:tcBorders>
              <w:top w:val="nil"/>
              <w:left w:val="nil"/>
              <w:bottom w:val="single" w:sz="4" w:space="0" w:color="auto"/>
              <w:right w:val="single" w:sz="4" w:space="0" w:color="auto"/>
            </w:tcBorders>
            <w:noWrap/>
            <w:vAlign w:val="bottom"/>
            <w:hideMark/>
          </w:tcPr>
          <w:p w14:paraId="753334C6"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487C9035"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DB519E4"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57AF3B75"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73233135"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37EA3F91"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7.00</w:t>
            </w:r>
          </w:p>
        </w:tc>
        <w:tc>
          <w:tcPr>
            <w:tcW w:w="3718" w:type="dxa"/>
            <w:tcBorders>
              <w:top w:val="nil"/>
              <w:left w:val="nil"/>
              <w:bottom w:val="single" w:sz="4" w:space="0" w:color="auto"/>
              <w:right w:val="single" w:sz="4" w:space="0" w:color="auto"/>
            </w:tcBorders>
            <w:noWrap/>
            <w:vAlign w:val="bottom"/>
            <w:hideMark/>
          </w:tcPr>
          <w:p w14:paraId="30957352" w14:textId="77777777" w:rsidR="0005658A" w:rsidRPr="0005658A" w:rsidRDefault="0005658A" w:rsidP="0005658A">
            <w:pPr>
              <w:rPr>
                <w:rFonts w:ascii="Calibri Light" w:hAnsi="Calibri Light" w:cs="Calibri Light"/>
              </w:rPr>
            </w:pPr>
            <w:r w:rsidRPr="0005658A">
              <w:rPr>
                <w:rFonts w:ascii="Calibri Light" w:hAnsi="Calibri Light" w:cs="Calibri Light"/>
              </w:rPr>
              <w:t>Foundation Backfilling</w:t>
            </w:r>
          </w:p>
        </w:tc>
        <w:tc>
          <w:tcPr>
            <w:tcW w:w="1170" w:type="dxa"/>
            <w:tcBorders>
              <w:top w:val="nil"/>
              <w:left w:val="nil"/>
              <w:bottom w:val="single" w:sz="4" w:space="0" w:color="auto"/>
              <w:right w:val="single" w:sz="4" w:space="0" w:color="auto"/>
            </w:tcBorders>
            <w:noWrap/>
            <w:vAlign w:val="bottom"/>
            <w:hideMark/>
          </w:tcPr>
          <w:p w14:paraId="7075DBDD"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480ADA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79225E7"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0CC4C0C0"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00EE61B5"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2823A595"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8.00</w:t>
            </w:r>
          </w:p>
        </w:tc>
        <w:tc>
          <w:tcPr>
            <w:tcW w:w="3718" w:type="dxa"/>
            <w:tcBorders>
              <w:top w:val="nil"/>
              <w:left w:val="nil"/>
              <w:bottom w:val="single" w:sz="4" w:space="0" w:color="auto"/>
              <w:right w:val="single" w:sz="4" w:space="0" w:color="auto"/>
            </w:tcBorders>
            <w:noWrap/>
            <w:vAlign w:val="bottom"/>
            <w:hideMark/>
          </w:tcPr>
          <w:p w14:paraId="7A940B2F" w14:textId="77777777" w:rsidR="0005658A" w:rsidRPr="0005658A" w:rsidRDefault="0005658A" w:rsidP="0005658A">
            <w:pPr>
              <w:rPr>
                <w:rFonts w:ascii="Calibri Light" w:hAnsi="Calibri Light" w:cs="Calibri Light"/>
              </w:rPr>
            </w:pPr>
            <w:r w:rsidRPr="0005658A">
              <w:rPr>
                <w:rFonts w:ascii="Calibri Light" w:hAnsi="Calibri Light" w:cs="Calibri Light"/>
              </w:rPr>
              <w:t xml:space="preserve">Mass </w:t>
            </w:r>
            <w:proofErr w:type="gramStart"/>
            <w:r w:rsidRPr="0005658A">
              <w:rPr>
                <w:rFonts w:ascii="Calibri Light" w:hAnsi="Calibri Light" w:cs="Calibri Light"/>
              </w:rPr>
              <w:t>Concrete  Floor</w:t>
            </w:r>
            <w:proofErr w:type="gramEnd"/>
            <w:r w:rsidRPr="0005658A">
              <w:rPr>
                <w:rFonts w:ascii="Calibri Light" w:hAnsi="Calibri Light" w:cs="Calibri Light"/>
              </w:rPr>
              <w:t xml:space="preserve"> Slab</w:t>
            </w:r>
          </w:p>
        </w:tc>
        <w:tc>
          <w:tcPr>
            <w:tcW w:w="1170" w:type="dxa"/>
            <w:tcBorders>
              <w:top w:val="nil"/>
              <w:left w:val="nil"/>
              <w:bottom w:val="single" w:sz="4" w:space="0" w:color="auto"/>
              <w:right w:val="single" w:sz="4" w:space="0" w:color="auto"/>
            </w:tcBorders>
            <w:noWrap/>
            <w:vAlign w:val="bottom"/>
            <w:hideMark/>
          </w:tcPr>
          <w:p w14:paraId="1C7E03E9"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2968C29C"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32FEA0A8"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D661988"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7CBDEE84"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427146D"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9.00</w:t>
            </w:r>
          </w:p>
        </w:tc>
        <w:tc>
          <w:tcPr>
            <w:tcW w:w="3718" w:type="dxa"/>
            <w:tcBorders>
              <w:top w:val="nil"/>
              <w:left w:val="nil"/>
              <w:bottom w:val="single" w:sz="4" w:space="0" w:color="auto"/>
              <w:right w:val="single" w:sz="4" w:space="0" w:color="auto"/>
            </w:tcBorders>
            <w:noWrap/>
            <w:vAlign w:val="center"/>
            <w:hideMark/>
          </w:tcPr>
          <w:p w14:paraId="7A4771DC" w14:textId="77777777" w:rsidR="0005658A" w:rsidRPr="0005658A" w:rsidRDefault="0005658A" w:rsidP="0005658A">
            <w:pPr>
              <w:rPr>
                <w:rFonts w:ascii="Calibri Light" w:hAnsi="Calibri Light" w:cs="Calibri Light"/>
              </w:rPr>
            </w:pPr>
            <w:r w:rsidRPr="0005658A">
              <w:rPr>
                <w:rFonts w:ascii="Calibri Light" w:hAnsi="Calibri Light" w:cs="Calibri Light"/>
              </w:rPr>
              <w:t xml:space="preserve">Cast in place reinforced concrete columns </w:t>
            </w:r>
          </w:p>
        </w:tc>
        <w:tc>
          <w:tcPr>
            <w:tcW w:w="1170" w:type="dxa"/>
            <w:tcBorders>
              <w:top w:val="nil"/>
              <w:left w:val="nil"/>
              <w:bottom w:val="single" w:sz="4" w:space="0" w:color="auto"/>
              <w:right w:val="single" w:sz="4" w:space="0" w:color="auto"/>
            </w:tcBorders>
            <w:noWrap/>
            <w:vAlign w:val="bottom"/>
            <w:hideMark/>
          </w:tcPr>
          <w:p w14:paraId="21E80F8B"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EA8FC78"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noWrap/>
            <w:vAlign w:val="bottom"/>
            <w:hideMark/>
          </w:tcPr>
          <w:p w14:paraId="13EA718C"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2412B531"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716DCCFE" w14:textId="77777777" w:rsidTr="0005658A">
        <w:trPr>
          <w:trHeight w:val="620"/>
        </w:trPr>
        <w:tc>
          <w:tcPr>
            <w:tcW w:w="782" w:type="dxa"/>
            <w:tcBorders>
              <w:top w:val="nil"/>
              <w:left w:val="single" w:sz="4" w:space="0" w:color="auto"/>
              <w:bottom w:val="single" w:sz="4" w:space="0" w:color="auto"/>
              <w:right w:val="single" w:sz="4" w:space="0" w:color="auto"/>
            </w:tcBorders>
            <w:noWrap/>
            <w:vAlign w:val="bottom"/>
            <w:hideMark/>
          </w:tcPr>
          <w:p w14:paraId="1D74365E"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10.00</w:t>
            </w:r>
          </w:p>
        </w:tc>
        <w:tc>
          <w:tcPr>
            <w:tcW w:w="3718" w:type="dxa"/>
            <w:tcBorders>
              <w:top w:val="nil"/>
              <w:left w:val="nil"/>
              <w:bottom w:val="single" w:sz="4" w:space="0" w:color="auto"/>
              <w:right w:val="single" w:sz="4" w:space="0" w:color="auto"/>
            </w:tcBorders>
            <w:vAlign w:val="center"/>
            <w:hideMark/>
          </w:tcPr>
          <w:p w14:paraId="0E5663BB" w14:textId="77777777" w:rsidR="0005658A" w:rsidRPr="0005658A" w:rsidRDefault="0005658A" w:rsidP="0005658A">
            <w:pPr>
              <w:rPr>
                <w:rFonts w:ascii="Calibri Light" w:hAnsi="Calibri Light" w:cs="Calibri Light"/>
              </w:rPr>
            </w:pPr>
            <w:r w:rsidRPr="0005658A">
              <w:rPr>
                <w:rFonts w:ascii="Calibri Light" w:hAnsi="Calibri Light" w:cs="Calibri Light"/>
              </w:rPr>
              <w:t>Block walls extension including exterior &amp; interior partitioned walls</w:t>
            </w:r>
          </w:p>
        </w:tc>
        <w:tc>
          <w:tcPr>
            <w:tcW w:w="1170" w:type="dxa"/>
            <w:tcBorders>
              <w:top w:val="nil"/>
              <w:left w:val="nil"/>
              <w:bottom w:val="single" w:sz="4" w:space="0" w:color="auto"/>
              <w:right w:val="single" w:sz="4" w:space="0" w:color="auto"/>
            </w:tcBorders>
            <w:noWrap/>
            <w:vAlign w:val="bottom"/>
            <w:hideMark/>
          </w:tcPr>
          <w:p w14:paraId="233CBD86"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C3F872F"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C31F72E"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03E48924"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1035E6B3"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1C5E1ED7"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11.00</w:t>
            </w:r>
          </w:p>
        </w:tc>
        <w:tc>
          <w:tcPr>
            <w:tcW w:w="3718" w:type="dxa"/>
            <w:tcBorders>
              <w:top w:val="nil"/>
              <w:left w:val="nil"/>
              <w:bottom w:val="single" w:sz="4" w:space="0" w:color="auto"/>
              <w:right w:val="single" w:sz="4" w:space="0" w:color="auto"/>
            </w:tcBorders>
            <w:noWrap/>
            <w:vAlign w:val="bottom"/>
            <w:hideMark/>
          </w:tcPr>
          <w:p w14:paraId="61D1ED9A" w14:textId="77777777" w:rsidR="0005658A" w:rsidRPr="0005658A" w:rsidRDefault="0005658A" w:rsidP="0005658A">
            <w:pPr>
              <w:rPr>
                <w:rFonts w:ascii="Calibri Light" w:hAnsi="Calibri Light" w:cs="Calibri Light"/>
              </w:rPr>
            </w:pPr>
            <w:r w:rsidRPr="0005658A">
              <w:rPr>
                <w:rFonts w:ascii="Calibri Light" w:hAnsi="Calibri Light" w:cs="Calibri Light"/>
              </w:rPr>
              <w:t xml:space="preserve">R.C Lintel and </w:t>
            </w:r>
            <w:proofErr w:type="spellStart"/>
            <w:r w:rsidRPr="0005658A">
              <w:rPr>
                <w:rFonts w:ascii="Calibri Light" w:hAnsi="Calibri Light" w:cs="Calibri Light"/>
              </w:rPr>
              <w:t>Tiebeams</w:t>
            </w:r>
            <w:proofErr w:type="spellEnd"/>
          </w:p>
        </w:tc>
        <w:tc>
          <w:tcPr>
            <w:tcW w:w="1170" w:type="dxa"/>
            <w:tcBorders>
              <w:top w:val="nil"/>
              <w:left w:val="nil"/>
              <w:bottom w:val="single" w:sz="4" w:space="0" w:color="auto"/>
              <w:right w:val="single" w:sz="4" w:space="0" w:color="auto"/>
            </w:tcBorders>
            <w:noWrap/>
            <w:vAlign w:val="bottom"/>
            <w:hideMark/>
          </w:tcPr>
          <w:p w14:paraId="4D95226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D56CEF8"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364EE759"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0C0E0080"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523FBB45"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7EE01D57"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12.00</w:t>
            </w:r>
          </w:p>
        </w:tc>
        <w:tc>
          <w:tcPr>
            <w:tcW w:w="3718" w:type="dxa"/>
            <w:tcBorders>
              <w:top w:val="nil"/>
              <w:left w:val="nil"/>
              <w:bottom w:val="single" w:sz="4" w:space="0" w:color="auto"/>
              <w:right w:val="single" w:sz="4" w:space="0" w:color="auto"/>
            </w:tcBorders>
            <w:noWrap/>
            <w:vAlign w:val="bottom"/>
            <w:hideMark/>
          </w:tcPr>
          <w:p w14:paraId="76D29B46" w14:textId="77777777" w:rsidR="0005658A" w:rsidRPr="0005658A" w:rsidRDefault="0005658A" w:rsidP="0005658A">
            <w:pPr>
              <w:rPr>
                <w:rFonts w:ascii="Calibri Light" w:hAnsi="Calibri Light" w:cs="Calibri Light"/>
              </w:rPr>
            </w:pPr>
            <w:r w:rsidRPr="0005658A">
              <w:rPr>
                <w:rFonts w:ascii="Calibri Light" w:hAnsi="Calibri Light" w:cs="Calibri Light"/>
              </w:rPr>
              <w:t>Plastering interior and exterior Wall</w:t>
            </w:r>
          </w:p>
        </w:tc>
        <w:tc>
          <w:tcPr>
            <w:tcW w:w="1170" w:type="dxa"/>
            <w:tcBorders>
              <w:top w:val="nil"/>
              <w:left w:val="nil"/>
              <w:bottom w:val="single" w:sz="4" w:space="0" w:color="auto"/>
              <w:right w:val="single" w:sz="4" w:space="0" w:color="auto"/>
            </w:tcBorders>
            <w:noWrap/>
            <w:vAlign w:val="bottom"/>
            <w:hideMark/>
          </w:tcPr>
          <w:p w14:paraId="089BB243"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812621F"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44B186D"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5FF4ED48"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69D684D4"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72003748"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13.00</w:t>
            </w:r>
          </w:p>
        </w:tc>
        <w:tc>
          <w:tcPr>
            <w:tcW w:w="3718" w:type="dxa"/>
            <w:tcBorders>
              <w:top w:val="nil"/>
              <w:left w:val="nil"/>
              <w:bottom w:val="single" w:sz="4" w:space="0" w:color="auto"/>
              <w:right w:val="single" w:sz="4" w:space="0" w:color="auto"/>
            </w:tcBorders>
            <w:noWrap/>
            <w:vAlign w:val="bottom"/>
            <w:hideMark/>
          </w:tcPr>
          <w:p w14:paraId="0D55B09B" w14:textId="77777777" w:rsidR="0005658A" w:rsidRPr="0005658A" w:rsidRDefault="0005658A" w:rsidP="0005658A">
            <w:pPr>
              <w:rPr>
                <w:rFonts w:ascii="Calibri Light" w:hAnsi="Calibri Light" w:cs="Calibri Light"/>
              </w:rPr>
            </w:pPr>
            <w:r w:rsidRPr="0005658A">
              <w:rPr>
                <w:rFonts w:ascii="Calibri Light" w:hAnsi="Calibri Light" w:cs="Calibri Light"/>
              </w:rPr>
              <w:t>Doors</w:t>
            </w:r>
          </w:p>
        </w:tc>
        <w:tc>
          <w:tcPr>
            <w:tcW w:w="1170" w:type="dxa"/>
            <w:tcBorders>
              <w:top w:val="nil"/>
              <w:left w:val="nil"/>
              <w:bottom w:val="single" w:sz="4" w:space="0" w:color="auto"/>
              <w:right w:val="single" w:sz="4" w:space="0" w:color="auto"/>
            </w:tcBorders>
            <w:noWrap/>
            <w:vAlign w:val="bottom"/>
            <w:hideMark/>
          </w:tcPr>
          <w:p w14:paraId="2B64F012"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A5A9A2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0D80203"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59D20A00"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429E7D8E"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65B2A94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14.00</w:t>
            </w:r>
          </w:p>
        </w:tc>
        <w:tc>
          <w:tcPr>
            <w:tcW w:w="3718" w:type="dxa"/>
            <w:tcBorders>
              <w:top w:val="nil"/>
              <w:left w:val="nil"/>
              <w:bottom w:val="single" w:sz="4" w:space="0" w:color="auto"/>
              <w:right w:val="single" w:sz="4" w:space="0" w:color="auto"/>
            </w:tcBorders>
            <w:noWrap/>
            <w:vAlign w:val="bottom"/>
            <w:hideMark/>
          </w:tcPr>
          <w:p w14:paraId="12142691" w14:textId="77777777" w:rsidR="0005658A" w:rsidRPr="0005658A" w:rsidRDefault="0005658A" w:rsidP="0005658A">
            <w:pPr>
              <w:rPr>
                <w:rFonts w:ascii="Calibri Light" w:hAnsi="Calibri Light" w:cs="Calibri Light"/>
              </w:rPr>
            </w:pPr>
            <w:r w:rsidRPr="0005658A">
              <w:rPr>
                <w:rFonts w:ascii="Calibri Light" w:hAnsi="Calibri Light" w:cs="Calibri Light"/>
              </w:rPr>
              <w:t>Windows</w:t>
            </w:r>
          </w:p>
        </w:tc>
        <w:tc>
          <w:tcPr>
            <w:tcW w:w="1170" w:type="dxa"/>
            <w:tcBorders>
              <w:top w:val="nil"/>
              <w:left w:val="nil"/>
              <w:bottom w:val="single" w:sz="4" w:space="0" w:color="auto"/>
              <w:right w:val="single" w:sz="4" w:space="0" w:color="auto"/>
            </w:tcBorders>
            <w:noWrap/>
            <w:vAlign w:val="bottom"/>
            <w:hideMark/>
          </w:tcPr>
          <w:p w14:paraId="2A183722"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E07DE80"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EEFDBD3"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22D0E2EE"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20FD35A0"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5439A29"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15.00</w:t>
            </w:r>
          </w:p>
        </w:tc>
        <w:tc>
          <w:tcPr>
            <w:tcW w:w="3718" w:type="dxa"/>
            <w:tcBorders>
              <w:top w:val="nil"/>
              <w:left w:val="nil"/>
              <w:bottom w:val="single" w:sz="4" w:space="0" w:color="auto"/>
              <w:right w:val="single" w:sz="4" w:space="0" w:color="auto"/>
            </w:tcBorders>
            <w:noWrap/>
            <w:vAlign w:val="bottom"/>
            <w:hideMark/>
          </w:tcPr>
          <w:p w14:paraId="1D7DEE1D" w14:textId="77777777" w:rsidR="0005658A" w:rsidRPr="0005658A" w:rsidRDefault="0005658A" w:rsidP="0005658A">
            <w:pPr>
              <w:rPr>
                <w:rFonts w:ascii="Calibri Light" w:hAnsi="Calibri Light" w:cs="Calibri Light"/>
              </w:rPr>
            </w:pPr>
            <w:r w:rsidRPr="0005658A">
              <w:rPr>
                <w:rFonts w:ascii="Calibri Light" w:hAnsi="Calibri Light" w:cs="Calibri Light"/>
              </w:rPr>
              <w:t>Burglar Proof Bars</w:t>
            </w:r>
          </w:p>
        </w:tc>
        <w:tc>
          <w:tcPr>
            <w:tcW w:w="1170" w:type="dxa"/>
            <w:tcBorders>
              <w:top w:val="nil"/>
              <w:left w:val="nil"/>
              <w:bottom w:val="single" w:sz="4" w:space="0" w:color="auto"/>
              <w:right w:val="single" w:sz="4" w:space="0" w:color="auto"/>
            </w:tcBorders>
            <w:noWrap/>
            <w:vAlign w:val="bottom"/>
            <w:hideMark/>
          </w:tcPr>
          <w:p w14:paraId="03249280"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2D14E250"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153AD82E"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0D842146"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7F2E1C83"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2CFF01A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16.00</w:t>
            </w:r>
          </w:p>
        </w:tc>
        <w:tc>
          <w:tcPr>
            <w:tcW w:w="3718" w:type="dxa"/>
            <w:tcBorders>
              <w:top w:val="nil"/>
              <w:left w:val="nil"/>
              <w:bottom w:val="single" w:sz="4" w:space="0" w:color="auto"/>
              <w:right w:val="single" w:sz="4" w:space="0" w:color="auto"/>
            </w:tcBorders>
            <w:noWrap/>
            <w:vAlign w:val="bottom"/>
            <w:hideMark/>
          </w:tcPr>
          <w:p w14:paraId="4DEE7AC5" w14:textId="77777777" w:rsidR="0005658A" w:rsidRPr="0005658A" w:rsidRDefault="0005658A" w:rsidP="0005658A">
            <w:pPr>
              <w:rPr>
                <w:rFonts w:ascii="Calibri Light" w:hAnsi="Calibri Light" w:cs="Calibri Light"/>
              </w:rPr>
            </w:pPr>
            <w:r w:rsidRPr="0005658A">
              <w:rPr>
                <w:rFonts w:ascii="Calibri Light" w:hAnsi="Calibri Light" w:cs="Calibri Light"/>
              </w:rPr>
              <w:t>Plumbing</w:t>
            </w:r>
          </w:p>
        </w:tc>
        <w:tc>
          <w:tcPr>
            <w:tcW w:w="1170" w:type="dxa"/>
            <w:tcBorders>
              <w:top w:val="nil"/>
              <w:left w:val="nil"/>
              <w:bottom w:val="single" w:sz="4" w:space="0" w:color="auto"/>
              <w:right w:val="single" w:sz="4" w:space="0" w:color="auto"/>
            </w:tcBorders>
            <w:noWrap/>
            <w:vAlign w:val="bottom"/>
            <w:hideMark/>
          </w:tcPr>
          <w:p w14:paraId="50E8A604"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0835C81D"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124AC027"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58BA53CF"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22BEECF9"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2708D88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17.00</w:t>
            </w:r>
          </w:p>
        </w:tc>
        <w:tc>
          <w:tcPr>
            <w:tcW w:w="3718" w:type="dxa"/>
            <w:tcBorders>
              <w:top w:val="nil"/>
              <w:left w:val="nil"/>
              <w:bottom w:val="single" w:sz="4" w:space="0" w:color="auto"/>
              <w:right w:val="single" w:sz="4" w:space="0" w:color="auto"/>
            </w:tcBorders>
            <w:noWrap/>
            <w:vAlign w:val="bottom"/>
            <w:hideMark/>
          </w:tcPr>
          <w:p w14:paraId="1966C414" w14:textId="77777777" w:rsidR="0005658A" w:rsidRPr="0005658A" w:rsidRDefault="0005658A" w:rsidP="0005658A">
            <w:pPr>
              <w:rPr>
                <w:rFonts w:ascii="Calibri Light" w:hAnsi="Calibri Light" w:cs="Calibri Light"/>
              </w:rPr>
            </w:pPr>
            <w:r w:rsidRPr="0005658A">
              <w:rPr>
                <w:rFonts w:ascii="Calibri Light" w:hAnsi="Calibri Light" w:cs="Calibri Light"/>
              </w:rPr>
              <w:t>Electrical</w:t>
            </w:r>
          </w:p>
        </w:tc>
        <w:tc>
          <w:tcPr>
            <w:tcW w:w="1170" w:type="dxa"/>
            <w:tcBorders>
              <w:top w:val="nil"/>
              <w:left w:val="nil"/>
              <w:bottom w:val="single" w:sz="4" w:space="0" w:color="auto"/>
              <w:right w:val="single" w:sz="4" w:space="0" w:color="auto"/>
            </w:tcBorders>
            <w:noWrap/>
            <w:vAlign w:val="bottom"/>
            <w:hideMark/>
          </w:tcPr>
          <w:p w14:paraId="167CE65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09E7957"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AA1EC99"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0FE9C4C"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0A04903B"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1195CC60"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lastRenderedPageBreak/>
              <w:t>18.00</w:t>
            </w:r>
          </w:p>
        </w:tc>
        <w:tc>
          <w:tcPr>
            <w:tcW w:w="3718" w:type="dxa"/>
            <w:tcBorders>
              <w:top w:val="nil"/>
              <w:left w:val="nil"/>
              <w:bottom w:val="single" w:sz="4" w:space="0" w:color="auto"/>
              <w:right w:val="single" w:sz="4" w:space="0" w:color="auto"/>
            </w:tcBorders>
            <w:noWrap/>
            <w:vAlign w:val="bottom"/>
            <w:hideMark/>
          </w:tcPr>
          <w:p w14:paraId="3ACE3007" w14:textId="77777777" w:rsidR="0005658A" w:rsidRPr="0005658A" w:rsidRDefault="0005658A" w:rsidP="0005658A">
            <w:pPr>
              <w:rPr>
                <w:rFonts w:ascii="Calibri Light" w:hAnsi="Calibri Light" w:cs="Calibri Light"/>
              </w:rPr>
            </w:pPr>
            <w:r w:rsidRPr="0005658A">
              <w:rPr>
                <w:rFonts w:ascii="Calibri Light" w:hAnsi="Calibri Light" w:cs="Calibri Light"/>
              </w:rPr>
              <w:t>Tilling</w:t>
            </w:r>
          </w:p>
        </w:tc>
        <w:tc>
          <w:tcPr>
            <w:tcW w:w="1170" w:type="dxa"/>
            <w:tcBorders>
              <w:top w:val="nil"/>
              <w:left w:val="nil"/>
              <w:bottom w:val="single" w:sz="4" w:space="0" w:color="auto"/>
              <w:right w:val="single" w:sz="4" w:space="0" w:color="auto"/>
            </w:tcBorders>
            <w:noWrap/>
            <w:vAlign w:val="bottom"/>
            <w:hideMark/>
          </w:tcPr>
          <w:p w14:paraId="13155C61"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3585B4EE"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57AD11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33B38BBD"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29989623"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6C1DCE3E"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19.00</w:t>
            </w:r>
          </w:p>
        </w:tc>
        <w:tc>
          <w:tcPr>
            <w:tcW w:w="3718" w:type="dxa"/>
            <w:tcBorders>
              <w:top w:val="nil"/>
              <w:left w:val="nil"/>
              <w:bottom w:val="single" w:sz="4" w:space="0" w:color="auto"/>
              <w:right w:val="single" w:sz="4" w:space="0" w:color="auto"/>
            </w:tcBorders>
            <w:noWrap/>
            <w:vAlign w:val="bottom"/>
            <w:hideMark/>
          </w:tcPr>
          <w:p w14:paraId="4E7E242C" w14:textId="77777777" w:rsidR="0005658A" w:rsidRPr="0005658A" w:rsidRDefault="0005658A" w:rsidP="0005658A">
            <w:pPr>
              <w:rPr>
                <w:rFonts w:ascii="Calibri Light" w:hAnsi="Calibri Light" w:cs="Calibri Light"/>
              </w:rPr>
            </w:pPr>
            <w:r w:rsidRPr="0005658A">
              <w:rPr>
                <w:rFonts w:ascii="Calibri Light" w:hAnsi="Calibri Light" w:cs="Calibri Light"/>
              </w:rPr>
              <w:t>Painting</w:t>
            </w:r>
          </w:p>
        </w:tc>
        <w:tc>
          <w:tcPr>
            <w:tcW w:w="1170" w:type="dxa"/>
            <w:tcBorders>
              <w:top w:val="nil"/>
              <w:left w:val="nil"/>
              <w:bottom w:val="single" w:sz="4" w:space="0" w:color="auto"/>
              <w:right w:val="single" w:sz="4" w:space="0" w:color="auto"/>
            </w:tcBorders>
            <w:noWrap/>
            <w:vAlign w:val="bottom"/>
            <w:hideMark/>
          </w:tcPr>
          <w:p w14:paraId="583E8B5E"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27577C0"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1F800274"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0CEADFCE"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0B348B20"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DC48E4F"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20.00</w:t>
            </w:r>
          </w:p>
        </w:tc>
        <w:tc>
          <w:tcPr>
            <w:tcW w:w="3718" w:type="dxa"/>
            <w:tcBorders>
              <w:top w:val="nil"/>
              <w:left w:val="nil"/>
              <w:bottom w:val="single" w:sz="4" w:space="0" w:color="auto"/>
              <w:right w:val="single" w:sz="4" w:space="0" w:color="auto"/>
            </w:tcBorders>
            <w:noWrap/>
            <w:vAlign w:val="bottom"/>
            <w:hideMark/>
          </w:tcPr>
          <w:p w14:paraId="5894657C" w14:textId="77777777" w:rsidR="0005658A" w:rsidRPr="0005658A" w:rsidRDefault="0005658A" w:rsidP="0005658A">
            <w:pPr>
              <w:rPr>
                <w:rFonts w:ascii="Calibri Light" w:hAnsi="Calibri Light" w:cs="Calibri Light"/>
              </w:rPr>
            </w:pPr>
            <w:r w:rsidRPr="0005658A">
              <w:rPr>
                <w:rFonts w:ascii="Calibri Light" w:hAnsi="Calibri Light" w:cs="Calibri Light"/>
              </w:rPr>
              <w:t>Celling</w:t>
            </w:r>
          </w:p>
        </w:tc>
        <w:tc>
          <w:tcPr>
            <w:tcW w:w="1170" w:type="dxa"/>
            <w:tcBorders>
              <w:top w:val="nil"/>
              <w:left w:val="nil"/>
              <w:bottom w:val="single" w:sz="4" w:space="0" w:color="auto"/>
              <w:right w:val="single" w:sz="4" w:space="0" w:color="auto"/>
            </w:tcBorders>
            <w:noWrap/>
            <w:vAlign w:val="bottom"/>
            <w:hideMark/>
          </w:tcPr>
          <w:p w14:paraId="50061864"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14E2A61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noWrap/>
            <w:vAlign w:val="bottom"/>
            <w:hideMark/>
          </w:tcPr>
          <w:p w14:paraId="5609D009"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517EDEC2"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00AA0BAD"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79CA0B82"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21.00</w:t>
            </w:r>
          </w:p>
        </w:tc>
        <w:tc>
          <w:tcPr>
            <w:tcW w:w="3718" w:type="dxa"/>
            <w:tcBorders>
              <w:top w:val="nil"/>
              <w:left w:val="nil"/>
              <w:bottom w:val="single" w:sz="4" w:space="0" w:color="auto"/>
              <w:right w:val="single" w:sz="4" w:space="0" w:color="auto"/>
            </w:tcBorders>
            <w:noWrap/>
            <w:vAlign w:val="bottom"/>
            <w:hideMark/>
          </w:tcPr>
          <w:p w14:paraId="572885F7" w14:textId="77777777" w:rsidR="0005658A" w:rsidRPr="0005658A" w:rsidRDefault="0005658A" w:rsidP="0005658A">
            <w:pPr>
              <w:rPr>
                <w:rFonts w:ascii="Calibri Light" w:hAnsi="Calibri Light" w:cs="Calibri Light"/>
              </w:rPr>
            </w:pPr>
            <w:r w:rsidRPr="0005658A">
              <w:rPr>
                <w:rFonts w:ascii="Calibri Light" w:hAnsi="Calibri Light" w:cs="Calibri Light"/>
              </w:rPr>
              <w:t>Roofing</w:t>
            </w:r>
          </w:p>
        </w:tc>
        <w:tc>
          <w:tcPr>
            <w:tcW w:w="1170" w:type="dxa"/>
            <w:tcBorders>
              <w:top w:val="nil"/>
              <w:left w:val="nil"/>
              <w:bottom w:val="single" w:sz="4" w:space="0" w:color="auto"/>
              <w:right w:val="single" w:sz="4" w:space="0" w:color="auto"/>
            </w:tcBorders>
            <w:noWrap/>
            <w:vAlign w:val="bottom"/>
            <w:hideMark/>
          </w:tcPr>
          <w:p w14:paraId="48A84BCB"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B707645"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247638DE"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670639A"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5625276E"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168EA193"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noWrap/>
            <w:vAlign w:val="bottom"/>
            <w:hideMark/>
          </w:tcPr>
          <w:p w14:paraId="78D940F1" w14:textId="77777777" w:rsidR="0005658A" w:rsidRPr="0005658A" w:rsidRDefault="0005658A" w:rsidP="0005658A">
            <w:pPr>
              <w:rPr>
                <w:rFonts w:ascii="Calibri Light" w:hAnsi="Calibri Light" w:cs="Calibri Light"/>
              </w:rPr>
            </w:pPr>
            <w:r w:rsidRPr="0005658A">
              <w:rPr>
                <w:rFonts w:ascii="Calibri Light" w:hAnsi="Calibri Light" w:cs="Calibri Light"/>
              </w:rPr>
              <w:t> </w:t>
            </w:r>
          </w:p>
        </w:tc>
        <w:tc>
          <w:tcPr>
            <w:tcW w:w="1170" w:type="dxa"/>
            <w:tcBorders>
              <w:top w:val="nil"/>
              <w:left w:val="nil"/>
              <w:bottom w:val="single" w:sz="4" w:space="0" w:color="auto"/>
              <w:right w:val="single" w:sz="4" w:space="0" w:color="auto"/>
            </w:tcBorders>
            <w:noWrap/>
            <w:vAlign w:val="bottom"/>
            <w:hideMark/>
          </w:tcPr>
          <w:p w14:paraId="419D6043"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4D82D291"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2ED4D18E"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3577F600" w14:textId="77777777" w:rsidR="0005658A" w:rsidRPr="0005658A" w:rsidRDefault="0005658A" w:rsidP="0005658A">
            <w:pPr>
              <w:rPr>
                <w:rFonts w:ascii="Calibri Light" w:hAnsi="Calibri Light" w:cs="Calibri Light"/>
                <w:color w:val="FFFFFF"/>
              </w:rPr>
            </w:pPr>
            <w:r w:rsidRPr="0005658A">
              <w:rPr>
                <w:rFonts w:ascii="Calibri Light" w:hAnsi="Calibri Light" w:cs="Calibri Light"/>
                <w:color w:val="FFFFFF"/>
              </w:rPr>
              <w:t> </w:t>
            </w:r>
          </w:p>
        </w:tc>
      </w:tr>
      <w:tr w:rsidR="0005658A" w:rsidRPr="0005658A" w14:paraId="0E9C7D17"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6A668119" w14:textId="77777777" w:rsidR="0005658A" w:rsidRPr="0005658A" w:rsidRDefault="0005658A" w:rsidP="0005658A">
            <w:pPr>
              <w:jc w:val="cente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shd w:val="clear" w:color="000000" w:fill="C0C0C0"/>
            <w:noWrap/>
            <w:vAlign w:val="bottom"/>
            <w:hideMark/>
          </w:tcPr>
          <w:p w14:paraId="797389A0"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Total Material Cost</w:t>
            </w:r>
          </w:p>
        </w:tc>
        <w:tc>
          <w:tcPr>
            <w:tcW w:w="1170" w:type="dxa"/>
            <w:tcBorders>
              <w:top w:val="nil"/>
              <w:left w:val="nil"/>
              <w:bottom w:val="single" w:sz="4" w:space="0" w:color="auto"/>
              <w:right w:val="single" w:sz="4" w:space="0" w:color="auto"/>
            </w:tcBorders>
            <w:noWrap/>
            <w:vAlign w:val="bottom"/>
            <w:hideMark/>
          </w:tcPr>
          <w:p w14:paraId="6073AE64"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0F6287D"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E7C2E69"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FFC000"/>
            <w:noWrap/>
            <w:vAlign w:val="bottom"/>
            <w:hideMark/>
          </w:tcPr>
          <w:p w14:paraId="4D0D344E" w14:textId="77777777" w:rsidR="0005658A" w:rsidRPr="0005658A" w:rsidRDefault="0005658A" w:rsidP="0005658A">
            <w:pPr>
              <w:rPr>
                <w:rFonts w:ascii="Calibri Light" w:hAnsi="Calibri Light" w:cs="Calibri Light"/>
                <w:b/>
                <w:bCs/>
                <w:color w:val="000000"/>
              </w:rPr>
            </w:pPr>
            <w:r w:rsidRPr="0005658A">
              <w:rPr>
                <w:rFonts w:ascii="Calibri Light" w:hAnsi="Calibri Light" w:cs="Calibri Light"/>
                <w:b/>
                <w:bCs/>
                <w:color w:val="000000"/>
              </w:rPr>
              <w:t xml:space="preserve">                     -   </w:t>
            </w:r>
          </w:p>
        </w:tc>
      </w:tr>
      <w:tr w:rsidR="0005658A" w:rsidRPr="0005658A" w14:paraId="777485CB"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24778C49" w14:textId="77777777" w:rsidR="0005658A" w:rsidRPr="0005658A" w:rsidRDefault="0005658A" w:rsidP="0005658A">
            <w:pP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shd w:val="clear" w:color="000000" w:fill="FFFFFF"/>
            <w:noWrap/>
            <w:vAlign w:val="bottom"/>
            <w:hideMark/>
          </w:tcPr>
          <w:p w14:paraId="194D9773"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 </w:t>
            </w:r>
          </w:p>
        </w:tc>
        <w:tc>
          <w:tcPr>
            <w:tcW w:w="1170" w:type="dxa"/>
            <w:tcBorders>
              <w:top w:val="nil"/>
              <w:left w:val="nil"/>
              <w:bottom w:val="single" w:sz="4" w:space="0" w:color="auto"/>
              <w:right w:val="single" w:sz="4" w:space="0" w:color="auto"/>
            </w:tcBorders>
            <w:noWrap/>
            <w:vAlign w:val="bottom"/>
            <w:hideMark/>
          </w:tcPr>
          <w:p w14:paraId="50B7E2D4"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3985C6DE"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C2B030C" w14:textId="77777777" w:rsidR="0005658A" w:rsidRPr="0005658A" w:rsidRDefault="0005658A" w:rsidP="0005658A">
            <w:pPr>
              <w:rPr>
                <w:rFonts w:ascii="Calibri Light" w:hAnsi="Calibri Light" w:cs="Calibri Light"/>
                <w:sz w:val="20"/>
                <w:szCs w:val="20"/>
              </w:rPr>
            </w:pPr>
            <w:r w:rsidRPr="0005658A">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7920B960"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r>
      <w:tr w:rsidR="0005658A" w:rsidRPr="0005658A" w14:paraId="1E91A547"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4C3DA891" w14:textId="77777777" w:rsidR="0005658A" w:rsidRPr="0005658A" w:rsidRDefault="0005658A" w:rsidP="0005658A">
            <w:pP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shd w:val="clear" w:color="000000" w:fill="FFFFFF"/>
            <w:noWrap/>
            <w:vAlign w:val="bottom"/>
            <w:hideMark/>
          </w:tcPr>
          <w:p w14:paraId="7478AB33"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Labor @ 20%</w:t>
            </w:r>
          </w:p>
        </w:tc>
        <w:tc>
          <w:tcPr>
            <w:tcW w:w="1170" w:type="dxa"/>
            <w:tcBorders>
              <w:top w:val="nil"/>
              <w:left w:val="nil"/>
              <w:bottom w:val="single" w:sz="4" w:space="0" w:color="auto"/>
              <w:right w:val="single" w:sz="4" w:space="0" w:color="auto"/>
            </w:tcBorders>
            <w:noWrap/>
            <w:vAlign w:val="bottom"/>
            <w:hideMark/>
          </w:tcPr>
          <w:p w14:paraId="544CAC47"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1C79F73D"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E0E91AA"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B4C6E7"/>
            <w:noWrap/>
            <w:vAlign w:val="bottom"/>
            <w:hideMark/>
          </w:tcPr>
          <w:p w14:paraId="5FF6EA91"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xml:space="preserve">                     -   </w:t>
            </w:r>
          </w:p>
        </w:tc>
      </w:tr>
      <w:tr w:rsidR="0005658A" w:rsidRPr="0005658A" w14:paraId="72645415"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547E5E26" w14:textId="77777777" w:rsidR="0005658A" w:rsidRPr="0005658A" w:rsidRDefault="0005658A" w:rsidP="0005658A">
            <w:pP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shd w:val="clear" w:color="000000" w:fill="FFFFFF"/>
            <w:noWrap/>
            <w:vAlign w:val="bottom"/>
            <w:hideMark/>
          </w:tcPr>
          <w:p w14:paraId="0EEEAAFA" w14:textId="77777777" w:rsidR="0005658A" w:rsidRPr="0005658A" w:rsidRDefault="0005658A" w:rsidP="0005658A">
            <w:pPr>
              <w:jc w:val="right"/>
              <w:rPr>
                <w:rFonts w:ascii="Calibri Light" w:hAnsi="Calibri Light" w:cs="Calibri Light"/>
                <w:b/>
                <w:bCs/>
              </w:rPr>
            </w:pPr>
            <w:proofErr w:type="gramStart"/>
            <w:r w:rsidRPr="0005658A">
              <w:rPr>
                <w:rFonts w:ascii="Calibri Light" w:hAnsi="Calibri Light" w:cs="Calibri Light"/>
                <w:b/>
                <w:bCs/>
              </w:rPr>
              <w:t>Transportation @</w:t>
            </w:r>
            <w:proofErr w:type="gramEnd"/>
            <w:r w:rsidRPr="0005658A">
              <w:rPr>
                <w:rFonts w:ascii="Calibri Light" w:hAnsi="Calibri Light" w:cs="Calibri Light"/>
                <w:b/>
                <w:bCs/>
              </w:rPr>
              <w:t xml:space="preserve"> 5%</w:t>
            </w:r>
          </w:p>
        </w:tc>
        <w:tc>
          <w:tcPr>
            <w:tcW w:w="1170" w:type="dxa"/>
            <w:tcBorders>
              <w:top w:val="nil"/>
              <w:left w:val="nil"/>
              <w:bottom w:val="single" w:sz="4" w:space="0" w:color="auto"/>
              <w:right w:val="single" w:sz="4" w:space="0" w:color="auto"/>
            </w:tcBorders>
            <w:noWrap/>
            <w:vAlign w:val="bottom"/>
            <w:hideMark/>
          </w:tcPr>
          <w:p w14:paraId="7522041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35050828"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1D16B9C7"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B4C6E7"/>
            <w:noWrap/>
            <w:vAlign w:val="bottom"/>
            <w:hideMark/>
          </w:tcPr>
          <w:p w14:paraId="0BE1D991"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xml:space="preserve">                     -   </w:t>
            </w:r>
          </w:p>
        </w:tc>
      </w:tr>
      <w:tr w:rsidR="0005658A" w:rsidRPr="0005658A" w14:paraId="317FCB1E"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0DFAA39E" w14:textId="77777777" w:rsidR="0005658A" w:rsidRPr="0005658A" w:rsidRDefault="0005658A" w:rsidP="0005658A">
            <w:pP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shd w:val="clear" w:color="000000" w:fill="C0C0C0"/>
            <w:noWrap/>
            <w:vAlign w:val="bottom"/>
            <w:hideMark/>
          </w:tcPr>
          <w:p w14:paraId="63638CC8"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Sub-Total</w:t>
            </w:r>
          </w:p>
        </w:tc>
        <w:tc>
          <w:tcPr>
            <w:tcW w:w="1170" w:type="dxa"/>
            <w:tcBorders>
              <w:top w:val="nil"/>
              <w:left w:val="nil"/>
              <w:bottom w:val="single" w:sz="4" w:space="0" w:color="auto"/>
              <w:right w:val="single" w:sz="4" w:space="0" w:color="auto"/>
            </w:tcBorders>
            <w:noWrap/>
            <w:vAlign w:val="bottom"/>
            <w:hideMark/>
          </w:tcPr>
          <w:p w14:paraId="7D1CD12F"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591F3EE"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B47D50A"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FFC000"/>
            <w:noWrap/>
            <w:vAlign w:val="bottom"/>
            <w:hideMark/>
          </w:tcPr>
          <w:p w14:paraId="6DC4C9D4"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xml:space="preserve">                     -   </w:t>
            </w:r>
          </w:p>
        </w:tc>
      </w:tr>
      <w:tr w:rsidR="0005658A" w:rsidRPr="0005658A" w14:paraId="6CA3E73B"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0EA0168B" w14:textId="77777777" w:rsidR="0005658A" w:rsidRPr="0005658A" w:rsidRDefault="0005658A" w:rsidP="0005658A">
            <w:pP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shd w:val="clear" w:color="000000" w:fill="FFFFFF"/>
            <w:noWrap/>
            <w:vAlign w:val="bottom"/>
            <w:hideMark/>
          </w:tcPr>
          <w:p w14:paraId="2E8D8167"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 </w:t>
            </w:r>
          </w:p>
        </w:tc>
        <w:tc>
          <w:tcPr>
            <w:tcW w:w="1170" w:type="dxa"/>
            <w:tcBorders>
              <w:top w:val="nil"/>
              <w:left w:val="nil"/>
              <w:bottom w:val="single" w:sz="4" w:space="0" w:color="auto"/>
              <w:right w:val="single" w:sz="4" w:space="0" w:color="auto"/>
            </w:tcBorders>
            <w:noWrap/>
            <w:vAlign w:val="bottom"/>
            <w:hideMark/>
          </w:tcPr>
          <w:p w14:paraId="05AA1B06"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9DB570C"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1EA74519"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12128C7A"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r>
      <w:tr w:rsidR="0005658A" w:rsidRPr="0005658A" w14:paraId="4B95FB60" w14:textId="77777777" w:rsidTr="0005658A">
        <w:trPr>
          <w:trHeight w:val="310"/>
        </w:trPr>
        <w:tc>
          <w:tcPr>
            <w:tcW w:w="782" w:type="dxa"/>
            <w:tcBorders>
              <w:top w:val="nil"/>
              <w:left w:val="single" w:sz="4" w:space="0" w:color="auto"/>
              <w:bottom w:val="single" w:sz="4" w:space="0" w:color="auto"/>
              <w:right w:val="single" w:sz="4" w:space="0" w:color="auto"/>
            </w:tcBorders>
            <w:noWrap/>
            <w:vAlign w:val="bottom"/>
            <w:hideMark/>
          </w:tcPr>
          <w:p w14:paraId="66EAA423" w14:textId="77777777" w:rsidR="0005658A" w:rsidRPr="0005658A" w:rsidRDefault="0005658A" w:rsidP="0005658A">
            <w:pPr>
              <w:rPr>
                <w:rFonts w:ascii="Calibri Light" w:hAnsi="Calibri Light" w:cs="Calibri Light"/>
              </w:rPr>
            </w:pPr>
            <w:r w:rsidRPr="0005658A">
              <w:rPr>
                <w:rFonts w:ascii="Calibri Light" w:hAnsi="Calibri Light" w:cs="Calibri Light"/>
              </w:rPr>
              <w:t> </w:t>
            </w:r>
          </w:p>
        </w:tc>
        <w:tc>
          <w:tcPr>
            <w:tcW w:w="3718" w:type="dxa"/>
            <w:tcBorders>
              <w:top w:val="nil"/>
              <w:left w:val="nil"/>
              <w:bottom w:val="single" w:sz="4" w:space="0" w:color="auto"/>
              <w:right w:val="single" w:sz="4" w:space="0" w:color="auto"/>
            </w:tcBorders>
            <w:shd w:val="clear" w:color="000000" w:fill="A9D08E"/>
            <w:noWrap/>
            <w:vAlign w:val="bottom"/>
            <w:hideMark/>
          </w:tcPr>
          <w:p w14:paraId="52A7CD86" w14:textId="77777777" w:rsidR="0005658A" w:rsidRPr="0005658A" w:rsidRDefault="0005658A" w:rsidP="0005658A">
            <w:pPr>
              <w:jc w:val="right"/>
              <w:rPr>
                <w:rFonts w:ascii="Calibri Light" w:hAnsi="Calibri Light" w:cs="Calibri Light"/>
                <w:b/>
                <w:bCs/>
              </w:rPr>
            </w:pPr>
            <w:r w:rsidRPr="0005658A">
              <w:rPr>
                <w:rFonts w:ascii="Calibri Light" w:hAnsi="Calibri Light" w:cs="Calibri Light"/>
                <w:b/>
                <w:bCs/>
              </w:rPr>
              <w:t>GRAND TOTAL</w:t>
            </w:r>
          </w:p>
        </w:tc>
        <w:tc>
          <w:tcPr>
            <w:tcW w:w="1170" w:type="dxa"/>
            <w:tcBorders>
              <w:top w:val="nil"/>
              <w:left w:val="nil"/>
              <w:bottom w:val="single" w:sz="4" w:space="0" w:color="auto"/>
              <w:right w:val="single" w:sz="4" w:space="0" w:color="auto"/>
            </w:tcBorders>
            <w:noWrap/>
            <w:vAlign w:val="bottom"/>
            <w:hideMark/>
          </w:tcPr>
          <w:p w14:paraId="0A845C5C" w14:textId="77777777" w:rsidR="0005658A" w:rsidRPr="0005658A" w:rsidRDefault="0005658A" w:rsidP="0005658A">
            <w:pPr>
              <w:rPr>
                <w:rFonts w:ascii="Calibri" w:hAnsi="Calibri" w:cs="Calibri"/>
                <w:color w:val="000000"/>
                <w:sz w:val="22"/>
                <w:szCs w:val="22"/>
              </w:rPr>
            </w:pPr>
            <w:r w:rsidRPr="0005658A">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12D7DE43"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7E766396"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1ED77AFD" w14:textId="77777777" w:rsidR="0005658A" w:rsidRPr="0005658A" w:rsidRDefault="0005658A" w:rsidP="0005658A">
            <w:pPr>
              <w:rPr>
                <w:rFonts w:ascii="Calibri Light" w:hAnsi="Calibri Light" w:cs="Calibri Light"/>
                <w:b/>
                <w:bCs/>
              </w:rPr>
            </w:pPr>
            <w:r w:rsidRPr="0005658A">
              <w:rPr>
                <w:rFonts w:ascii="Calibri Light" w:hAnsi="Calibri Light" w:cs="Calibri Light"/>
                <w:b/>
                <w:bCs/>
              </w:rPr>
              <w:t xml:space="preserve">                     -   </w:t>
            </w:r>
          </w:p>
        </w:tc>
      </w:tr>
    </w:tbl>
    <w:p w14:paraId="7A8C6825" w14:textId="28730ABF" w:rsidR="0005658A" w:rsidRDefault="0005658A" w:rsidP="0005658A"/>
    <w:p w14:paraId="6B11DEDF" w14:textId="77777777" w:rsidR="00002F92" w:rsidRDefault="00002F92" w:rsidP="000843BE"/>
    <w:p w14:paraId="7676EEE5" w14:textId="77777777" w:rsidR="00002F92" w:rsidRDefault="00002F92" w:rsidP="000843BE"/>
    <w:p w14:paraId="1CFE9761" w14:textId="77777777" w:rsidR="0005658A" w:rsidRDefault="0005658A" w:rsidP="000843BE"/>
    <w:p w14:paraId="50C69677" w14:textId="77777777" w:rsidR="00002F92" w:rsidRDefault="00002F92" w:rsidP="000843BE"/>
    <w:p w14:paraId="0EE62320" w14:textId="77777777" w:rsidR="00002F92" w:rsidRPr="00D90694" w:rsidRDefault="00002F92" w:rsidP="000843BE"/>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0843BE" w14:paraId="0ADF9396" w14:textId="77777777" w:rsidTr="001E2FB3">
        <w:trPr>
          <w:trHeight w:val="600"/>
        </w:trPr>
        <w:tc>
          <w:tcPr>
            <w:tcW w:w="9198" w:type="dxa"/>
            <w:tcBorders>
              <w:top w:val="nil"/>
              <w:left w:val="nil"/>
              <w:bottom w:val="nil"/>
              <w:right w:val="nil"/>
            </w:tcBorders>
            <w:vAlign w:val="center"/>
          </w:tcPr>
          <w:p w14:paraId="1367A988" w14:textId="77777777" w:rsidR="000843BE" w:rsidRDefault="000843BE" w:rsidP="001E2FB3">
            <w:pPr>
              <w:pStyle w:val="Subtitle"/>
            </w:pPr>
            <w:bookmarkStart w:id="302" w:name="_Toc471555340"/>
            <w:bookmarkStart w:id="303" w:name="_Toc471555883"/>
            <w:bookmarkStart w:id="304" w:name="_Toc488411760"/>
            <w:bookmarkStart w:id="305" w:name="_Toc73332855"/>
            <w:r>
              <w:t>Section VII.  General Conditions of Contract</w:t>
            </w:r>
            <w:bookmarkEnd w:id="302"/>
            <w:bookmarkEnd w:id="303"/>
            <w:bookmarkEnd w:id="304"/>
            <w:bookmarkEnd w:id="305"/>
          </w:p>
        </w:tc>
      </w:tr>
    </w:tbl>
    <w:p w14:paraId="3E2D986A" w14:textId="77777777" w:rsidR="000843BE" w:rsidRDefault="000843BE" w:rsidP="000843BE"/>
    <w:p w14:paraId="763CF9D0" w14:textId="77777777" w:rsidR="000843BE" w:rsidRDefault="000843BE" w:rsidP="000843BE">
      <w:pPr>
        <w:jc w:val="center"/>
        <w:rPr>
          <w:b/>
          <w:sz w:val="32"/>
        </w:rPr>
      </w:pPr>
      <w:r>
        <w:rPr>
          <w:b/>
          <w:sz w:val="32"/>
        </w:rPr>
        <w:t xml:space="preserve">    Table of Clauses</w:t>
      </w:r>
    </w:p>
    <w:p w14:paraId="1C48A291" w14:textId="77777777" w:rsidR="000843BE" w:rsidRDefault="000843BE" w:rsidP="000843BE">
      <w:pPr>
        <w:jc w:val="center"/>
        <w:rPr>
          <w:b/>
          <w:sz w:val="32"/>
        </w:rPr>
      </w:pPr>
    </w:p>
    <w:p w14:paraId="29914DD9" w14:textId="77777777" w:rsidR="000843BE" w:rsidRDefault="000843BE" w:rsidP="000843BE">
      <w:pPr>
        <w:pStyle w:val="TOC1"/>
        <w:tabs>
          <w:tab w:val="left" w:pos="720"/>
        </w:tabs>
        <w:spacing w:before="0"/>
        <w:rPr>
          <w:b w:val="0"/>
          <w:szCs w:val="24"/>
        </w:rPr>
      </w:pPr>
      <w:r>
        <w:rPr>
          <w:b w:val="0"/>
        </w:rPr>
        <w:fldChar w:fldCharType="begin"/>
      </w:r>
      <w:r>
        <w:rPr>
          <w:b w:val="0"/>
        </w:rPr>
        <w:instrText xml:space="preserve"> TOC \t "sec7-clauses,1" </w:instrText>
      </w:r>
      <w:r>
        <w:rPr>
          <w:b w:val="0"/>
        </w:rPr>
        <w:fldChar w:fldCharType="separate"/>
      </w:r>
      <w:r>
        <w:rPr>
          <w:b w:val="0"/>
          <w:szCs w:val="24"/>
        </w:rPr>
        <w:t>1.</w:t>
      </w:r>
      <w:r>
        <w:rPr>
          <w:b w:val="0"/>
          <w:szCs w:val="24"/>
        </w:rPr>
        <w:tab/>
        <w:t>Definitions</w:t>
      </w:r>
      <w:r>
        <w:rPr>
          <w:b w:val="0"/>
        </w:rPr>
        <w:tab/>
      </w:r>
      <w:r>
        <w:rPr>
          <w:b w:val="0"/>
        </w:rPr>
        <w:fldChar w:fldCharType="begin"/>
      </w:r>
      <w:r>
        <w:rPr>
          <w:b w:val="0"/>
        </w:rPr>
        <w:instrText xml:space="preserve"> PAGEREF _Toc526049530 \h </w:instrText>
      </w:r>
      <w:r>
        <w:rPr>
          <w:b w:val="0"/>
        </w:rPr>
      </w:r>
      <w:r>
        <w:rPr>
          <w:b w:val="0"/>
        </w:rPr>
        <w:fldChar w:fldCharType="separate"/>
      </w:r>
      <w:r>
        <w:rPr>
          <w:b w:val="0"/>
        </w:rPr>
        <w:t>59</w:t>
      </w:r>
      <w:r>
        <w:rPr>
          <w:b w:val="0"/>
        </w:rPr>
        <w:fldChar w:fldCharType="end"/>
      </w:r>
    </w:p>
    <w:p w14:paraId="46644803" w14:textId="77777777" w:rsidR="000843BE" w:rsidRDefault="000843BE" w:rsidP="000843BE">
      <w:pPr>
        <w:pStyle w:val="TOC1"/>
        <w:tabs>
          <w:tab w:val="left" w:pos="720"/>
        </w:tabs>
        <w:spacing w:before="0"/>
        <w:rPr>
          <w:b w:val="0"/>
          <w:szCs w:val="24"/>
        </w:rPr>
      </w:pPr>
      <w:r>
        <w:rPr>
          <w:b w:val="0"/>
          <w:szCs w:val="24"/>
        </w:rPr>
        <w:t>2.</w:t>
      </w:r>
      <w:r>
        <w:rPr>
          <w:b w:val="0"/>
          <w:szCs w:val="24"/>
        </w:rPr>
        <w:tab/>
        <w:t>Contract Documents</w:t>
      </w:r>
      <w:r>
        <w:rPr>
          <w:b w:val="0"/>
        </w:rPr>
        <w:tab/>
      </w:r>
      <w:r>
        <w:rPr>
          <w:b w:val="0"/>
        </w:rPr>
        <w:fldChar w:fldCharType="begin"/>
      </w:r>
      <w:r>
        <w:rPr>
          <w:b w:val="0"/>
        </w:rPr>
        <w:instrText xml:space="preserve"> PAGEREF _Toc526049531 \h </w:instrText>
      </w:r>
      <w:r>
        <w:rPr>
          <w:b w:val="0"/>
        </w:rPr>
      </w:r>
      <w:r>
        <w:rPr>
          <w:b w:val="0"/>
        </w:rPr>
        <w:fldChar w:fldCharType="separate"/>
      </w:r>
      <w:r>
        <w:rPr>
          <w:b w:val="0"/>
        </w:rPr>
        <w:t>60</w:t>
      </w:r>
      <w:r>
        <w:rPr>
          <w:b w:val="0"/>
        </w:rPr>
        <w:fldChar w:fldCharType="end"/>
      </w:r>
    </w:p>
    <w:p w14:paraId="102B6E30" w14:textId="77777777" w:rsidR="000843BE" w:rsidRDefault="000843BE" w:rsidP="000843BE">
      <w:pPr>
        <w:pStyle w:val="TOC1"/>
        <w:tabs>
          <w:tab w:val="left" w:pos="720"/>
        </w:tabs>
        <w:spacing w:before="0"/>
        <w:rPr>
          <w:b w:val="0"/>
          <w:szCs w:val="24"/>
        </w:rPr>
      </w:pPr>
      <w:r>
        <w:rPr>
          <w:b w:val="0"/>
          <w:szCs w:val="24"/>
        </w:rPr>
        <w:t>3.</w:t>
      </w:r>
      <w:r>
        <w:rPr>
          <w:b w:val="0"/>
          <w:szCs w:val="24"/>
        </w:rPr>
        <w:tab/>
        <w:t xml:space="preserve">Fraud and Corruption </w:t>
      </w:r>
      <w:r>
        <w:rPr>
          <w:b w:val="0"/>
        </w:rPr>
        <w:tab/>
      </w:r>
      <w:r>
        <w:rPr>
          <w:b w:val="0"/>
        </w:rPr>
        <w:fldChar w:fldCharType="begin"/>
      </w:r>
      <w:r>
        <w:rPr>
          <w:b w:val="0"/>
        </w:rPr>
        <w:instrText xml:space="preserve"> PAGEREF _Toc526049532 \h </w:instrText>
      </w:r>
      <w:r>
        <w:rPr>
          <w:b w:val="0"/>
        </w:rPr>
      </w:r>
      <w:r>
        <w:rPr>
          <w:b w:val="0"/>
        </w:rPr>
        <w:fldChar w:fldCharType="separate"/>
      </w:r>
      <w:r>
        <w:rPr>
          <w:b w:val="0"/>
        </w:rPr>
        <w:t>60</w:t>
      </w:r>
      <w:r>
        <w:rPr>
          <w:b w:val="0"/>
        </w:rPr>
        <w:fldChar w:fldCharType="end"/>
      </w:r>
    </w:p>
    <w:p w14:paraId="6D2EEBC5" w14:textId="77777777" w:rsidR="000843BE" w:rsidRDefault="000843BE" w:rsidP="000843BE">
      <w:pPr>
        <w:pStyle w:val="TOC1"/>
        <w:tabs>
          <w:tab w:val="left" w:pos="720"/>
        </w:tabs>
        <w:spacing w:before="0"/>
        <w:rPr>
          <w:b w:val="0"/>
          <w:szCs w:val="24"/>
        </w:rPr>
      </w:pPr>
      <w:r>
        <w:rPr>
          <w:b w:val="0"/>
          <w:szCs w:val="24"/>
        </w:rPr>
        <w:t>4.</w:t>
      </w:r>
      <w:r>
        <w:rPr>
          <w:b w:val="0"/>
          <w:szCs w:val="24"/>
        </w:rPr>
        <w:tab/>
        <w:t>Interpretation</w:t>
      </w:r>
      <w:r>
        <w:rPr>
          <w:b w:val="0"/>
        </w:rPr>
        <w:tab/>
      </w:r>
      <w:r>
        <w:rPr>
          <w:b w:val="0"/>
        </w:rPr>
        <w:fldChar w:fldCharType="begin"/>
      </w:r>
      <w:r>
        <w:rPr>
          <w:b w:val="0"/>
        </w:rPr>
        <w:instrText xml:space="preserve"> PAGEREF _Toc526049533 \h </w:instrText>
      </w:r>
      <w:r>
        <w:rPr>
          <w:b w:val="0"/>
        </w:rPr>
      </w:r>
      <w:r>
        <w:rPr>
          <w:b w:val="0"/>
        </w:rPr>
        <w:fldChar w:fldCharType="separate"/>
      </w:r>
      <w:r>
        <w:rPr>
          <w:b w:val="0"/>
        </w:rPr>
        <w:t>61</w:t>
      </w:r>
      <w:r>
        <w:rPr>
          <w:b w:val="0"/>
        </w:rPr>
        <w:fldChar w:fldCharType="end"/>
      </w:r>
    </w:p>
    <w:p w14:paraId="3C17D795" w14:textId="77777777" w:rsidR="000843BE" w:rsidRDefault="000843BE" w:rsidP="000843BE">
      <w:pPr>
        <w:pStyle w:val="TOC1"/>
        <w:tabs>
          <w:tab w:val="left" w:pos="720"/>
        </w:tabs>
        <w:spacing w:before="0"/>
        <w:rPr>
          <w:b w:val="0"/>
          <w:szCs w:val="24"/>
        </w:rPr>
      </w:pPr>
      <w:r>
        <w:rPr>
          <w:b w:val="0"/>
          <w:szCs w:val="24"/>
        </w:rPr>
        <w:t>5.</w:t>
      </w:r>
      <w:r>
        <w:rPr>
          <w:b w:val="0"/>
          <w:szCs w:val="24"/>
        </w:rPr>
        <w:tab/>
        <w:t>Language</w:t>
      </w:r>
      <w:r>
        <w:rPr>
          <w:b w:val="0"/>
        </w:rPr>
        <w:tab/>
      </w:r>
      <w:r>
        <w:rPr>
          <w:b w:val="0"/>
        </w:rPr>
        <w:fldChar w:fldCharType="begin"/>
      </w:r>
      <w:r>
        <w:rPr>
          <w:b w:val="0"/>
        </w:rPr>
        <w:instrText xml:space="preserve"> PAGEREF _Toc526049534 \h </w:instrText>
      </w:r>
      <w:r>
        <w:rPr>
          <w:b w:val="0"/>
        </w:rPr>
      </w:r>
      <w:r>
        <w:rPr>
          <w:b w:val="0"/>
        </w:rPr>
        <w:fldChar w:fldCharType="separate"/>
      </w:r>
      <w:r>
        <w:rPr>
          <w:b w:val="0"/>
        </w:rPr>
        <w:t>62</w:t>
      </w:r>
      <w:r>
        <w:rPr>
          <w:b w:val="0"/>
        </w:rPr>
        <w:fldChar w:fldCharType="end"/>
      </w:r>
    </w:p>
    <w:p w14:paraId="79B64212" w14:textId="77777777" w:rsidR="000843BE" w:rsidRDefault="000843BE" w:rsidP="000843BE">
      <w:pPr>
        <w:pStyle w:val="TOC1"/>
        <w:tabs>
          <w:tab w:val="left" w:pos="720"/>
        </w:tabs>
        <w:spacing w:before="0"/>
        <w:rPr>
          <w:b w:val="0"/>
          <w:szCs w:val="24"/>
        </w:rPr>
      </w:pPr>
      <w:r>
        <w:rPr>
          <w:b w:val="0"/>
          <w:szCs w:val="24"/>
        </w:rPr>
        <w:t>6.</w:t>
      </w:r>
      <w:r>
        <w:rPr>
          <w:b w:val="0"/>
          <w:szCs w:val="24"/>
        </w:rPr>
        <w:tab/>
        <w:t>Joint Venture, Consortium or Association</w:t>
      </w:r>
      <w:r>
        <w:rPr>
          <w:b w:val="0"/>
        </w:rPr>
        <w:tab/>
      </w:r>
      <w:r>
        <w:rPr>
          <w:b w:val="0"/>
        </w:rPr>
        <w:fldChar w:fldCharType="begin"/>
      </w:r>
      <w:r>
        <w:rPr>
          <w:b w:val="0"/>
        </w:rPr>
        <w:instrText xml:space="preserve"> PAGEREF _Toc526049535 \h </w:instrText>
      </w:r>
      <w:r>
        <w:rPr>
          <w:b w:val="0"/>
        </w:rPr>
      </w:r>
      <w:r>
        <w:rPr>
          <w:b w:val="0"/>
        </w:rPr>
        <w:fldChar w:fldCharType="separate"/>
      </w:r>
      <w:r>
        <w:rPr>
          <w:b w:val="0"/>
        </w:rPr>
        <w:t>62</w:t>
      </w:r>
      <w:r>
        <w:rPr>
          <w:b w:val="0"/>
        </w:rPr>
        <w:fldChar w:fldCharType="end"/>
      </w:r>
    </w:p>
    <w:p w14:paraId="6011AFA9" w14:textId="77777777" w:rsidR="000843BE" w:rsidRDefault="000843BE" w:rsidP="000843BE">
      <w:pPr>
        <w:pStyle w:val="TOC1"/>
        <w:tabs>
          <w:tab w:val="left" w:pos="720"/>
        </w:tabs>
        <w:spacing w:before="0"/>
        <w:rPr>
          <w:b w:val="0"/>
          <w:szCs w:val="24"/>
        </w:rPr>
      </w:pPr>
      <w:r>
        <w:rPr>
          <w:b w:val="0"/>
          <w:szCs w:val="24"/>
        </w:rPr>
        <w:t>7.</w:t>
      </w:r>
      <w:r>
        <w:rPr>
          <w:b w:val="0"/>
          <w:szCs w:val="24"/>
        </w:rPr>
        <w:tab/>
        <w:t>Eligibility</w:t>
      </w:r>
      <w:r>
        <w:rPr>
          <w:b w:val="0"/>
        </w:rPr>
        <w:tab/>
      </w:r>
      <w:r>
        <w:rPr>
          <w:b w:val="0"/>
        </w:rPr>
        <w:fldChar w:fldCharType="begin"/>
      </w:r>
      <w:r>
        <w:rPr>
          <w:b w:val="0"/>
        </w:rPr>
        <w:instrText xml:space="preserve"> PAGEREF _Toc526049536 \h </w:instrText>
      </w:r>
      <w:r>
        <w:rPr>
          <w:b w:val="0"/>
        </w:rPr>
      </w:r>
      <w:r>
        <w:rPr>
          <w:b w:val="0"/>
        </w:rPr>
        <w:fldChar w:fldCharType="separate"/>
      </w:r>
      <w:r>
        <w:rPr>
          <w:b w:val="0"/>
        </w:rPr>
        <w:t>63</w:t>
      </w:r>
      <w:r>
        <w:rPr>
          <w:b w:val="0"/>
        </w:rPr>
        <w:fldChar w:fldCharType="end"/>
      </w:r>
    </w:p>
    <w:p w14:paraId="218CE1CE" w14:textId="77777777" w:rsidR="000843BE" w:rsidRDefault="000843BE" w:rsidP="000843BE">
      <w:pPr>
        <w:pStyle w:val="TOC1"/>
        <w:tabs>
          <w:tab w:val="left" w:pos="720"/>
        </w:tabs>
        <w:spacing w:before="0"/>
        <w:rPr>
          <w:b w:val="0"/>
          <w:szCs w:val="24"/>
        </w:rPr>
      </w:pPr>
      <w:r>
        <w:rPr>
          <w:b w:val="0"/>
          <w:szCs w:val="24"/>
        </w:rPr>
        <w:t>8.</w:t>
      </w:r>
      <w:r>
        <w:rPr>
          <w:b w:val="0"/>
          <w:szCs w:val="24"/>
        </w:rPr>
        <w:tab/>
        <w:t>Notices</w:t>
      </w:r>
      <w:r>
        <w:rPr>
          <w:b w:val="0"/>
        </w:rPr>
        <w:tab/>
      </w:r>
      <w:r>
        <w:rPr>
          <w:b w:val="0"/>
        </w:rPr>
        <w:fldChar w:fldCharType="begin"/>
      </w:r>
      <w:r>
        <w:rPr>
          <w:b w:val="0"/>
        </w:rPr>
        <w:instrText xml:space="preserve"> PAGEREF _Toc526049537 \h </w:instrText>
      </w:r>
      <w:r>
        <w:rPr>
          <w:b w:val="0"/>
        </w:rPr>
      </w:r>
      <w:r>
        <w:rPr>
          <w:b w:val="0"/>
        </w:rPr>
        <w:fldChar w:fldCharType="separate"/>
      </w:r>
      <w:r>
        <w:rPr>
          <w:b w:val="0"/>
        </w:rPr>
        <w:t>63</w:t>
      </w:r>
      <w:r>
        <w:rPr>
          <w:b w:val="0"/>
        </w:rPr>
        <w:fldChar w:fldCharType="end"/>
      </w:r>
    </w:p>
    <w:p w14:paraId="34BF5588" w14:textId="77777777" w:rsidR="000843BE" w:rsidRDefault="000843BE" w:rsidP="000843BE">
      <w:pPr>
        <w:pStyle w:val="TOC1"/>
        <w:tabs>
          <w:tab w:val="left" w:pos="720"/>
        </w:tabs>
        <w:spacing w:before="0"/>
        <w:rPr>
          <w:b w:val="0"/>
          <w:szCs w:val="24"/>
        </w:rPr>
      </w:pPr>
      <w:r>
        <w:rPr>
          <w:b w:val="0"/>
          <w:szCs w:val="24"/>
        </w:rPr>
        <w:t>9.</w:t>
      </w:r>
      <w:r>
        <w:rPr>
          <w:b w:val="0"/>
          <w:szCs w:val="24"/>
        </w:rPr>
        <w:tab/>
        <w:t>Governing Law</w:t>
      </w:r>
      <w:r>
        <w:rPr>
          <w:b w:val="0"/>
        </w:rPr>
        <w:tab/>
      </w:r>
      <w:r>
        <w:rPr>
          <w:b w:val="0"/>
        </w:rPr>
        <w:fldChar w:fldCharType="begin"/>
      </w:r>
      <w:r>
        <w:rPr>
          <w:b w:val="0"/>
        </w:rPr>
        <w:instrText xml:space="preserve"> PAGEREF _Toc526049538 \h </w:instrText>
      </w:r>
      <w:r>
        <w:rPr>
          <w:b w:val="0"/>
        </w:rPr>
      </w:r>
      <w:r>
        <w:rPr>
          <w:b w:val="0"/>
        </w:rPr>
        <w:fldChar w:fldCharType="separate"/>
      </w:r>
      <w:r>
        <w:rPr>
          <w:b w:val="0"/>
        </w:rPr>
        <w:t>63</w:t>
      </w:r>
      <w:r>
        <w:rPr>
          <w:b w:val="0"/>
        </w:rPr>
        <w:fldChar w:fldCharType="end"/>
      </w:r>
    </w:p>
    <w:p w14:paraId="2B411700" w14:textId="77777777" w:rsidR="000843BE" w:rsidRDefault="000843BE" w:rsidP="000843BE">
      <w:pPr>
        <w:pStyle w:val="TOC1"/>
        <w:tabs>
          <w:tab w:val="left" w:pos="720"/>
        </w:tabs>
        <w:spacing w:before="0"/>
        <w:rPr>
          <w:b w:val="0"/>
          <w:szCs w:val="24"/>
        </w:rPr>
      </w:pPr>
      <w:r>
        <w:rPr>
          <w:b w:val="0"/>
          <w:szCs w:val="24"/>
        </w:rPr>
        <w:t>10.</w:t>
      </w:r>
      <w:r>
        <w:rPr>
          <w:b w:val="0"/>
          <w:szCs w:val="24"/>
        </w:rPr>
        <w:tab/>
        <w:t>Settlement of Disputes</w:t>
      </w:r>
      <w:r>
        <w:rPr>
          <w:b w:val="0"/>
        </w:rPr>
        <w:tab/>
      </w:r>
      <w:r>
        <w:rPr>
          <w:b w:val="0"/>
        </w:rPr>
        <w:fldChar w:fldCharType="begin"/>
      </w:r>
      <w:r>
        <w:rPr>
          <w:b w:val="0"/>
        </w:rPr>
        <w:instrText xml:space="preserve"> PAGEREF _Toc526049539 \h </w:instrText>
      </w:r>
      <w:r>
        <w:rPr>
          <w:b w:val="0"/>
        </w:rPr>
      </w:r>
      <w:r>
        <w:rPr>
          <w:b w:val="0"/>
        </w:rPr>
        <w:fldChar w:fldCharType="separate"/>
      </w:r>
      <w:r>
        <w:rPr>
          <w:b w:val="0"/>
        </w:rPr>
        <w:t>63</w:t>
      </w:r>
      <w:r>
        <w:rPr>
          <w:b w:val="0"/>
        </w:rPr>
        <w:fldChar w:fldCharType="end"/>
      </w:r>
    </w:p>
    <w:p w14:paraId="7B1C379C" w14:textId="77777777" w:rsidR="000843BE" w:rsidRDefault="000843BE" w:rsidP="000843BE">
      <w:pPr>
        <w:pStyle w:val="TOC1"/>
        <w:tabs>
          <w:tab w:val="left" w:pos="720"/>
        </w:tabs>
        <w:spacing w:before="0"/>
        <w:rPr>
          <w:b w:val="0"/>
          <w:szCs w:val="24"/>
        </w:rPr>
      </w:pPr>
      <w:r>
        <w:rPr>
          <w:b w:val="0"/>
          <w:szCs w:val="24"/>
        </w:rPr>
        <w:t>11.</w:t>
      </w:r>
      <w:r>
        <w:rPr>
          <w:b w:val="0"/>
          <w:szCs w:val="24"/>
        </w:rPr>
        <w:tab/>
        <w:t>Scope of Supply</w:t>
      </w:r>
      <w:r>
        <w:rPr>
          <w:b w:val="0"/>
        </w:rPr>
        <w:tab/>
      </w:r>
      <w:r>
        <w:rPr>
          <w:b w:val="0"/>
        </w:rPr>
        <w:fldChar w:fldCharType="begin"/>
      </w:r>
      <w:r>
        <w:rPr>
          <w:b w:val="0"/>
        </w:rPr>
        <w:instrText xml:space="preserve"> PAGEREF _Toc526049540 \h </w:instrText>
      </w:r>
      <w:r>
        <w:rPr>
          <w:b w:val="0"/>
        </w:rPr>
      </w:r>
      <w:r>
        <w:rPr>
          <w:b w:val="0"/>
        </w:rPr>
        <w:fldChar w:fldCharType="separate"/>
      </w:r>
      <w:r>
        <w:rPr>
          <w:b w:val="0"/>
        </w:rPr>
        <w:t>64</w:t>
      </w:r>
      <w:r>
        <w:rPr>
          <w:b w:val="0"/>
        </w:rPr>
        <w:fldChar w:fldCharType="end"/>
      </w:r>
    </w:p>
    <w:p w14:paraId="048E48FF" w14:textId="77777777" w:rsidR="000843BE" w:rsidRDefault="000843BE" w:rsidP="000843BE">
      <w:pPr>
        <w:pStyle w:val="TOC1"/>
        <w:tabs>
          <w:tab w:val="left" w:pos="720"/>
        </w:tabs>
        <w:spacing w:before="0"/>
        <w:rPr>
          <w:b w:val="0"/>
          <w:szCs w:val="24"/>
        </w:rPr>
      </w:pPr>
      <w:r>
        <w:rPr>
          <w:b w:val="0"/>
          <w:szCs w:val="24"/>
        </w:rPr>
        <w:t>12.</w:t>
      </w:r>
      <w:r>
        <w:rPr>
          <w:b w:val="0"/>
          <w:szCs w:val="24"/>
        </w:rPr>
        <w:tab/>
        <w:t>Delivery and Documents</w:t>
      </w:r>
      <w:r>
        <w:rPr>
          <w:b w:val="0"/>
        </w:rPr>
        <w:tab/>
      </w:r>
      <w:r>
        <w:rPr>
          <w:b w:val="0"/>
        </w:rPr>
        <w:fldChar w:fldCharType="begin"/>
      </w:r>
      <w:r>
        <w:rPr>
          <w:b w:val="0"/>
        </w:rPr>
        <w:instrText xml:space="preserve"> PAGEREF _Toc526049541 \h </w:instrText>
      </w:r>
      <w:r>
        <w:rPr>
          <w:b w:val="0"/>
        </w:rPr>
      </w:r>
      <w:r>
        <w:rPr>
          <w:b w:val="0"/>
        </w:rPr>
        <w:fldChar w:fldCharType="separate"/>
      </w:r>
      <w:r>
        <w:rPr>
          <w:b w:val="0"/>
        </w:rPr>
        <w:t>64</w:t>
      </w:r>
      <w:r>
        <w:rPr>
          <w:b w:val="0"/>
        </w:rPr>
        <w:fldChar w:fldCharType="end"/>
      </w:r>
    </w:p>
    <w:p w14:paraId="619312B6" w14:textId="77777777" w:rsidR="000843BE" w:rsidRDefault="000843BE" w:rsidP="000843BE">
      <w:pPr>
        <w:pStyle w:val="TOC1"/>
        <w:tabs>
          <w:tab w:val="left" w:pos="720"/>
        </w:tabs>
        <w:spacing w:before="0"/>
        <w:rPr>
          <w:b w:val="0"/>
          <w:szCs w:val="24"/>
        </w:rPr>
      </w:pPr>
      <w:r>
        <w:rPr>
          <w:b w:val="0"/>
          <w:szCs w:val="24"/>
        </w:rPr>
        <w:t>13.</w:t>
      </w:r>
      <w:r>
        <w:rPr>
          <w:b w:val="0"/>
          <w:szCs w:val="24"/>
        </w:rPr>
        <w:tab/>
        <w:t>Supplier’s Responsibilities</w:t>
      </w:r>
      <w:r>
        <w:rPr>
          <w:b w:val="0"/>
        </w:rPr>
        <w:tab/>
      </w:r>
      <w:r>
        <w:rPr>
          <w:b w:val="0"/>
        </w:rPr>
        <w:fldChar w:fldCharType="begin"/>
      </w:r>
      <w:r>
        <w:rPr>
          <w:b w:val="0"/>
        </w:rPr>
        <w:instrText xml:space="preserve"> PAGEREF _Toc526049542 \h </w:instrText>
      </w:r>
      <w:r>
        <w:rPr>
          <w:b w:val="0"/>
        </w:rPr>
      </w:r>
      <w:r>
        <w:rPr>
          <w:b w:val="0"/>
        </w:rPr>
        <w:fldChar w:fldCharType="separate"/>
      </w:r>
      <w:r>
        <w:rPr>
          <w:b w:val="0"/>
        </w:rPr>
        <w:t>64</w:t>
      </w:r>
      <w:r>
        <w:rPr>
          <w:b w:val="0"/>
        </w:rPr>
        <w:fldChar w:fldCharType="end"/>
      </w:r>
    </w:p>
    <w:p w14:paraId="6241B32C" w14:textId="77777777" w:rsidR="000843BE" w:rsidRDefault="000843BE" w:rsidP="000843BE">
      <w:pPr>
        <w:pStyle w:val="TOC1"/>
        <w:tabs>
          <w:tab w:val="left" w:pos="720"/>
        </w:tabs>
        <w:spacing w:before="0"/>
        <w:rPr>
          <w:b w:val="0"/>
          <w:szCs w:val="24"/>
        </w:rPr>
      </w:pPr>
      <w:r>
        <w:rPr>
          <w:b w:val="0"/>
          <w:szCs w:val="24"/>
        </w:rPr>
        <w:t>14.</w:t>
      </w:r>
      <w:r>
        <w:rPr>
          <w:b w:val="0"/>
          <w:szCs w:val="24"/>
        </w:rPr>
        <w:tab/>
        <w:t>Contract Price</w:t>
      </w:r>
      <w:r>
        <w:rPr>
          <w:b w:val="0"/>
        </w:rPr>
        <w:tab/>
      </w:r>
      <w:r>
        <w:rPr>
          <w:b w:val="0"/>
        </w:rPr>
        <w:fldChar w:fldCharType="begin"/>
      </w:r>
      <w:r>
        <w:rPr>
          <w:b w:val="0"/>
        </w:rPr>
        <w:instrText xml:space="preserve"> PAGEREF _Toc526049543 \h </w:instrText>
      </w:r>
      <w:r>
        <w:rPr>
          <w:b w:val="0"/>
        </w:rPr>
      </w:r>
      <w:r>
        <w:rPr>
          <w:b w:val="0"/>
        </w:rPr>
        <w:fldChar w:fldCharType="separate"/>
      </w:r>
      <w:r>
        <w:rPr>
          <w:b w:val="0"/>
        </w:rPr>
        <w:t>64</w:t>
      </w:r>
      <w:r>
        <w:rPr>
          <w:b w:val="0"/>
        </w:rPr>
        <w:fldChar w:fldCharType="end"/>
      </w:r>
    </w:p>
    <w:p w14:paraId="0D837DC6" w14:textId="77777777" w:rsidR="000843BE" w:rsidRDefault="000843BE" w:rsidP="000843BE">
      <w:pPr>
        <w:pStyle w:val="TOC1"/>
        <w:tabs>
          <w:tab w:val="left" w:pos="720"/>
        </w:tabs>
        <w:spacing w:before="0"/>
        <w:rPr>
          <w:b w:val="0"/>
          <w:szCs w:val="24"/>
        </w:rPr>
      </w:pPr>
      <w:r>
        <w:rPr>
          <w:b w:val="0"/>
          <w:szCs w:val="24"/>
        </w:rPr>
        <w:lastRenderedPageBreak/>
        <w:t>15.</w:t>
      </w:r>
      <w:r>
        <w:rPr>
          <w:b w:val="0"/>
          <w:szCs w:val="24"/>
        </w:rPr>
        <w:tab/>
        <w:t>Terms of Payment</w:t>
      </w:r>
      <w:r>
        <w:rPr>
          <w:b w:val="0"/>
        </w:rPr>
        <w:tab/>
      </w:r>
      <w:r>
        <w:rPr>
          <w:b w:val="0"/>
        </w:rPr>
        <w:fldChar w:fldCharType="begin"/>
      </w:r>
      <w:r>
        <w:rPr>
          <w:b w:val="0"/>
        </w:rPr>
        <w:instrText xml:space="preserve"> PAGEREF _Toc526049544 \h </w:instrText>
      </w:r>
      <w:r>
        <w:rPr>
          <w:b w:val="0"/>
        </w:rPr>
      </w:r>
      <w:r>
        <w:rPr>
          <w:b w:val="0"/>
        </w:rPr>
        <w:fldChar w:fldCharType="separate"/>
      </w:r>
      <w:r>
        <w:rPr>
          <w:b w:val="0"/>
        </w:rPr>
        <w:t>64</w:t>
      </w:r>
      <w:r>
        <w:rPr>
          <w:b w:val="0"/>
        </w:rPr>
        <w:fldChar w:fldCharType="end"/>
      </w:r>
    </w:p>
    <w:p w14:paraId="087CBFCB" w14:textId="77777777" w:rsidR="000843BE" w:rsidRDefault="000843BE" w:rsidP="000843BE">
      <w:pPr>
        <w:pStyle w:val="TOC1"/>
        <w:tabs>
          <w:tab w:val="left" w:pos="720"/>
        </w:tabs>
        <w:spacing w:before="0"/>
        <w:rPr>
          <w:b w:val="0"/>
          <w:szCs w:val="24"/>
        </w:rPr>
      </w:pPr>
      <w:r>
        <w:rPr>
          <w:b w:val="0"/>
          <w:szCs w:val="24"/>
        </w:rPr>
        <w:t>16.</w:t>
      </w:r>
      <w:r>
        <w:rPr>
          <w:b w:val="0"/>
          <w:szCs w:val="24"/>
        </w:rPr>
        <w:tab/>
        <w:t>Taxes and Duties</w:t>
      </w:r>
      <w:r>
        <w:rPr>
          <w:b w:val="0"/>
        </w:rPr>
        <w:tab/>
      </w:r>
      <w:r>
        <w:rPr>
          <w:b w:val="0"/>
        </w:rPr>
        <w:fldChar w:fldCharType="begin"/>
      </w:r>
      <w:r>
        <w:rPr>
          <w:b w:val="0"/>
        </w:rPr>
        <w:instrText xml:space="preserve"> PAGEREF _Toc526049545 \h </w:instrText>
      </w:r>
      <w:r>
        <w:rPr>
          <w:b w:val="0"/>
        </w:rPr>
      </w:r>
      <w:r>
        <w:rPr>
          <w:b w:val="0"/>
        </w:rPr>
        <w:fldChar w:fldCharType="separate"/>
      </w:r>
      <w:r>
        <w:rPr>
          <w:b w:val="0"/>
        </w:rPr>
        <w:t>65</w:t>
      </w:r>
      <w:r>
        <w:rPr>
          <w:b w:val="0"/>
        </w:rPr>
        <w:fldChar w:fldCharType="end"/>
      </w:r>
    </w:p>
    <w:p w14:paraId="34D67E54" w14:textId="77777777" w:rsidR="000843BE" w:rsidRDefault="000843BE" w:rsidP="000843BE">
      <w:pPr>
        <w:pStyle w:val="TOC1"/>
        <w:tabs>
          <w:tab w:val="left" w:pos="720"/>
        </w:tabs>
        <w:spacing w:before="0"/>
        <w:rPr>
          <w:b w:val="0"/>
          <w:szCs w:val="24"/>
        </w:rPr>
      </w:pPr>
      <w:r>
        <w:rPr>
          <w:b w:val="0"/>
          <w:szCs w:val="24"/>
        </w:rPr>
        <w:t>17.</w:t>
      </w:r>
      <w:r>
        <w:rPr>
          <w:b w:val="0"/>
          <w:szCs w:val="24"/>
        </w:rPr>
        <w:tab/>
        <w:t>Performance Security</w:t>
      </w:r>
      <w:r>
        <w:rPr>
          <w:b w:val="0"/>
        </w:rPr>
        <w:tab/>
      </w:r>
      <w:r>
        <w:rPr>
          <w:b w:val="0"/>
        </w:rPr>
        <w:fldChar w:fldCharType="begin"/>
      </w:r>
      <w:r>
        <w:rPr>
          <w:b w:val="0"/>
        </w:rPr>
        <w:instrText xml:space="preserve"> PAGEREF _Toc526049546 \h </w:instrText>
      </w:r>
      <w:r>
        <w:rPr>
          <w:b w:val="0"/>
        </w:rPr>
      </w:r>
      <w:r>
        <w:rPr>
          <w:b w:val="0"/>
        </w:rPr>
        <w:fldChar w:fldCharType="separate"/>
      </w:r>
      <w:r>
        <w:rPr>
          <w:b w:val="0"/>
        </w:rPr>
        <w:t>65</w:t>
      </w:r>
      <w:r>
        <w:rPr>
          <w:b w:val="0"/>
        </w:rPr>
        <w:fldChar w:fldCharType="end"/>
      </w:r>
    </w:p>
    <w:p w14:paraId="23B91D1B" w14:textId="77777777" w:rsidR="000843BE" w:rsidRDefault="000843BE" w:rsidP="000843BE">
      <w:pPr>
        <w:pStyle w:val="TOC1"/>
        <w:tabs>
          <w:tab w:val="left" w:pos="720"/>
        </w:tabs>
        <w:spacing w:before="0"/>
        <w:rPr>
          <w:b w:val="0"/>
          <w:szCs w:val="24"/>
        </w:rPr>
      </w:pPr>
      <w:r>
        <w:rPr>
          <w:b w:val="0"/>
          <w:szCs w:val="24"/>
        </w:rPr>
        <w:t>18.</w:t>
      </w:r>
      <w:r>
        <w:rPr>
          <w:b w:val="0"/>
          <w:szCs w:val="24"/>
        </w:rPr>
        <w:tab/>
        <w:t>Copyright</w:t>
      </w:r>
      <w:r>
        <w:rPr>
          <w:b w:val="0"/>
        </w:rPr>
        <w:tab/>
      </w:r>
      <w:r>
        <w:rPr>
          <w:b w:val="0"/>
        </w:rPr>
        <w:fldChar w:fldCharType="begin"/>
      </w:r>
      <w:r>
        <w:rPr>
          <w:b w:val="0"/>
        </w:rPr>
        <w:instrText xml:space="preserve"> PAGEREF _Toc526049547 \h </w:instrText>
      </w:r>
      <w:r>
        <w:rPr>
          <w:b w:val="0"/>
        </w:rPr>
      </w:r>
      <w:r>
        <w:rPr>
          <w:b w:val="0"/>
        </w:rPr>
        <w:fldChar w:fldCharType="separate"/>
      </w:r>
      <w:r>
        <w:rPr>
          <w:b w:val="0"/>
        </w:rPr>
        <w:t>66</w:t>
      </w:r>
      <w:r>
        <w:rPr>
          <w:b w:val="0"/>
        </w:rPr>
        <w:fldChar w:fldCharType="end"/>
      </w:r>
    </w:p>
    <w:p w14:paraId="0F9E5E51" w14:textId="77777777" w:rsidR="000843BE" w:rsidRDefault="000843BE" w:rsidP="000843BE">
      <w:pPr>
        <w:pStyle w:val="TOC1"/>
        <w:tabs>
          <w:tab w:val="left" w:pos="720"/>
        </w:tabs>
        <w:spacing w:before="0"/>
        <w:rPr>
          <w:b w:val="0"/>
          <w:szCs w:val="24"/>
        </w:rPr>
      </w:pPr>
      <w:r>
        <w:rPr>
          <w:b w:val="0"/>
          <w:szCs w:val="24"/>
        </w:rPr>
        <w:t>19.</w:t>
      </w:r>
      <w:r>
        <w:rPr>
          <w:b w:val="0"/>
          <w:szCs w:val="24"/>
        </w:rPr>
        <w:tab/>
        <w:t>Confidential Information</w:t>
      </w:r>
      <w:r>
        <w:rPr>
          <w:b w:val="0"/>
        </w:rPr>
        <w:tab/>
      </w:r>
      <w:r>
        <w:rPr>
          <w:b w:val="0"/>
        </w:rPr>
        <w:fldChar w:fldCharType="begin"/>
      </w:r>
      <w:r>
        <w:rPr>
          <w:b w:val="0"/>
        </w:rPr>
        <w:instrText xml:space="preserve"> PAGEREF _Toc526049548 \h </w:instrText>
      </w:r>
      <w:r>
        <w:rPr>
          <w:b w:val="0"/>
        </w:rPr>
      </w:r>
      <w:r>
        <w:rPr>
          <w:b w:val="0"/>
        </w:rPr>
        <w:fldChar w:fldCharType="separate"/>
      </w:r>
      <w:r>
        <w:rPr>
          <w:b w:val="0"/>
        </w:rPr>
        <w:t>66</w:t>
      </w:r>
      <w:r>
        <w:rPr>
          <w:b w:val="0"/>
        </w:rPr>
        <w:fldChar w:fldCharType="end"/>
      </w:r>
    </w:p>
    <w:p w14:paraId="4995042B" w14:textId="77777777" w:rsidR="000843BE" w:rsidRDefault="000843BE" w:rsidP="000843BE">
      <w:pPr>
        <w:pStyle w:val="TOC1"/>
        <w:tabs>
          <w:tab w:val="left" w:pos="720"/>
        </w:tabs>
        <w:spacing w:before="0"/>
        <w:rPr>
          <w:b w:val="0"/>
          <w:szCs w:val="24"/>
        </w:rPr>
      </w:pPr>
      <w:r>
        <w:rPr>
          <w:b w:val="0"/>
          <w:szCs w:val="24"/>
        </w:rPr>
        <w:t>20.</w:t>
      </w:r>
      <w:r>
        <w:rPr>
          <w:b w:val="0"/>
          <w:szCs w:val="24"/>
        </w:rPr>
        <w:tab/>
        <w:t>Subcontracting</w:t>
      </w:r>
      <w:r>
        <w:rPr>
          <w:b w:val="0"/>
        </w:rPr>
        <w:tab/>
      </w:r>
      <w:r>
        <w:rPr>
          <w:b w:val="0"/>
        </w:rPr>
        <w:fldChar w:fldCharType="begin"/>
      </w:r>
      <w:r>
        <w:rPr>
          <w:b w:val="0"/>
        </w:rPr>
        <w:instrText xml:space="preserve"> PAGEREF _Toc526049549 \h </w:instrText>
      </w:r>
      <w:r>
        <w:rPr>
          <w:b w:val="0"/>
        </w:rPr>
      </w:r>
      <w:r>
        <w:rPr>
          <w:b w:val="0"/>
        </w:rPr>
        <w:fldChar w:fldCharType="separate"/>
      </w:r>
      <w:r>
        <w:rPr>
          <w:b w:val="0"/>
        </w:rPr>
        <w:t>67</w:t>
      </w:r>
      <w:r>
        <w:rPr>
          <w:b w:val="0"/>
        </w:rPr>
        <w:fldChar w:fldCharType="end"/>
      </w:r>
    </w:p>
    <w:p w14:paraId="74CDCF0B" w14:textId="77777777" w:rsidR="000843BE" w:rsidRDefault="000843BE" w:rsidP="000843BE">
      <w:pPr>
        <w:pStyle w:val="TOC1"/>
        <w:tabs>
          <w:tab w:val="left" w:pos="720"/>
        </w:tabs>
        <w:spacing w:before="0"/>
        <w:rPr>
          <w:b w:val="0"/>
          <w:szCs w:val="24"/>
        </w:rPr>
      </w:pPr>
      <w:r>
        <w:rPr>
          <w:b w:val="0"/>
          <w:szCs w:val="24"/>
        </w:rPr>
        <w:t>21.</w:t>
      </w:r>
      <w:r>
        <w:rPr>
          <w:b w:val="0"/>
          <w:szCs w:val="24"/>
        </w:rPr>
        <w:tab/>
        <w:t>Specifications and Standards</w:t>
      </w:r>
      <w:r>
        <w:rPr>
          <w:b w:val="0"/>
        </w:rPr>
        <w:tab/>
      </w:r>
      <w:r>
        <w:rPr>
          <w:b w:val="0"/>
        </w:rPr>
        <w:fldChar w:fldCharType="begin"/>
      </w:r>
      <w:r>
        <w:rPr>
          <w:b w:val="0"/>
        </w:rPr>
        <w:instrText xml:space="preserve"> PAGEREF _Toc526049550 \h </w:instrText>
      </w:r>
      <w:r>
        <w:rPr>
          <w:b w:val="0"/>
        </w:rPr>
      </w:r>
      <w:r>
        <w:rPr>
          <w:b w:val="0"/>
        </w:rPr>
        <w:fldChar w:fldCharType="separate"/>
      </w:r>
      <w:r>
        <w:rPr>
          <w:b w:val="0"/>
        </w:rPr>
        <w:t>67</w:t>
      </w:r>
      <w:r>
        <w:rPr>
          <w:b w:val="0"/>
        </w:rPr>
        <w:fldChar w:fldCharType="end"/>
      </w:r>
    </w:p>
    <w:p w14:paraId="168CC8A4" w14:textId="77777777" w:rsidR="000843BE" w:rsidRDefault="000843BE" w:rsidP="000843BE">
      <w:pPr>
        <w:pStyle w:val="TOC1"/>
        <w:tabs>
          <w:tab w:val="left" w:pos="720"/>
        </w:tabs>
        <w:spacing w:before="0"/>
        <w:rPr>
          <w:b w:val="0"/>
          <w:szCs w:val="24"/>
        </w:rPr>
      </w:pPr>
      <w:r>
        <w:rPr>
          <w:b w:val="0"/>
          <w:szCs w:val="24"/>
        </w:rPr>
        <w:t>22.</w:t>
      </w:r>
      <w:r>
        <w:rPr>
          <w:b w:val="0"/>
          <w:szCs w:val="24"/>
        </w:rPr>
        <w:tab/>
        <w:t>Packing and Documents</w:t>
      </w:r>
      <w:r>
        <w:rPr>
          <w:b w:val="0"/>
        </w:rPr>
        <w:tab/>
      </w:r>
      <w:r>
        <w:rPr>
          <w:b w:val="0"/>
        </w:rPr>
        <w:fldChar w:fldCharType="begin"/>
      </w:r>
      <w:r>
        <w:rPr>
          <w:b w:val="0"/>
        </w:rPr>
        <w:instrText xml:space="preserve"> PAGEREF _Toc526049551 \h </w:instrText>
      </w:r>
      <w:r>
        <w:rPr>
          <w:b w:val="0"/>
        </w:rPr>
      </w:r>
      <w:r>
        <w:rPr>
          <w:b w:val="0"/>
        </w:rPr>
        <w:fldChar w:fldCharType="separate"/>
      </w:r>
      <w:r>
        <w:rPr>
          <w:b w:val="0"/>
        </w:rPr>
        <w:t>68</w:t>
      </w:r>
      <w:r>
        <w:rPr>
          <w:b w:val="0"/>
        </w:rPr>
        <w:fldChar w:fldCharType="end"/>
      </w:r>
    </w:p>
    <w:p w14:paraId="31FA07EE" w14:textId="77777777" w:rsidR="000843BE" w:rsidRDefault="000843BE" w:rsidP="000843BE">
      <w:pPr>
        <w:pStyle w:val="TOC1"/>
        <w:tabs>
          <w:tab w:val="left" w:pos="720"/>
        </w:tabs>
        <w:spacing w:before="0"/>
        <w:rPr>
          <w:b w:val="0"/>
          <w:szCs w:val="24"/>
        </w:rPr>
      </w:pPr>
      <w:r>
        <w:rPr>
          <w:b w:val="0"/>
          <w:szCs w:val="24"/>
        </w:rPr>
        <w:t>23.</w:t>
      </w:r>
      <w:r>
        <w:rPr>
          <w:b w:val="0"/>
          <w:szCs w:val="24"/>
        </w:rPr>
        <w:tab/>
        <w:t>Insurance</w:t>
      </w:r>
      <w:r>
        <w:rPr>
          <w:b w:val="0"/>
        </w:rPr>
        <w:tab/>
      </w:r>
      <w:r>
        <w:rPr>
          <w:b w:val="0"/>
        </w:rPr>
        <w:fldChar w:fldCharType="begin"/>
      </w:r>
      <w:r>
        <w:rPr>
          <w:b w:val="0"/>
        </w:rPr>
        <w:instrText xml:space="preserve"> PAGEREF _Toc526049552 \h </w:instrText>
      </w:r>
      <w:r>
        <w:rPr>
          <w:b w:val="0"/>
        </w:rPr>
      </w:r>
      <w:r>
        <w:rPr>
          <w:b w:val="0"/>
        </w:rPr>
        <w:fldChar w:fldCharType="separate"/>
      </w:r>
      <w:r>
        <w:rPr>
          <w:b w:val="0"/>
        </w:rPr>
        <w:t>68</w:t>
      </w:r>
      <w:r>
        <w:rPr>
          <w:b w:val="0"/>
        </w:rPr>
        <w:fldChar w:fldCharType="end"/>
      </w:r>
    </w:p>
    <w:p w14:paraId="600F12D2" w14:textId="77777777" w:rsidR="000843BE" w:rsidRDefault="000843BE" w:rsidP="000843BE">
      <w:pPr>
        <w:pStyle w:val="TOC1"/>
        <w:tabs>
          <w:tab w:val="left" w:pos="720"/>
        </w:tabs>
        <w:spacing w:before="0"/>
        <w:rPr>
          <w:b w:val="0"/>
          <w:szCs w:val="24"/>
        </w:rPr>
      </w:pPr>
      <w:r>
        <w:rPr>
          <w:b w:val="0"/>
          <w:szCs w:val="24"/>
        </w:rPr>
        <w:t>24.</w:t>
      </w:r>
      <w:r>
        <w:rPr>
          <w:b w:val="0"/>
          <w:szCs w:val="24"/>
        </w:rPr>
        <w:tab/>
        <w:t>Transportation</w:t>
      </w:r>
      <w:r>
        <w:rPr>
          <w:b w:val="0"/>
        </w:rPr>
        <w:tab/>
      </w:r>
      <w:r>
        <w:rPr>
          <w:b w:val="0"/>
        </w:rPr>
        <w:fldChar w:fldCharType="begin"/>
      </w:r>
      <w:r>
        <w:rPr>
          <w:b w:val="0"/>
        </w:rPr>
        <w:instrText xml:space="preserve"> PAGEREF _Toc526049553 \h </w:instrText>
      </w:r>
      <w:r>
        <w:rPr>
          <w:b w:val="0"/>
        </w:rPr>
      </w:r>
      <w:r>
        <w:rPr>
          <w:b w:val="0"/>
        </w:rPr>
        <w:fldChar w:fldCharType="separate"/>
      </w:r>
      <w:r>
        <w:rPr>
          <w:b w:val="0"/>
        </w:rPr>
        <w:t>68</w:t>
      </w:r>
      <w:r>
        <w:rPr>
          <w:b w:val="0"/>
        </w:rPr>
        <w:fldChar w:fldCharType="end"/>
      </w:r>
    </w:p>
    <w:p w14:paraId="3D51E891" w14:textId="77777777" w:rsidR="000843BE" w:rsidRDefault="000843BE" w:rsidP="000843BE">
      <w:pPr>
        <w:pStyle w:val="TOC1"/>
        <w:tabs>
          <w:tab w:val="left" w:pos="720"/>
        </w:tabs>
        <w:spacing w:before="0"/>
        <w:rPr>
          <w:b w:val="0"/>
          <w:szCs w:val="24"/>
        </w:rPr>
      </w:pPr>
      <w:r>
        <w:rPr>
          <w:b w:val="0"/>
          <w:szCs w:val="24"/>
        </w:rPr>
        <w:t>25.</w:t>
      </w:r>
      <w:r>
        <w:rPr>
          <w:b w:val="0"/>
          <w:szCs w:val="24"/>
        </w:rPr>
        <w:tab/>
        <w:t>Inspections and Tests</w:t>
      </w:r>
      <w:r>
        <w:rPr>
          <w:b w:val="0"/>
        </w:rPr>
        <w:tab/>
      </w:r>
      <w:r>
        <w:rPr>
          <w:b w:val="0"/>
        </w:rPr>
        <w:fldChar w:fldCharType="begin"/>
      </w:r>
      <w:r>
        <w:rPr>
          <w:b w:val="0"/>
        </w:rPr>
        <w:instrText xml:space="preserve"> PAGEREF _Toc526049554 \h </w:instrText>
      </w:r>
      <w:r>
        <w:rPr>
          <w:b w:val="0"/>
        </w:rPr>
      </w:r>
      <w:r>
        <w:rPr>
          <w:b w:val="0"/>
        </w:rPr>
        <w:fldChar w:fldCharType="separate"/>
      </w:r>
      <w:r>
        <w:rPr>
          <w:b w:val="0"/>
        </w:rPr>
        <w:t>68</w:t>
      </w:r>
      <w:r>
        <w:rPr>
          <w:b w:val="0"/>
        </w:rPr>
        <w:fldChar w:fldCharType="end"/>
      </w:r>
    </w:p>
    <w:p w14:paraId="0A53DA32" w14:textId="77777777" w:rsidR="000843BE" w:rsidRDefault="000843BE" w:rsidP="000843BE">
      <w:pPr>
        <w:pStyle w:val="TOC1"/>
        <w:tabs>
          <w:tab w:val="left" w:pos="720"/>
        </w:tabs>
        <w:spacing w:before="0"/>
        <w:rPr>
          <w:b w:val="0"/>
          <w:szCs w:val="24"/>
        </w:rPr>
      </w:pPr>
      <w:r>
        <w:rPr>
          <w:b w:val="0"/>
          <w:szCs w:val="24"/>
        </w:rPr>
        <w:t>26.</w:t>
      </w:r>
      <w:r>
        <w:rPr>
          <w:b w:val="0"/>
          <w:szCs w:val="24"/>
        </w:rPr>
        <w:tab/>
        <w:t>Liquidated Damages</w:t>
      </w:r>
      <w:r>
        <w:rPr>
          <w:b w:val="0"/>
        </w:rPr>
        <w:tab/>
      </w:r>
      <w:r>
        <w:rPr>
          <w:b w:val="0"/>
        </w:rPr>
        <w:fldChar w:fldCharType="begin"/>
      </w:r>
      <w:r>
        <w:rPr>
          <w:b w:val="0"/>
        </w:rPr>
        <w:instrText xml:space="preserve"> PAGEREF _Toc526049555 \h </w:instrText>
      </w:r>
      <w:r>
        <w:rPr>
          <w:b w:val="0"/>
        </w:rPr>
      </w:r>
      <w:r>
        <w:rPr>
          <w:b w:val="0"/>
        </w:rPr>
        <w:fldChar w:fldCharType="separate"/>
      </w:r>
      <w:r>
        <w:rPr>
          <w:b w:val="0"/>
        </w:rPr>
        <w:t>70</w:t>
      </w:r>
      <w:r>
        <w:rPr>
          <w:b w:val="0"/>
        </w:rPr>
        <w:fldChar w:fldCharType="end"/>
      </w:r>
    </w:p>
    <w:p w14:paraId="4DE669A2" w14:textId="77777777" w:rsidR="000843BE" w:rsidRDefault="000843BE" w:rsidP="000843BE">
      <w:pPr>
        <w:pStyle w:val="TOC1"/>
        <w:tabs>
          <w:tab w:val="left" w:pos="720"/>
        </w:tabs>
        <w:spacing w:before="0"/>
        <w:rPr>
          <w:b w:val="0"/>
          <w:szCs w:val="24"/>
        </w:rPr>
      </w:pPr>
      <w:r>
        <w:rPr>
          <w:b w:val="0"/>
          <w:szCs w:val="24"/>
        </w:rPr>
        <w:t>27.</w:t>
      </w:r>
      <w:r>
        <w:rPr>
          <w:b w:val="0"/>
          <w:szCs w:val="24"/>
        </w:rPr>
        <w:tab/>
        <w:t>Warranty</w:t>
      </w:r>
      <w:r>
        <w:rPr>
          <w:b w:val="0"/>
        </w:rPr>
        <w:tab/>
      </w:r>
      <w:r>
        <w:rPr>
          <w:b w:val="0"/>
        </w:rPr>
        <w:fldChar w:fldCharType="begin"/>
      </w:r>
      <w:r>
        <w:rPr>
          <w:b w:val="0"/>
        </w:rPr>
        <w:instrText xml:space="preserve"> PAGEREF _Toc526049556 \h </w:instrText>
      </w:r>
      <w:r>
        <w:rPr>
          <w:b w:val="0"/>
        </w:rPr>
      </w:r>
      <w:r>
        <w:rPr>
          <w:b w:val="0"/>
        </w:rPr>
        <w:fldChar w:fldCharType="separate"/>
      </w:r>
      <w:r>
        <w:rPr>
          <w:b w:val="0"/>
        </w:rPr>
        <w:t>70</w:t>
      </w:r>
      <w:r>
        <w:rPr>
          <w:b w:val="0"/>
        </w:rPr>
        <w:fldChar w:fldCharType="end"/>
      </w:r>
    </w:p>
    <w:p w14:paraId="1B6F51E8" w14:textId="77777777" w:rsidR="000843BE" w:rsidRDefault="000843BE" w:rsidP="000843BE">
      <w:pPr>
        <w:pStyle w:val="TOC1"/>
        <w:tabs>
          <w:tab w:val="left" w:pos="720"/>
        </w:tabs>
        <w:spacing w:before="0"/>
        <w:rPr>
          <w:b w:val="0"/>
          <w:szCs w:val="24"/>
        </w:rPr>
      </w:pPr>
      <w:r>
        <w:rPr>
          <w:b w:val="0"/>
          <w:szCs w:val="24"/>
        </w:rPr>
        <w:t>28.</w:t>
      </w:r>
      <w:r>
        <w:rPr>
          <w:b w:val="0"/>
          <w:szCs w:val="24"/>
        </w:rPr>
        <w:tab/>
        <w:t>Patent Indemnity</w:t>
      </w:r>
      <w:r>
        <w:rPr>
          <w:b w:val="0"/>
        </w:rPr>
        <w:tab/>
      </w:r>
      <w:r>
        <w:rPr>
          <w:b w:val="0"/>
        </w:rPr>
        <w:fldChar w:fldCharType="begin"/>
      </w:r>
      <w:r>
        <w:rPr>
          <w:b w:val="0"/>
        </w:rPr>
        <w:instrText xml:space="preserve"> PAGEREF _Toc526049557 \h </w:instrText>
      </w:r>
      <w:r>
        <w:rPr>
          <w:b w:val="0"/>
        </w:rPr>
      </w:r>
      <w:r>
        <w:rPr>
          <w:b w:val="0"/>
        </w:rPr>
        <w:fldChar w:fldCharType="separate"/>
      </w:r>
      <w:r>
        <w:rPr>
          <w:b w:val="0"/>
        </w:rPr>
        <w:t>71</w:t>
      </w:r>
      <w:r>
        <w:rPr>
          <w:b w:val="0"/>
        </w:rPr>
        <w:fldChar w:fldCharType="end"/>
      </w:r>
    </w:p>
    <w:p w14:paraId="18A5F3E5" w14:textId="77777777" w:rsidR="000843BE" w:rsidRDefault="000843BE" w:rsidP="000843BE">
      <w:pPr>
        <w:pStyle w:val="TOC1"/>
        <w:tabs>
          <w:tab w:val="left" w:pos="720"/>
        </w:tabs>
        <w:spacing w:before="0"/>
        <w:rPr>
          <w:b w:val="0"/>
          <w:szCs w:val="24"/>
        </w:rPr>
      </w:pPr>
      <w:r>
        <w:rPr>
          <w:b w:val="0"/>
          <w:szCs w:val="24"/>
        </w:rPr>
        <w:t>29.</w:t>
      </w:r>
      <w:r>
        <w:rPr>
          <w:b w:val="0"/>
          <w:szCs w:val="24"/>
        </w:rPr>
        <w:tab/>
        <w:t>Limitation of Liability</w:t>
      </w:r>
      <w:r>
        <w:rPr>
          <w:b w:val="0"/>
        </w:rPr>
        <w:tab/>
      </w:r>
      <w:r>
        <w:rPr>
          <w:b w:val="0"/>
        </w:rPr>
        <w:fldChar w:fldCharType="begin"/>
      </w:r>
      <w:r>
        <w:rPr>
          <w:b w:val="0"/>
        </w:rPr>
        <w:instrText xml:space="preserve"> PAGEREF _Toc526049558 \h </w:instrText>
      </w:r>
      <w:r>
        <w:rPr>
          <w:b w:val="0"/>
        </w:rPr>
      </w:r>
      <w:r>
        <w:rPr>
          <w:b w:val="0"/>
        </w:rPr>
        <w:fldChar w:fldCharType="separate"/>
      </w:r>
      <w:r>
        <w:rPr>
          <w:b w:val="0"/>
        </w:rPr>
        <w:t>72</w:t>
      </w:r>
      <w:r>
        <w:rPr>
          <w:b w:val="0"/>
        </w:rPr>
        <w:fldChar w:fldCharType="end"/>
      </w:r>
    </w:p>
    <w:p w14:paraId="318A5E07" w14:textId="77777777" w:rsidR="000843BE" w:rsidRDefault="000843BE" w:rsidP="000843BE">
      <w:pPr>
        <w:pStyle w:val="TOC1"/>
        <w:tabs>
          <w:tab w:val="left" w:pos="720"/>
        </w:tabs>
        <w:spacing w:before="0"/>
        <w:rPr>
          <w:b w:val="0"/>
          <w:szCs w:val="24"/>
        </w:rPr>
      </w:pPr>
      <w:r>
        <w:rPr>
          <w:b w:val="0"/>
          <w:szCs w:val="24"/>
        </w:rPr>
        <w:t>30.</w:t>
      </w:r>
      <w:r>
        <w:rPr>
          <w:b w:val="0"/>
          <w:szCs w:val="24"/>
        </w:rPr>
        <w:tab/>
        <w:t>Change in Laws and Regulations</w:t>
      </w:r>
      <w:r>
        <w:rPr>
          <w:b w:val="0"/>
        </w:rPr>
        <w:tab/>
      </w:r>
      <w:r>
        <w:rPr>
          <w:b w:val="0"/>
        </w:rPr>
        <w:fldChar w:fldCharType="begin"/>
      </w:r>
      <w:r>
        <w:rPr>
          <w:b w:val="0"/>
        </w:rPr>
        <w:instrText xml:space="preserve"> PAGEREF _Toc526049559 \h </w:instrText>
      </w:r>
      <w:r>
        <w:rPr>
          <w:b w:val="0"/>
        </w:rPr>
      </w:r>
      <w:r>
        <w:rPr>
          <w:b w:val="0"/>
        </w:rPr>
        <w:fldChar w:fldCharType="separate"/>
      </w:r>
      <w:r>
        <w:rPr>
          <w:b w:val="0"/>
        </w:rPr>
        <w:t>72</w:t>
      </w:r>
      <w:r>
        <w:rPr>
          <w:b w:val="0"/>
        </w:rPr>
        <w:fldChar w:fldCharType="end"/>
      </w:r>
    </w:p>
    <w:p w14:paraId="2445F11C" w14:textId="77777777" w:rsidR="000843BE" w:rsidRDefault="000843BE" w:rsidP="000843BE">
      <w:pPr>
        <w:pStyle w:val="TOC1"/>
        <w:tabs>
          <w:tab w:val="left" w:pos="720"/>
        </w:tabs>
        <w:spacing w:before="0"/>
        <w:rPr>
          <w:b w:val="0"/>
          <w:szCs w:val="24"/>
        </w:rPr>
      </w:pPr>
      <w:r>
        <w:rPr>
          <w:b w:val="0"/>
          <w:szCs w:val="24"/>
        </w:rPr>
        <w:t>31.</w:t>
      </w:r>
      <w:r>
        <w:rPr>
          <w:b w:val="0"/>
          <w:szCs w:val="24"/>
        </w:rPr>
        <w:tab/>
        <w:t>Force Majeure</w:t>
      </w:r>
      <w:r>
        <w:rPr>
          <w:b w:val="0"/>
        </w:rPr>
        <w:tab/>
      </w:r>
      <w:r>
        <w:rPr>
          <w:b w:val="0"/>
        </w:rPr>
        <w:fldChar w:fldCharType="begin"/>
      </w:r>
      <w:r>
        <w:rPr>
          <w:b w:val="0"/>
        </w:rPr>
        <w:instrText xml:space="preserve"> PAGEREF _Toc526049560 \h </w:instrText>
      </w:r>
      <w:r>
        <w:rPr>
          <w:b w:val="0"/>
        </w:rPr>
      </w:r>
      <w:r>
        <w:rPr>
          <w:b w:val="0"/>
        </w:rPr>
        <w:fldChar w:fldCharType="separate"/>
      </w:r>
      <w:r>
        <w:rPr>
          <w:b w:val="0"/>
        </w:rPr>
        <w:t>73</w:t>
      </w:r>
      <w:r>
        <w:rPr>
          <w:b w:val="0"/>
        </w:rPr>
        <w:fldChar w:fldCharType="end"/>
      </w:r>
    </w:p>
    <w:p w14:paraId="2A3F8C5A" w14:textId="77777777" w:rsidR="000843BE" w:rsidRDefault="000843BE" w:rsidP="000843BE">
      <w:pPr>
        <w:pStyle w:val="TOC1"/>
        <w:tabs>
          <w:tab w:val="left" w:pos="720"/>
        </w:tabs>
        <w:spacing w:before="0"/>
        <w:rPr>
          <w:b w:val="0"/>
          <w:szCs w:val="24"/>
        </w:rPr>
      </w:pPr>
      <w:r>
        <w:rPr>
          <w:b w:val="0"/>
          <w:szCs w:val="24"/>
        </w:rPr>
        <w:t>32.</w:t>
      </w:r>
      <w:r>
        <w:rPr>
          <w:b w:val="0"/>
          <w:szCs w:val="24"/>
        </w:rPr>
        <w:tab/>
        <w:t>Change Orders and Contract Amendments</w:t>
      </w:r>
      <w:r>
        <w:rPr>
          <w:b w:val="0"/>
        </w:rPr>
        <w:tab/>
      </w:r>
      <w:r>
        <w:rPr>
          <w:b w:val="0"/>
        </w:rPr>
        <w:fldChar w:fldCharType="begin"/>
      </w:r>
      <w:r>
        <w:rPr>
          <w:b w:val="0"/>
        </w:rPr>
        <w:instrText xml:space="preserve"> PAGEREF _Toc526049561 \h </w:instrText>
      </w:r>
      <w:r>
        <w:rPr>
          <w:b w:val="0"/>
        </w:rPr>
      </w:r>
      <w:r>
        <w:rPr>
          <w:b w:val="0"/>
        </w:rPr>
        <w:fldChar w:fldCharType="separate"/>
      </w:r>
      <w:r>
        <w:rPr>
          <w:b w:val="0"/>
        </w:rPr>
        <w:t>73</w:t>
      </w:r>
      <w:r>
        <w:rPr>
          <w:b w:val="0"/>
        </w:rPr>
        <w:fldChar w:fldCharType="end"/>
      </w:r>
    </w:p>
    <w:p w14:paraId="62F80F9E" w14:textId="77777777" w:rsidR="000843BE" w:rsidRDefault="000843BE" w:rsidP="000843BE">
      <w:pPr>
        <w:pStyle w:val="TOC1"/>
        <w:tabs>
          <w:tab w:val="left" w:pos="720"/>
        </w:tabs>
        <w:spacing w:before="0"/>
        <w:rPr>
          <w:b w:val="0"/>
          <w:szCs w:val="24"/>
        </w:rPr>
      </w:pPr>
      <w:r>
        <w:rPr>
          <w:b w:val="0"/>
          <w:szCs w:val="24"/>
        </w:rPr>
        <w:t>33.</w:t>
      </w:r>
      <w:r>
        <w:rPr>
          <w:b w:val="0"/>
          <w:szCs w:val="24"/>
        </w:rPr>
        <w:tab/>
        <w:t>Extensions of Time</w:t>
      </w:r>
      <w:r>
        <w:rPr>
          <w:b w:val="0"/>
        </w:rPr>
        <w:tab/>
      </w:r>
      <w:r>
        <w:rPr>
          <w:b w:val="0"/>
        </w:rPr>
        <w:fldChar w:fldCharType="begin"/>
      </w:r>
      <w:r>
        <w:rPr>
          <w:b w:val="0"/>
        </w:rPr>
        <w:instrText xml:space="preserve"> PAGEREF _Toc526049562 \h </w:instrText>
      </w:r>
      <w:r>
        <w:rPr>
          <w:b w:val="0"/>
        </w:rPr>
      </w:r>
      <w:r>
        <w:rPr>
          <w:b w:val="0"/>
        </w:rPr>
        <w:fldChar w:fldCharType="separate"/>
      </w:r>
      <w:r>
        <w:rPr>
          <w:b w:val="0"/>
        </w:rPr>
        <w:t>74</w:t>
      </w:r>
      <w:r>
        <w:rPr>
          <w:b w:val="0"/>
        </w:rPr>
        <w:fldChar w:fldCharType="end"/>
      </w:r>
    </w:p>
    <w:p w14:paraId="617BFFB5" w14:textId="77777777" w:rsidR="000843BE" w:rsidRDefault="000843BE" w:rsidP="000843BE">
      <w:pPr>
        <w:pStyle w:val="TOC1"/>
        <w:tabs>
          <w:tab w:val="left" w:pos="720"/>
        </w:tabs>
        <w:spacing w:before="0"/>
        <w:rPr>
          <w:b w:val="0"/>
          <w:szCs w:val="24"/>
        </w:rPr>
      </w:pPr>
      <w:r>
        <w:rPr>
          <w:b w:val="0"/>
          <w:szCs w:val="24"/>
        </w:rPr>
        <w:t>34.</w:t>
      </w:r>
      <w:r>
        <w:rPr>
          <w:b w:val="0"/>
          <w:szCs w:val="24"/>
        </w:rPr>
        <w:tab/>
        <w:t>Termination</w:t>
      </w:r>
      <w:r>
        <w:rPr>
          <w:b w:val="0"/>
        </w:rPr>
        <w:tab/>
      </w:r>
      <w:r>
        <w:rPr>
          <w:b w:val="0"/>
        </w:rPr>
        <w:fldChar w:fldCharType="begin"/>
      </w:r>
      <w:r>
        <w:rPr>
          <w:b w:val="0"/>
        </w:rPr>
        <w:instrText xml:space="preserve"> PAGEREF _Toc526049563 \h </w:instrText>
      </w:r>
      <w:r>
        <w:rPr>
          <w:b w:val="0"/>
        </w:rPr>
      </w:r>
      <w:r>
        <w:rPr>
          <w:b w:val="0"/>
        </w:rPr>
        <w:fldChar w:fldCharType="separate"/>
      </w:r>
      <w:r>
        <w:rPr>
          <w:b w:val="0"/>
        </w:rPr>
        <w:t>74</w:t>
      </w:r>
      <w:r>
        <w:rPr>
          <w:b w:val="0"/>
        </w:rPr>
        <w:fldChar w:fldCharType="end"/>
      </w:r>
    </w:p>
    <w:p w14:paraId="6D0D9E64" w14:textId="77777777" w:rsidR="000843BE" w:rsidRDefault="000843BE" w:rsidP="000843BE">
      <w:pPr>
        <w:pStyle w:val="TOC1"/>
        <w:tabs>
          <w:tab w:val="left" w:pos="720"/>
        </w:tabs>
        <w:spacing w:before="0"/>
        <w:rPr>
          <w:b w:val="0"/>
          <w:szCs w:val="24"/>
        </w:rPr>
      </w:pPr>
      <w:r>
        <w:rPr>
          <w:b w:val="0"/>
          <w:szCs w:val="24"/>
        </w:rPr>
        <w:t>35.</w:t>
      </w:r>
      <w:r>
        <w:rPr>
          <w:b w:val="0"/>
          <w:szCs w:val="24"/>
        </w:rPr>
        <w:tab/>
        <w:t>Assignment</w:t>
      </w:r>
      <w:r>
        <w:rPr>
          <w:b w:val="0"/>
        </w:rPr>
        <w:tab/>
      </w:r>
      <w:r>
        <w:rPr>
          <w:b w:val="0"/>
        </w:rPr>
        <w:fldChar w:fldCharType="begin"/>
      </w:r>
      <w:r>
        <w:rPr>
          <w:b w:val="0"/>
        </w:rPr>
        <w:instrText xml:space="preserve"> PAGEREF _Toc526049564 \h </w:instrText>
      </w:r>
      <w:r>
        <w:rPr>
          <w:b w:val="0"/>
        </w:rPr>
      </w:r>
      <w:r>
        <w:rPr>
          <w:b w:val="0"/>
        </w:rPr>
        <w:fldChar w:fldCharType="separate"/>
      </w:r>
      <w:r>
        <w:rPr>
          <w:b w:val="0"/>
        </w:rPr>
        <w:t>76</w:t>
      </w:r>
      <w:r>
        <w:rPr>
          <w:b w:val="0"/>
        </w:rPr>
        <w:fldChar w:fldCharType="end"/>
      </w:r>
    </w:p>
    <w:p w14:paraId="3E8241CA" w14:textId="77777777" w:rsidR="000843BE" w:rsidRDefault="000843BE" w:rsidP="000843BE">
      <w:pPr>
        <w:spacing w:after="80"/>
        <w:rPr>
          <w:b/>
        </w:rPr>
      </w:pPr>
      <w:r>
        <w:fldChar w:fldCharType="end"/>
      </w:r>
    </w:p>
    <w:p w14:paraId="2622A5BF" w14:textId="77777777" w:rsidR="000843BE" w:rsidRDefault="000843BE" w:rsidP="000843BE">
      <w:pPr>
        <w:rPr>
          <w:b/>
        </w:rPr>
      </w:pPr>
      <w:r>
        <w:rPr>
          <w:b/>
        </w:rPr>
        <w:br w:type="page"/>
      </w:r>
    </w:p>
    <w:p w14:paraId="1A3D4F2E" w14:textId="77777777" w:rsidR="000843BE" w:rsidRDefault="000843BE" w:rsidP="000843BE">
      <w:pPr>
        <w:spacing w:after="240"/>
        <w:jc w:val="center"/>
        <w:rPr>
          <w:b/>
          <w:bCs/>
          <w:sz w:val="36"/>
        </w:rPr>
      </w:pPr>
      <w:r>
        <w:rPr>
          <w:b/>
          <w:bCs/>
          <w:sz w:val="36"/>
        </w:rPr>
        <w:lastRenderedPageBreak/>
        <w:t>Section VII.  General Conditions of Contract</w:t>
      </w:r>
    </w:p>
    <w:tbl>
      <w:tblPr>
        <w:tblW w:w="0" w:type="auto"/>
        <w:tblLayout w:type="fixed"/>
        <w:tblLook w:val="0000" w:firstRow="0" w:lastRow="0" w:firstColumn="0" w:lastColumn="0" w:noHBand="0" w:noVBand="0"/>
      </w:tblPr>
      <w:tblGrid>
        <w:gridCol w:w="18"/>
        <w:gridCol w:w="2250"/>
        <w:gridCol w:w="6930"/>
        <w:gridCol w:w="18"/>
      </w:tblGrid>
      <w:tr w:rsidR="000843BE" w14:paraId="48D4988E" w14:textId="77777777" w:rsidTr="001E2FB3">
        <w:tc>
          <w:tcPr>
            <w:tcW w:w="2268" w:type="dxa"/>
            <w:gridSpan w:val="2"/>
          </w:tcPr>
          <w:p w14:paraId="3D13536E" w14:textId="77777777" w:rsidR="000843BE" w:rsidRDefault="000843BE" w:rsidP="001E2FB3">
            <w:pPr>
              <w:pStyle w:val="sec7-clauses"/>
              <w:numPr>
                <w:ilvl w:val="0"/>
                <w:numId w:val="75"/>
              </w:numPr>
              <w:spacing w:before="0" w:after="200"/>
            </w:pPr>
            <w:bookmarkStart w:id="306" w:name="_Toc526049530"/>
            <w:r>
              <w:t>Definitions</w:t>
            </w:r>
            <w:bookmarkEnd w:id="306"/>
          </w:p>
        </w:tc>
        <w:tc>
          <w:tcPr>
            <w:tcW w:w="6948" w:type="dxa"/>
            <w:gridSpan w:val="2"/>
          </w:tcPr>
          <w:p w14:paraId="297473E3" w14:textId="77777777" w:rsidR="000843BE" w:rsidRDefault="000843BE" w:rsidP="001E2FB3">
            <w:pPr>
              <w:pStyle w:val="Sub-ClauseText"/>
              <w:spacing w:before="0" w:after="200"/>
              <w:ind w:left="612" w:hanging="612"/>
              <w:rPr>
                <w:spacing w:val="0"/>
              </w:rPr>
            </w:pPr>
            <w:r>
              <w:rPr>
                <w:spacing w:val="0"/>
              </w:rPr>
              <w:t>1.1</w:t>
            </w:r>
            <w:r>
              <w:rPr>
                <w:spacing w:val="0"/>
              </w:rPr>
              <w:tab/>
              <w:t>The following words and expressions shall have the meanings hereby assigned to them:</w:t>
            </w:r>
          </w:p>
          <w:p w14:paraId="738E8588" w14:textId="77777777" w:rsidR="000843BE" w:rsidRDefault="000843BE" w:rsidP="001E2FB3">
            <w:pPr>
              <w:pStyle w:val="Heading3"/>
            </w:pPr>
          </w:p>
          <w:p w14:paraId="3DA5A9D8" w14:textId="77777777" w:rsidR="000843BE" w:rsidRDefault="000843BE" w:rsidP="001E2FB3">
            <w:pPr>
              <w:pStyle w:val="Heading3"/>
              <w:numPr>
                <w:ilvl w:val="2"/>
                <w:numId w:val="72"/>
              </w:numPr>
            </w:pPr>
            <w:r>
              <w:t xml:space="preserve">“Contract” means the Contract Agreement </w:t>
            </w:r>
            <w:proofErr w:type="gramStart"/>
            <w:r>
              <w:t>entered into</w:t>
            </w:r>
            <w:proofErr w:type="gramEnd"/>
            <w:r>
              <w:t xml:space="preserve"> between the Purchaser and the Supplier, together with the Contract Documents referred to therein, including all attachments, appendices, and all documents incorporated by reference therein.</w:t>
            </w:r>
          </w:p>
          <w:p w14:paraId="17718BA1" w14:textId="77777777" w:rsidR="000843BE" w:rsidRDefault="000843BE" w:rsidP="001E2FB3">
            <w:pPr>
              <w:pStyle w:val="Heading3"/>
              <w:numPr>
                <w:ilvl w:val="2"/>
                <w:numId w:val="72"/>
              </w:numPr>
            </w:pPr>
            <w:r>
              <w:t>“Contract Documents” means the documents listed in the Contract Agreement, including any amendments thereto.</w:t>
            </w:r>
          </w:p>
          <w:p w14:paraId="7A064FE4" w14:textId="77777777" w:rsidR="000843BE" w:rsidRDefault="000843BE" w:rsidP="001E2FB3">
            <w:pPr>
              <w:pStyle w:val="Heading3"/>
              <w:numPr>
                <w:ilvl w:val="2"/>
                <w:numId w:val="72"/>
              </w:numPr>
            </w:pPr>
            <w:r>
              <w:t>“Contract Price” means the price payable to the Supplier as specified in the Contract Agreement, subject to such additions and adjustments thereto or deductions there from, as may be made pursuant to the Contract.</w:t>
            </w:r>
          </w:p>
          <w:p w14:paraId="5F33C4B4" w14:textId="77777777" w:rsidR="000843BE" w:rsidRDefault="000843BE" w:rsidP="001E2FB3">
            <w:pPr>
              <w:pStyle w:val="Heading3"/>
              <w:numPr>
                <w:ilvl w:val="2"/>
                <w:numId w:val="72"/>
              </w:numPr>
            </w:pPr>
            <w:r>
              <w:t>“Day” means calendar day.</w:t>
            </w:r>
          </w:p>
          <w:p w14:paraId="600E165D" w14:textId="77777777" w:rsidR="000843BE" w:rsidRDefault="000843BE" w:rsidP="001E2FB3">
            <w:pPr>
              <w:pStyle w:val="Heading3"/>
              <w:numPr>
                <w:ilvl w:val="2"/>
                <w:numId w:val="72"/>
              </w:numPr>
            </w:pPr>
            <w:r>
              <w:t xml:space="preserve"> “Completion” means the fulfillment of the Related Services by the Supplier in accordance with the terms and conditions set forth in the Contract. </w:t>
            </w:r>
          </w:p>
          <w:p w14:paraId="177CD9FC" w14:textId="77777777" w:rsidR="000843BE" w:rsidRDefault="000843BE" w:rsidP="001E2FB3">
            <w:pPr>
              <w:pStyle w:val="Heading3"/>
              <w:numPr>
                <w:ilvl w:val="2"/>
                <w:numId w:val="72"/>
              </w:numPr>
            </w:pPr>
            <w:r>
              <w:t>“GCC” means the General Conditions of Contract.</w:t>
            </w:r>
          </w:p>
          <w:p w14:paraId="2BC3571D" w14:textId="77777777" w:rsidR="000843BE" w:rsidRDefault="000843BE" w:rsidP="001E2FB3">
            <w:pPr>
              <w:pStyle w:val="Heading3"/>
              <w:numPr>
                <w:ilvl w:val="2"/>
                <w:numId w:val="72"/>
              </w:numPr>
            </w:pPr>
            <w:r>
              <w:t xml:space="preserve">“Goods” means </w:t>
            </w:r>
            <w:proofErr w:type="gramStart"/>
            <w:r>
              <w:t>all of</w:t>
            </w:r>
            <w:proofErr w:type="gramEnd"/>
            <w:r>
              <w:t xml:space="preserve"> the commodities, raw material, machinery and equipment, and/or other materials that the Supplier is required to supply to the Purchaser under the Contract.</w:t>
            </w:r>
          </w:p>
          <w:p w14:paraId="7FF1C0B5" w14:textId="77777777" w:rsidR="000843BE" w:rsidRDefault="000843BE" w:rsidP="001E2FB3">
            <w:pPr>
              <w:pStyle w:val="Heading3"/>
              <w:numPr>
                <w:ilvl w:val="2"/>
                <w:numId w:val="72"/>
              </w:numPr>
            </w:pPr>
            <w:r>
              <w:t>“Purchaser’s Country” is the country specified in the Special Conditions of Contract (SCC).</w:t>
            </w:r>
          </w:p>
          <w:p w14:paraId="787AE366" w14:textId="77777777" w:rsidR="000843BE" w:rsidRDefault="000843BE" w:rsidP="001E2FB3">
            <w:pPr>
              <w:pStyle w:val="Heading3"/>
              <w:numPr>
                <w:ilvl w:val="2"/>
                <w:numId w:val="72"/>
              </w:numPr>
              <w:spacing w:after="180"/>
            </w:pPr>
            <w:r>
              <w:t xml:space="preserve">“Purchaser” means the PE purchasing the Goods and Related Services, as specified in the </w:t>
            </w:r>
            <w:r>
              <w:rPr>
                <w:b/>
              </w:rPr>
              <w:t>SCC</w:t>
            </w:r>
            <w:r>
              <w:rPr>
                <w:b/>
                <w:bCs/>
              </w:rPr>
              <w:t>.</w:t>
            </w:r>
          </w:p>
          <w:p w14:paraId="1D72C5CE" w14:textId="77777777" w:rsidR="000843BE" w:rsidRDefault="000843BE" w:rsidP="001E2FB3">
            <w:pPr>
              <w:pStyle w:val="Heading3"/>
              <w:numPr>
                <w:ilvl w:val="2"/>
                <w:numId w:val="72"/>
              </w:numPr>
              <w:spacing w:after="180"/>
            </w:pPr>
            <w:r>
              <w:t xml:space="preserve">“Related Services” means the services incidental to the supply of the goods, such as insurance, </w:t>
            </w:r>
            <w:r>
              <w:lastRenderedPageBreak/>
              <w:t>installation, training and initial maintenance and other such obligations of the Supplier under the Contract.</w:t>
            </w:r>
          </w:p>
          <w:p w14:paraId="571B2C27" w14:textId="77777777" w:rsidR="000843BE" w:rsidRDefault="000843BE" w:rsidP="001E2FB3">
            <w:pPr>
              <w:pStyle w:val="Heading3"/>
              <w:numPr>
                <w:ilvl w:val="2"/>
                <w:numId w:val="72"/>
              </w:numPr>
              <w:spacing w:after="220"/>
            </w:pPr>
            <w:r>
              <w:t>“SCC” means the Special Conditions of Contract.</w:t>
            </w:r>
          </w:p>
          <w:p w14:paraId="4879B679" w14:textId="77777777" w:rsidR="000843BE" w:rsidRDefault="000843BE" w:rsidP="001E2FB3">
            <w:pPr>
              <w:pStyle w:val="Heading3"/>
              <w:numPr>
                <w:ilvl w:val="2"/>
                <w:numId w:val="72"/>
              </w:numPr>
              <w:spacing w:after="220"/>
            </w:pPr>
            <w:r>
              <w:t>“Subcontractor” means any natural person, private or government entity, or a combination of the above, to whom any part of the Goods to be supplied or execution of any part of the Related Services is subcontracted by the Supplier.</w:t>
            </w:r>
          </w:p>
          <w:p w14:paraId="005A25CA" w14:textId="77777777" w:rsidR="000843BE" w:rsidRDefault="000843BE" w:rsidP="001E2FB3">
            <w:pPr>
              <w:pStyle w:val="Heading3"/>
              <w:numPr>
                <w:ilvl w:val="2"/>
                <w:numId w:val="72"/>
              </w:numPr>
              <w:spacing w:after="220"/>
              <w:rPr>
                <w:spacing w:val="-4"/>
              </w:rPr>
            </w:pPr>
            <w:r>
              <w:rPr>
                <w:spacing w:val="-4"/>
              </w:rPr>
              <w:t>“Supplier” means the natural person, private or government entity, or a combination of the above, whose bid to perform the Contract has been accepted by the Purchaser and is named as such in the Contract Agreement.</w:t>
            </w:r>
          </w:p>
          <w:p w14:paraId="1D686417" w14:textId="77777777" w:rsidR="000843BE" w:rsidRDefault="000843BE" w:rsidP="001E2FB3">
            <w:pPr>
              <w:pStyle w:val="Heading3"/>
              <w:numPr>
                <w:ilvl w:val="2"/>
                <w:numId w:val="72"/>
              </w:numPr>
              <w:spacing w:after="220"/>
            </w:pPr>
            <w:r>
              <w:t xml:space="preserve">“The Project Site,” where applicable, means the place named in the </w:t>
            </w:r>
            <w:r>
              <w:rPr>
                <w:b/>
              </w:rPr>
              <w:t>SCC</w:t>
            </w:r>
            <w:r>
              <w:rPr>
                <w:b/>
                <w:bCs/>
              </w:rPr>
              <w:t>.</w:t>
            </w:r>
          </w:p>
        </w:tc>
      </w:tr>
      <w:tr w:rsidR="000843BE" w14:paraId="2518E2E7" w14:textId="77777777" w:rsidTr="001E2FB3">
        <w:tc>
          <w:tcPr>
            <w:tcW w:w="2268" w:type="dxa"/>
            <w:gridSpan w:val="2"/>
          </w:tcPr>
          <w:p w14:paraId="1EED4B6A" w14:textId="77777777" w:rsidR="000843BE" w:rsidRDefault="000843BE" w:rsidP="001E2FB3">
            <w:pPr>
              <w:pStyle w:val="sec7-clauses"/>
              <w:numPr>
                <w:ilvl w:val="0"/>
                <w:numId w:val="75"/>
              </w:numPr>
              <w:spacing w:before="0" w:after="200"/>
            </w:pPr>
            <w:bookmarkStart w:id="307" w:name="_Toc526049531"/>
            <w:r>
              <w:lastRenderedPageBreak/>
              <w:t>Contract Documents</w:t>
            </w:r>
            <w:bookmarkEnd w:id="307"/>
          </w:p>
        </w:tc>
        <w:tc>
          <w:tcPr>
            <w:tcW w:w="6948" w:type="dxa"/>
            <w:gridSpan w:val="2"/>
          </w:tcPr>
          <w:p w14:paraId="1072F475" w14:textId="77777777" w:rsidR="000843BE" w:rsidRDefault="000843BE" w:rsidP="001E2FB3">
            <w:pPr>
              <w:pStyle w:val="Sub-ClauseText"/>
              <w:numPr>
                <w:ilvl w:val="1"/>
                <w:numId w:val="71"/>
              </w:numPr>
              <w:spacing w:before="0" w:after="220"/>
              <w:ind w:left="605" w:hanging="605"/>
              <w:rPr>
                <w:spacing w:val="0"/>
              </w:rPr>
            </w:pPr>
            <w:r>
              <w:rPr>
                <w:spacing w:val="0"/>
              </w:rPr>
              <w:t xml:space="preserve">Subject to the order of precedence set forth in the Contract Agreement, all documents forming the Contract (and all parts thereof) are intended to be correlative, complementary, and mutually explanatory. The Contract Agreement shall be </w:t>
            </w:r>
            <w:proofErr w:type="gramStart"/>
            <w:r>
              <w:rPr>
                <w:spacing w:val="0"/>
              </w:rPr>
              <w:t>read as a whole</w:t>
            </w:r>
            <w:proofErr w:type="gramEnd"/>
            <w:r>
              <w:rPr>
                <w:spacing w:val="0"/>
              </w:rPr>
              <w:t xml:space="preserve">. </w:t>
            </w:r>
          </w:p>
        </w:tc>
      </w:tr>
      <w:tr w:rsidR="000843BE" w14:paraId="02037642" w14:textId="77777777" w:rsidTr="001E2FB3">
        <w:tc>
          <w:tcPr>
            <w:tcW w:w="2268" w:type="dxa"/>
            <w:gridSpan w:val="2"/>
          </w:tcPr>
          <w:p w14:paraId="46C58CD0" w14:textId="77777777" w:rsidR="000843BE" w:rsidRDefault="000843BE" w:rsidP="001E2FB3">
            <w:pPr>
              <w:pStyle w:val="sec7-clauses"/>
              <w:numPr>
                <w:ilvl w:val="0"/>
                <w:numId w:val="75"/>
              </w:numPr>
              <w:spacing w:before="0" w:after="200"/>
            </w:pPr>
            <w:bookmarkStart w:id="308" w:name="_Toc526049532"/>
            <w:r>
              <w:t>Fraud and Corruption</w:t>
            </w:r>
          </w:p>
          <w:p w14:paraId="23B7D9B0" w14:textId="77777777" w:rsidR="000843BE" w:rsidRDefault="000843BE" w:rsidP="001E2FB3">
            <w:pPr>
              <w:pStyle w:val="sec7-clauses"/>
              <w:numPr>
                <w:ilvl w:val="0"/>
                <w:numId w:val="0"/>
              </w:numPr>
              <w:spacing w:before="0" w:after="200"/>
            </w:pPr>
            <w:r>
              <w:t xml:space="preserve">The entire 3.1 a-d to be deleted </w:t>
            </w:r>
            <w:bookmarkEnd w:id="308"/>
          </w:p>
        </w:tc>
        <w:tc>
          <w:tcPr>
            <w:tcW w:w="6948" w:type="dxa"/>
            <w:gridSpan w:val="2"/>
          </w:tcPr>
          <w:p w14:paraId="5F26EB69" w14:textId="77777777" w:rsidR="000843BE" w:rsidRDefault="000843BE" w:rsidP="001E2FB3">
            <w:pPr>
              <w:pStyle w:val="Sub-ClauseText"/>
              <w:numPr>
                <w:ilvl w:val="1"/>
                <w:numId w:val="113"/>
              </w:numPr>
              <w:spacing w:before="0" w:after="220"/>
              <w:rPr>
                <w:spacing w:val="0"/>
              </w:rPr>
            </w:pPr>
            <w:r>
              <w:rPr>
                <w:spacing w:val="0"/>
              </w:rPr>
              <w:t>The Bank requires that Borrowers (including beneficiaries of Bank loans), as well as Bidders, Suppliers, Contractors, and Consultants under Bank-financed contracts, observe the highest standard of ethics during the procurement and execution of such contracts.  In pursuit of this policy, the Bank:</w:t>
            </w:r>
          </w:p>
          <w:p w14:paraId="7321F701" w14:textId="77777777" w:rsidR="000843BE" w:rsidRDefault="000843BE" w:rsidP="001E2FB3">
            <w:pPr>
              <w:pStyle w:val="Heading3"/>
              <w:numPr>
                <w:ilvl w:val="2"/>
                <w:numId w:val="113"/>
              </w:numPr>
              <w:spacing w:after="220"/>
            </w:pPr>
            <w:r>
              <w:lastRenderedPageBreak/>
              <w:t>defines, for the purposes of this provision, the terms set forth below as follows:</w:t>
            </w:r>
          </w:p>
          <w:p w14:paraId="790DD5B9" w14:textId="77777777" w:rsidR="000843BE" w:rsidRDefault="000843BE" w:rsidP="001E2FB3">
            <w:pPr>
              <w:pStyle w:val="Heading4"/>
              <w:numPr>
                <w:ilvl w:val="3"/>
                <w:numId w:val="73"/>
              </w:numPr>
              <w:tabs>
                <w:tab w:val="clear" w:pos="1901"/>
                <w:tab w:val="num" w:pos="1692"/>
              </w:tabs>
              <w:spacing w:before="0" w:after="220"/>
              <w:ind w:left="1692" w:hanging="511"/>
            </w:pPr>
            <w:r>
              <w:t>“</w:t>
            </w:r>
            <w:proofErr w:type="gramStart"/>
            <w:r>
              <w:t>corrupt</w:t>
            </w:r>
            <w:proofErr w:type="gramEnd"/>
            <w:r>
              <w:t xml:space="preserve"> practice” means the offering, giving, receiving, or soliciting, directly or indirectly, of anything of value to influence the action of a public official in the procurement process or in contract execution; and</w:t>
            </w:r>
          </w:p>
          <w:p w14:paraId="22CD1DDC" w14:textId="77777777" w:rsidR="000843BE" w:rsidRDefault="000843BE" w:rsidP="001E2FB3">
            <w:pPr>
              <w:pStyle w:val="Heading4"/>
              <w:numPr>
                <w:ilvl w:val="3"/>
                <w:numId w:val="73"/>
              </w:numPr>
              <w:tabs>
                <w:tab w:val="clear" w:pos="1901"/>
                <w:tab w:val="num" w:pos="1692"/>
              </w:tabs>
              <w:spacing w:before="0" w:after="220"/>
              <w:ind w:left="1685" w:hanging="504"/>
            </w:pPr>
            <w:r>
              <w:t>“</w:t>
            </w:r>
            <w:proofErr w:type="gramStart"/>
            <w:r>
              <w:t>fraudulent</w:t>
            </w:r>
            <w:proofErr w:type="gramEnd"/>
            <w:r>
              <w:t xml:space="preserve"> practice” means a misrepresentation or omission of facts </w:t>
            </w:r>
            <w:proofErr w:type="gramStart"/>
            <w:r>
              <w:t>in order to</w:t>
            </w:r>
            <w:proofErr w:type="gramEnd"/>
            <w:r>
              <w:t xml:space="preserve"> influence a procurement process or the execution of a contract; </w:t>
            </w:r>
          </w:p>
          <w:p w14:paraId="31FF39F2" w14:textId="77777777" w:rsidR="000843BE" w:rsidRDefault="000843BE" w:rsidP="001E2FB3">
            <w:pPr>
              <w:pStyle w:val="Heading4"/>
              <w:numPr>
                <w:ilvl w:val="3"/>
                <w:numId w:val="73"/>
              </w:numPr>
              <w:tabs>
                <w:tab w:val="clear" w:pos="1901"/>
                <w:tab w:val="num" w:pos="1692"/>
              </w:tabs>
              <w:spacing w:before="0" w:after="220"/>
              <w:ind w:left="1692" w:hanging="511"/>
            </w:pPr>
            <w:r>
              <w:t>“</w:t>
            </w:r>
            <w:proofErr w:type="gramStart"/>
            <w:r>
              <w:t>collusive</w:t>
            </w:r>
            <w:proofErr w:type="gramEnd"/>
            <w:r>
              <w:t xml:space="preserve"> practice” means a scheme or arrangement between two or more Bidders, with or without the knowledge of the Borrower, designed to establish bid prices at artificial, </w:t>
            </w:r>
            <w:proofErr w:type="gramStart"/>
            <w:r>
              <w:t>noncompetitive  levels</w:t>
            </w:r>
            <w:proofErr w:type="gramEnd"/>
            <w:r>
              <w:t>; and;</w:t>
            </w:r>
          </w:p>
          <w:p w14:paraId="275EB529" w14:textId="77777777" w:rsidR="000843BE" w:rsidRDefault="000843BE" w:rsidP="001E2FB3">
            <w:pPr>
              <w:pStyle w:val="Heading4"/>
              <w:numPr>
                <w:ilvl w:val="3"/>
                <w:numId w:val="73"/>
              </w:numPr>
              <w:tabs>
                <w:tab w:val="clear" w:pos="1901"/>
                <w:tab w:val="num" w:pos="1692"/>
              </w:tabs>
              <w:spacing w:before="0" w:after="180"/>
              <w:ind w:left="1692" w:hanging="511"/>
            </w:pPr>
            <w:r>
              <w:t>“</w:t>
            </w:r>
            <w:proofErr w:type="gramStart"/>
            <w:r>
              <w:t>coercive</w:t>
            </w:r>
            <w:proofErr w:type="gramEnd"/>
            <w:r>
              <w:t xml:space="preserve"> practice” means harming or threatening to harm, directly or indirectly, persons or their property to influence their participation in the procurement process or affect the execution of a contract;</w:t>
            </w:r>
          </w:p>
          <w:p w14:paraId="77589ADE" w14:textId="77777777" w:rsidR="000843BE" w:rsidRDefault="000843BE" w:rsidP="001E2FB3">
            <w:pPr>
              <w:pStyle w:val="Heading3"/>
              <w:numPr>
                <w:ilvl w:val="2"/>
                <w:numId w:val="115"/>
              </w:numPr>
              <w:tabs>
                <w:tab w:val="clear" w:pos="1152"/>
                <w:tab w:val="num" w:pos="3240"/>
              </w:tabs>
              <w:spacing w:after="180"/>
              <w:ind w:left="3240" w:hanging="180"/>
            </w:pPr>
            <w:r>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remedy the situation;</w:t>
            </w:r>
          </w:p>
          <w:p w14:paraId="1D3A2099" w14:textId="77777777" w:rsidR="000843BE" w:rsidRDefault="000843BE" w:rsidP="001E2FB3">
            <w:pPr>
              <w:pStyle w:val="Heading3"/>
              <w:numPr>
                <w:ilvl w:val="2"/>
                <w:numId w:val="115"/>
              </w:numPr>
              <w:tabs>
                <w:tab w:val="clear" w:pos="1152"/>
                <w:tab w:val="num" w:pos="3240"/>
              </w:tabs>
              <w:spacing w:after="180"/>
              <w:ind w:left="3240" w:hanging="180"/>
            </w:pPr>
            <w:r>
              <w:t xml:space="preserve">will sanction a firm or individual, including declaring </w:t>
            </w:r>
            <w:r>
              <w:lastRenderedPageBreak/>
              <w:t>them ineligible, either indefinitely or for a stated period of time, to be awarded a Bank-financed contract if it at any time determines that they have, directly or through an agent, engaged, in corrupt, fraudulent, collusive or coercive practices in competing for, or in executing, a Bank-financed contract; and</w:t>
            </w:r>
          </w:p>
          <w:p w14:paraId="5A01616D" w14:textId="77777777" w:rsidR="000843BE" w:rsidRDefault="000843BE" w:rsidP="001E2FB3">
            <w:pPr>
              <w:pStyle w:val="Heading3"/>
              <w:numPr>
                <w:ilvl w:val="2"/>
                <w:numId w:val="115"/>
              </w:numPr>
              <w:tabs>
                <w:tab w:val="clear" w:pos="1152"/>
                <w:tab w:val="num" w:pos="3240"/>
              </w:tabs>
              <w:spacing w:after="180"/>
              <w:ind w:left="3240" w:hanging="180"/>
            </w:pPr>
            <w:r>
              <w:t xml:space="preserve">will have the right to require that Suppliers to permit the Bank to inspect their accounts and records and other documents relating to the bid submission and contract </w:t>
            </w:r>
            <w:proofErr w:type="gramStart"/>
            <w:r>
              <w:t>performance  and</w:t>
            </w:r>
            <w:proofErr w:type="gramEnd"/>
            <w:r>
              <w:t xml:space="preserve"> to have them audited by auditors appointed by the Bank.</w:t>
            </w:r>
          </w:p>
        </w:tc>
      </w:tr>
      <w:tr w:rsidR="000843BE" w14:paraId="2B32B812" w14:textId="77777777" w:rsidTr="001E2FB3">
        <w:tc>
          <w:tcPr>
            <w:tcW w:w="2268" w:type="dxa"/>
            <w:gridSpan w:val="2"/>
          </w:tcPr>
          <w:p w14:paraId="59DC656B" w14:textId="77777777" w:rsidR="000843BE" w:rsidRDefault="000843BE" w:rsidP="001E2FB3">
            <w:pPr>
              <w:pStyle w:val="sec7-clauses"/>
              <w:numPr>
                <w:ilvl w:val="0"/>
                <w:numId w:val="75"/>
              </w:numPr>
              <w:spacing w:before="0" w:after="200"/>
            </w:pPr>
            <w:bookmarkStart w:id="309" w:name="_Toc526049533"/>
            <w:r>
              <w:lastRenderedPageBreak/>
              <w:t>Interpretation</w:t>
            </w:r>
            <w:bookmarkEnd w:id="309"/>
          </w:p>
        </w:tc>
        <w:tc>
          <w:tcPr>
            <w:tcW w:w="6948" w:type="dxa"/>
            <w:gridSpan w:val="2"/>
          </w:tcPr>
          <w:p w14:paraId="772B907D" w14:textId="77777777" w:rsidR="000843BE" w:rsidRDefault="000843BE" w:rsidP="001E2FB3">
            <w:pPr>
              <w:pStyle w:val="Sub-ClauseText"/>
              <w:numPr>
                <w:ilvl w:val="1"/>
                <w:numId w:val="74"/>
              </w:numPr>
              <w:spacing w:before="0" w:after="220"/>
            </w:pPr>
            <w:r>
              <w:t xml:space="preserve">If the </w:t>
            </w:r>
            <w:proofErr w:type="gramStart"/>
            <w:r>
              <w:t>context so</w:t>
            </w:r>
            <w:proofErr w:type="gramEnd"/>
            <w:r>
              <w:t xml:space="preserve"> requires it, singular means plural and vice versa.</w:t>
            </w:r>
          </w:p>
          <w:p w14:paraId="5D52FB5A" w14:textId="77777777" w:rsidR="000843BE" w:rsidRDefault="000843BE" w:rsidP="001E2FB3">
            <w:pPr>
              <w:pStyle w:val="Sub-ClauseText"/>
              <w:numPr>
                <w:ilvl w:val="1"/>
                <w:numId w:val="74"/>
              </w:numPr>
              <w:spacing w:before="0" w:after="220"/>
              <w:rPr>
                <w:spacing w:val="0"/>
              </w:rPr>
            </w:pPr>
            <w:r>
              <w:rPr>
                <w:spacing w:val="0"/>
              </w:rPr>
              <w:t>Incoterms</w:t>
            </w:r>
          </w:p>
          <w:p w14:paraId="538193EB" w14:textId="77777777" w:rsidR="000843BE" w:rsidRDefault="000843BE" w:rsidP="001E2FB3">
            <w:pPr>
              <w:pStyle w:val="Heading3"/>
              <w:numPr>
                <w:ilvl w:val="2"/>
                <w:numId w:val="101"/>
              </w:numPr>
              <w:spacing w:after="220"/>
            </w:pPr>
            <w:r>
              <w:t xml:space="preserve">Unless </w:t>
            </w:r>
            <w:r>
              <w:rPr>
                <w:bCs/>
              </w:rPr>
              <w:t>inconsistent with any provision of the Contract</w:t>
            </w:r>
            <w:r>
              <w:rPr>
                <w:b/>
                <w:bCs/>
              </w:rPr>
              <w:t>,</w:t>
            </w:r>
            <w:r>
              <w:t xml:space="preserve"> the meaning of any trade term and the rights and obligations of parties thereunder shall be as prescribed by Incoterms.</w:t>
            </w:r>
          </w:p>
          <w:p w14:paraId="2D14919D" w14:textId="77777777" w:rsidR="000843BE" w:rsidRDefault="000843BE" w:rsidP="001E2FB3">
            <w:pPr>
              <w:pStyle w:val="Heading3"/>
              <w:numPr>
                <w:ilvl w:val="2"/>
                <w:numId w:val="101"/>
              </w:numPr>
              <w:spacing w:after="220"/>
            </w:pPr>
            <w:r>
              <w:t xml:space="preserve">The terms EXW, CIP, FCA, CFR and other similar terms, when used, shall be governed by the rules prescribed in the current edition of Incoterms specified in the </w:t>
            </w:r>
            <w:r>
              <w:rPr>
                <w:b/>
              </w:rPr>
              <w:t>SCC</w:t>
            </w:r>
            <w:r>
              <w:t xml:space="preserve"> and published by the International Chamber of Commerce in </w:t>
            </w:r>
            <w:smartTag w:uri="urn:schemas-microsoft-com:office:smarttags" w:element="place">
              <w:smartTag w:uri="urn:schemas-microsoft-com:office:smarttags" w:element="City">
                <w:r>
                  <w:t>Paris</w:t>
                </w:r>
              </w:smartTag>
              <w:r>
                <w:t xml:space="preserve">, </w:t>
              </w:r>
              <w:smartTag w:uri="urn:schemas-microsoft-com:office:smarttags" w:element="country-region">
                <w:r>
                  <w:t>France</w:t>
                </w:r>
              </w:smartTag>
            </w:smartTag>
            <w:r>
              <w:t>.</w:t>
            </w:r>
          </w:p>
          <w:p w14:paraId="0922F574" w14:textId="77777777" w:rsidR="000843BE" w:rsidRDefault="000843BE" w:rsidP="001E2FB3">
            <w:pPr>
              <w:pStyle w:val="Sub-ClauseText"/>
              <w:numPr>
                <w:ilvl w:val="1"/>
                <w:numId w:val="74"/>
              </w:numPr>
              <w:spacing w:before="0" w:after="220"/>
              <w:rPr>
                <w:spacing w:val="0"/>
              </w:rPr>
            </w:pPr>
            <w:r>
              <w:rPr>
                <w:spacing w:val="0"/>
              </w:rPr>
              <w:t>Entire Agreement</w:t>
            </w:r>
          </w:p>
          <w:p w14:paraId="1D2F0636" w14:textId="77777777" w:rsidR="000843BE" w:rsidRDefault="000843BE" w:rsidP="001E2FB3">
            <w:pPr>
              <w:pStyle w:val="Sub-ClauseText"/>
              <w:spacing w:before="0" w:after="220"/>
              <w:ind w:left="600"/>
              <w:rPr>
                <w:spacing w:val="0"/>
              </w:rPr>
            </w:pPr>
            <w:r>
              <w:rPr>
                <w:spacing w:val="0"/>
              </w:rPr>
              <w:lastRenderedPageBreak/>
              <w:t>The Contract constitutes the entire agreement between the Purchaser and the Supplier and supersedes all communications, negotiations and agreements (whether written or oral) of the parties with respect thereto made prior to the date of Contract.</w:t>
            </w:r>
          </w:p>
          <w:p w14:paraId="300DF965" w14:textId="77777777" w:rsidR="000843BE" w:rsidRDefault="000843BE" w:rsidP="001E2FB3">
            <w:pPr>
              <w:pStyle w:val="Sub-ClauseText"/>
              <w:numPr>
                <w:ilvl w:val="1"/>
                <w:numId w:val="74"/>
              </w:numPr>
              <w:spacing w:before="0" w:after="220"/>
              <w:ind w:left="605"/>
              <w:rPr>
                <w:spacing w:val="0"/>
              </w:rPr>
            </w:pPr>
            <w:r>
              <w:rPr>
                <w:spacing w:val="0"/>
              </w:rPr>
              <w:t>Amendment</w:t>
            </w:r>
          </w:p>
          <w:p w14:paraId="23255EE0" w14:textId="77777777" w:rsidR="000843BE" w:rsidRDefault="000843BE" w:rsidP="001E2FB3">
            <w:pPr>
              <w:pStyle w:val="Sub-ClauseText"/>
              <w:spacing w:before="0" w:after="180"/>
              <w:ind w:left="605"/>
              <w:rPr>
                <w:spacing w:val="0"/>
              </w:rPr>
            </w:pPr>
            <w:r>
              <w:rPr>
                <w:spacing w:val="0"/>
              </w:rPr>
              <w:t>No amendment or other variation of the Contract shall be valid unless it is in writing, is dated, expressly refers to the Contract, and is signed by a duly authorized representative of each party thereto.</w:t>
            </w:r>
          </w:p>
          <w:p w14:paraId="6BB58047" w14:textId="77777777" w:rsidR="000843BE" w:rsidRDefault="000843BE" w:rsidP="001E2FB3">
            <w:pPr>
              <w:pStyle w:val="Sub-ClauseText"/>
              <w:numPr>
                <w:ilvl w:val="1"/>
                <w:numId w:val="74"/>
              </w:numPr>
              <w:spacing w:before="0" w:after="180"/>
              <w:rPr>
                <w:spacing w:val="0"/>
              </w:rPr>
            </w:pPr>
            <w:r>
              <w:rPr>
                <w:spacing w:val="0"/>
              </w:rPr>
              <w:t>Nonwaiver</w:t>
            </w:r>
          </w:p>
          <w:p w14:paraId="2D0719E2" w14:textId="77777777" w:rsidR="000843BE" w:rsidRDefault="000843BE" w:rsidP="001E2FB3">
            <w:pPr>
              <w:pStyle w:val="Heading3"/>
              <w:numPr>
                <w:ilvl w:val="2"/>
                <w:numId w:val="102"/>
              </w:numPr>
              <w:spacing w:after="180"/>
            </w:pPr>
            <w: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0478B0C6" w14:textId="77777777" w:rsidR="000843BE" w:rsidRDefault="000843BE" w:rsidP="001E2FB3">
            <w:pPr>
              <w:pStyle w:val="Heading3"/>
              <w:numPr>
                <w:ilvl w:val="2"/>
                <w:numId w:val="102"/>
              </w:numPr>
              <w:spacing w:after="180"/>
            </w:pPr>
            <w:r>
              <w:t>Any waiver of a party’s rights, powers, or remedies under the Contract must be in writing, dated, and signed by an authorized representative of the party granting such waiver, and must specify the right and the extent to which it is being waived.</w:t>
            </w:r>
          </w:p>
          <w:p w14:paraId="25223BDA" w14:textId="77777777" w:rsidR="000843BE" w:rsidRDefault="000843BE" w:rsidP="001E2FB3">
            <w:pPr>
              <w:pStyle w:val="Sub-ClauseText"/>
              <w:numPr>
                <w:ilvl w:val="1"/>
                <w:numId w:val="74"/>
              </w:numPr>
              <w:spacing w:before="0" w:after="180"/>
              <w:ind w:left="605" w:hanging="605"/>
              <w:rPr>
                <w:spacing w:val="0"/>
              </w:rPr>
            </w:pPr>
            <w:r>
              <w:rPr>
                <w:spacing w:val="0"/>
              </w:rPr>
              <w:t>Severability</w:t>
            </w:r>
          </w:p>
          <w:p w14:paraId="2D5EDC35" w14:textId="77777777" w:rsidR="000843BE" w:rsidRDefault="000843BE" w:rsidP="001E2FB3">
            <w:pPr>
              <w:pStyle w:val="Sub-ClauseText"/>
              <w:spacing w:before="0" w:after="180"/>
              <w:ind w:left="600"/>
              <w:rPr>
                <w:spacing w:val="0"/>
              </w:rPr>
            </w:pPr>
            <w:r>
              <w:rPr>
                <w:spacing w:val="0"/>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0843BE" w14:paraId="51916116" w14:textId="77777777" w:rsidTr="001E2FB3">
        <w:tc>
          <w:tcPr>
            <w:tcW w:w="2268" w:type="dxa"/>
            <w:gridSpan w:val="2"/>
          </w:tcPr>
          <w:p w14:paraId="53CC43B5" w14:textId="77777777" w:rsidR="000843BE" w:rsidRDefault="000843BE" w:rsidP="001E2FB3">
            <w:pPr>
              <w:pStyle w:val="sec7-clauses"/>
              <w:numPr>
                <w:ilvl w:val="0"/>
                <w:numId w:val="75"/>
              </w:numPr>
              <w:spacing w:before="0" w:after="200"/>
            </w:pPr>
            <w:bookmarkStart w:id="310" w:name="_Toc526049534"/>
            <w:r>
              <w:lastRenderedPageBreak/>
              <w:t>Language</w:t>
            </w:r>
            <w:bookmarkEnd w:id="310"/>
          </w:p>
        </w:tc>
        <w:tc>
          <w:tcPr>
            <w:tcW w:w="6948" w:type="dxa"/>
            <w:gridSpan w:val="2"/>
          </w:tcPr>
          <w:p w14:paraId="5E4E674B" w14:textId="77777777" w:rsidR="000843BE" w:rsidRDefault="000843BE" w:rsidP="001E2FB3">
            <w:pPr>
              <w:pStyle w:val="Sub-ClauseText"/>
              <w:numPr>
                <w:ilvl w:val="1"/>
                <w:numId w:val="10"/>
              </w:numPr>
              <w:spacing w:before="0" w:after="180"/>
              <w:ind w:left="648" w:hanging="648"/>
              <w:rPr>
                <w:spacing w:val="0"/>
              </w:rPr>
            </w:pPr>
            <w:r>
              <w:rPr>
                <w:spacing w:val="0"/>
              </w:rPr>
              <w:t xml:space="preserve">The Contract as well as all correspondence and documents relating to the Contract exchanged by the Supplier and the Purchaser, shall be written in the language specified in the </w:t>
            </w:r>
            <w:r>
              <w:rPr>
                <w:b/>
                <w:spacing w:val="0"/>
              </w:rPr>
              <w:t>SCC</w:t>
            </w:r>
            <w:r>
              <w:rPr>
                <w:b/>
                <w:bCs/>
                <w:spacing w:val="0"/>
              </w:rPr>
              <w:t>.</w:t>
            </w:r>
            <w:r>
              <w:rPr>
                <w:spacing w:val="0"/>
              </w:rPr>
              <w:t xml:space="preserve">  Supporting documents and printed literature that are part of the Contract may be in another language provided they are </w:t>
            </w:r>
            <w:r>
              <w:rPr>
                <w:spacing w:val="0"/>
              </w:rPr>
              <w:lastRenderedPageBreak/>
              <w:t>accompanied by an accurate translation of the relevant passages in the language specified</w:t>
            </w:r>
            <w:r>
              <w:rPr>
                <w:b/>
                <w:bCs/>
                <w:spacing w:val="0"/>
              </w:rPr>
              <w:t>,</w:t>
            </w:r>
            <w:r>
              <w:rPr>
                <w:spacing w:val="0"/>
              </w:rPr>
              <w:t xml:space="preserve"> in which case, for purposes of interpretation of the Contract, this translation shall govern.</w:t>
            </w:r>
          </w:p>
          <w:p w14:paraId="00DDA1B6" w14:textId="77777777" w:rsidR="000843BE" w:rsidRDefault="000843BE" w:rsidP="001E2FB3">
            <w:pPr>
              <w:pStyle w:val="Sub-ClauseText"/>
              <w:numPr>
                <w:ilvl w:val="1"/>
                <w:numId w:val="10"/>
              </w:numPr>
              <w:spacing w:before="0" w:after="180"/>
              <w:ind w:left="648" w:hanging="648"/>
              <w:rPr>
                <w:spacing w:val="0"/>
              </w:rPr>
            </w:pPr>
            <w:r>
              <w:rPr>
                <w:spacing w:val="0"/>
              </w:rPr>
              <w:t>The Supplier shall bear all costs of translation to the governing language and all risks of the accuracy of such translation, for documents provided by the Supplier.</w:t>
            </w:r>
          </w:p>
        </w:tc>
      </w:tr>
      <w:tr w:rsidR="000843BE" w14:paraId="411D2E97" w14:textId="77777777" w:rsidTr="001E2FB3">
        <w:tc>
          <w:tcPr>
            <w:tcW w:w="2268" w:type="dxa"/>
            <w:gridSpan w:val="2"/>
          </w:tcPr>
          <w:p w14:paraId="51467C02" w14:textId="77777777" w:rsidR="000843BE" w:rsidRDefault="000843BE" w:rsidP="001E2FB3">
            <w:pPr>
              <w:pStyle w:val="sec7-clauses"/>
              <w:numPr>
                <w:ilvl w:val="0"/>
                <w:numId w:val="75"/>
              </w:numPr>
              <w:spacing w:before="0" w:after="200"/>
            </w:pPr>
            <w:bookmarkStart w:id="311" w:name="_Toc526049535"/>
            <w:r>
              <w:lastRenderedPageBreak/>
              <w:t>Joint Venture, Consortium or Association</w:t>
            </w:r>
            <w:bookmarkEnd w:id="311"/>
          </w:p>
        </w:tc>
        <w:tc>
          <w:tcPr>
            <w:tcW w:w="6948" w:type="dxa"/>
            <w:gridSpan w:val="2"/>
          </w:tcPr>
          <w:p w14:paraId="18103710" w14:textId="77777777" w:rsidR="000843BE" w:rsidRDefault="000843BE" w:rsidP="001E2FB3">
            <w:pPr>
              <w:pStyle w:val="Sub-ClauseText"/>
              <w:numPr>
                <w:ilvl w:val="1"/>
                <w:numId w:val="76"/>
              </w:numPr>
              <w:spacing w:before="0" w:after="200"/>
            </w:pPr>
            <w:r>
              <w:t>If the Supplier is a joint venture, consortium, or association, all of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0843BE" w14:paraId="3102EFA1" w14:textId="77777777" w:rsidTr="001E2FB3">
        <w:tc>
          <w:tcPr>
            <w:tcW w:w="2268" w:type="dxa"/>
            <w:gridSpan w:val="2"/>
          </w:tcPr>
          <w:p w14:paraId="17911F2A" w14:textId="77777777" w:rsidR="000843BE" w:rsidRDefault="000843BE" w:rsidP="001E2FB3">
            <w:pPr>
              <w:pStyle w:val="sec7-clauses"/>
              <w:numPr>
                <w:ilvl w:val="0"/>
                <w:numId w:val="75"/>
              </w:numPr>
              <w:spacing w:before="0" w:after="200"/>
            </w:pPr>
            <w:bookmarkStart w:id="312" w:name="_Toc526049536"/>
            <w:r>
              <w:t>Eligibility</w:t>
            </w:r>
            <w:bookmarkEnd w:id="312"/>
          </w:p>
        </w:tc>
        <w:tc>
          <w:tcPr>
            <w:tcW w:w="6948" w:type="dxa"/>
            <w:gridSpan w:val="2"/>
          </w:tcPr>
          <w:p w14:paraId="35654C99" w14:textId="77777777" w:rsidR="000843BE" w:rsidRDefault="000843BE" w:rsidP="001E2FB3">
            <w:pPr>
              <w:pStyle w:val="Sub-ClauseText"/>
              <w:numPr>
                <w:ilvl w:val="1"/>
                <w:numId w:val="11"/>
              </w:numPr>
              <w:spacing w:before="0" w:after="200"/>
              <w:ind w:left="547" w:hanging="547"/>
              <w:rPr>
                <w:spacing w:val="0"/>
              </w:rPr>
            </w:pPr>
            <w:r>
              <w:rPr>
                <w:spacing w:val="0"/>
              </w:rPr>
              <w:t xml:space="preserve">The Supplier and its Subcontractors shall have the nationality of an eligible country.  A Supplier or Subcontractor shall be deemed to have the nationality of a country if it is a citizen or constituted, incorporated, or registered, and operates in conformity with the provisions of the laws of that country. </w:t>
            </w:r>
          </w:p>
          <w:p w14:paraId="0A386838" w14:textId="77777777" w:rsidR="000843BE" w:rsidRDefault="000843BE" w:rsidP="001E2FB3">
            <w:pPr>
              <w:pStyle w:val="Sub-ClauseText"/>
              <w:numPr>
                <w:ilvl w:val="1"/>
                <w:numId w:val="11"/>
              </w:numPr>
              <w:spacing w:before="0" w:after="200"/>
              <w:ind w:left="547" w:hanging="547"/>
              <w:rPr>
                <w:spacing w:val="0"/>
              </w:rPr>
            </w:pPr>
            <w:r>
              <w:rPr>
                <w:spacing w:val="0"/>
              </w:rPr>
              <w:t xml:space="preserve">All Goods and Related Services to be supplied under the </w:t>
            </w:r>
            <w:proofErr w:type="gramStart"/>
            <w:r>
              <w:rPr>
                <w:spacing w:val="0"/>
              </w:rPr>
              <w:t>Contract  shall</w:t>
            </w:r>
            <w:proofErr w:type="gramEnd"/>
            <w:r>
              <w:rPr>
                <w:spacing w:val="0"/>
              </w:rPr>
              <w:t xml:space="preserve"> have their origin in Eligible Countries. </w:t>
            </w:r>
            <w:proofErr w:type="gramStart"/>
            <w:r>
              <w:rPr>
                <w:spacing w:val="0"/>
              </w:rPr>
              <w:t>For the purpose of</w:t>
            </w:r>
            <w:proofErr w:type="gramEnd"/>
            <w:r>
              <w:rPr>
                <w:spacing w:val="0"/>
              </w:rPr>
              <w:t xml:space="preserve">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0843BE" w14:paraId="558C0A13" w14:textId="77777777" w:rsidTr="001E2FB3">
        <w:tc>
          <w:tcPr>
            <w:tcW w:w="2268" w:type="dxa"/>
            <w:gridSpan w:val="2"/>
          </w:tcPr>
          <w:p w14:paraId="58AFD1AC" w14:textId="77777777" w:rsidR="000843BE" w:rsidRDefault="000843BE" w:rsidP="001E2FB3">
            <w:pPr>
              <w:pStyle w:val="sec7-clauses"/>
              <w:numPr>
                <w:ilvl w:val="0"/>
                <w:numId w:val="75"/>
              </w:numPr>
              <w:spacing w:before="0" w:after="200"/>
            </w:pPr>
            <w:bookmarkStart w:id="313" w:name="_Toc526049537"/>
            <w:r>
              <w:t>Notices</w:t>
            </w:r>
            <w:bookmarkEnd w:id="313"/>
          </w:p>
        </w:tc>
        <w:tc>
          <w:tcPr>
            <w:tcW w:w="6948" w:type="dxa"/>
            <w:gridSpan w:val="2"/>
          </w:tcPr>
          <w:p w14:paraId="6C0B99AF" w14:textId="77777777" w:rsidR="000843BE" w:rsidRDefault="000843BE" w:rsidP="001E2FB3">
            <w:pPr>
              <w:pStyle w:val="Sub-ClauseText"/>
              <w:numPr>
                <w:ilvl w:val="1"/>
                <w:numId w:val="12"/>
              </w:numPr>
              <w:spacing w:before="0" w:after="200"/>
              <w:rPr>
                <w:spacing w:val="0"/>
              </w:rPr>
            </w:pPr>
            <w:r>
              <w:rPr>
                <w:spacing w:val="0"/>
              </w:rPr>
              <w:t xml:space="preserve">Any notice given by one party to the other pursuant to the Contract shall be in writing to the address specified in the </w:t>
            </w:r>
            <w:r>
              <w:rPr>
                <w:b/>
                <w:spacing w:val="0"/>
              </w:rPr>
              <w:t>SCC</w:t>
            </w:r>
            <w:r>
              <w:rPr>
                <w:b/>
                <w:bCs/>
                <w:spacing w:val="0"/>
              </w:rPr>
              <w:t>.</w:t>
            </w:r>
            <w:r>
              <w:rPr>
                <w:spacing w:val="0"/>
              </w:rPr>
              <w:t xml:space="preserve">  The term “in writing” means communicated in written form with proof of receipt. </w:t>
            </w:r>
          </w:p>
          <w:p w14:paraId="1413C57D" w14:textId="77777777" w:rsidR="000843BE" w:rsidRDefault="000843BE" w:rsidP="001E2FB3">
            <w:pPr>
              <w:pStyle w:val="Sub-ClauseText"/>
              <w:numPr>
                <w:ilvl w:val="1"/>
                <w:numId w:val="12"/>
              </w:numPr>
              <w:spacing w:before="0" w:after="200"/>
              <w:rPr>
                <w:spacing w:val="0"/>
              </w:rPr>
            </w:pPr>
            <w:r>
              <w:rPr>
                <w:spacing w:val="0"/>
              </w:rPr>
              <w:t>A notice shall be effective when delivered or on the notice’s effective date, whichever is later.</w:t>
            </w:r>
          </w:p>
        </w:tc>
      </w:tr>
      <w:tr w:rsidR="000843BE" w14:paraId="2E762EB0" w14:textId="77777777" w:rsidTr="001E2FB3">
        <w:trPr>
          <w:gridBefore w:val="1"/>
          <w:gridAfter w:val="1"/>
          <w:wBefore w:w="18" w:type="dxa"/>
          <w:wAfter w:w="18" w:type="dxa"/>
        </w:trPr>
        <w:tc>
          <w:tcPr>
            <w:tcW w:w="2250" w:type="dxa"/>
          </w:tcPr>
          <w:p w14:paraId="786B678C" w14:textId="77777777" w:rsidR="000843BE" w:rsidRDefault="000843BE" w:rsidP="001E2FB3">
            <w:pPr>
              <w:pStyle w:val="sec7-clauses"/>
              <w:numPr>
                <w:ilvl w:val="0"/>
                <w:numId w:val="75"/>
              </w:numPr>
              <w:spacing w:before="0" w:after="200"/>
            </w:pPr>
            <w:bookmarkStart w:id="314" w:name="_Toc526049538"/>
            <w:r>
              <w:t>Governing Law</w:t>
            </w:r>
            <w:bookmarkEnd w:id="314"/>
          </w:p>
        </w:tc>
        <w:tc>
          <w:tcPr>
            <w:tcW w:w="6930" w:type="dxa"/>
          </w:tcPr>
          <w:p w14:paraId="4B704E3C" w14:textId="77777777" w:rsidR="000843BE" w:rsidRDefault="000843BE" w:rsidP="001E2FB3">
            <w:pPr>
              <w:pStyle w:val="Sub-ClauseText"/>
              <w:numPr>
                <w:ilvl w:val="1"/>
                <w:numId w:val="77"/>
              </w:numPr>
              <w:spacing w:before="0" w:after="200"/>
              <w:rPr>
                <w:spacing w:val="0"/>
              </w:rPr>
            </w:pPr>
            <w:r>
              <w:rPr>
                <w:spacing w:val="0"/>
              </w:rPr>
              <w:t xml:space="preserve">The Contract shall be governed by and interpreted in accordance with the laws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unless otherwise specified in the </w:t>
            </w:r>
            <w:r>
              <w:rPr>
                <w:b/>
                <w:spacing w:val="0"/>
              </w:rPr>
              <w:t>SCC</w:t>
            </w:r>
            <w:r>
              <w:rPr>
                <w:b/>
                <w:bCs/>
                <w:spacing w:val="0"/>
              </w:rPr>
              <w:t>.</w:t>
            </w:r>
          </w:p>
        </w:tc>
      </w:tr>
      <w:tr w:rsidR="000843BE" w14:paraId="2ACA79EA" w14:textId="77777777" w:rsidTr="001E2FB3">
        <w:trPr>
          <w:gridBefore w:val="1"/>
          <w:gridAfter w:val="1"/>
          <w:wBefore w:w="18" w:type="dxa"/>
          <w:wAfter w:w="18" w:type="dxa"/>
        </w:trPr>
        <w:tc>
          <w:tcPr>
            <w:tcW w:w="2250" w:type="dxa"/>
          </w:tcPr>
          <w:p w14:paraId="06E9D614" w14:textId="77777777" w:rsidR="000843BE" w:rsidRDefault="000843BE" w:rsidP="001E2FB3">
            <w:pPr>
              <w:pStyle w:val="sec7-clauses"/>
              <w:numPr>
                <w:ilvl w:val="0"/>
                <w:numId w:val="75"/>
              </w:numPr>
              <w:spacing w:before="0" w:after="200"/>
            </w:pPr>
            <w:bookmarkStart w:id="315" w:name="_Toc526049539"/>
            <w:r>
              <w:t>Settlement of Disputes</w:t>
            </w:r>
            <w:bookmarkEnd w:id="315"/>
          </w:p>
        </w:tc>
        <w:tc>
          <w:tcPr>
            <w:tcW w:w="6930" w:type="dxa"/>
          </w:tcPr>
          <w:p w14:paraId="53C68353" w14:textId="77777777" w:rsidR="000843BE" w:rsidRDefault="000843BE" w:rsidP="001E2FB3">
            <w:pPr>
              <w:pStyle w:val="Sub-ClauseText"/>
              <w:numPr>
                <w:ilvl w:val="1"/>
                <w:numId w:val="13"/>
              </w:numPr>
              <w:spacing w:before="0" w:after="200"/>
              <w:ind w:left="605" w:hanging="605"/>
              <w:rPr>
                <w:spacing w:val="0"/>
              </w:rPr>
            </w:pPr>
            <w:r>
              <w:rPr>
                <w:spacing w:val="0"/>
              </w:rPr>
              <w:t xml:space="preserve">The Purchaser and the Supplier shall make every effort to resolve amicably by direct informal negotiation any </w:t>
            </w:r>
            <w:r>
              <w:rPr>
                <w:spacing w:val="0"/>
              </w:rPr>
              <w:lastRenderedPageBreak/>
              <w:t xml:space="preserve">disagreement or dispute arising between them under or in connection with the Contract. </w:t>
            </w:r>
          </w:p>
          <w:p w14:paraId="01A8DAA0" w14:textId="77777777" w:rsidR="000843BE" w:rsidRDefault="000843BE" w:rsidP="001E2FB3">
            <w:pPr>
              <w:pStyle w:val="Sub-ClauseText"/>
              <w:numPr>
                <w:ilvl w:val="1"/>
                <w:numId w:val="13"/>
              </w:numPr>
              <w:spacing w:before="0" w:after="200"/>
              <w:ind w:left="605" w:hanging="605"/>
              <w:rPr>
                <w:spacing w:val="0"/>
              </w:rPr>
            </w:pPr>
            <w:r>
              <w:rPr>
                <w:spacing w:val="0"/>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w:t>
            </w:r>
            <w:proofErr w:type="gramStart"/>
            <w:r>
              <w:rPr>
                <w:spacing w:val="0"/>
              </w:rPr>
              <w:t>be commenced</w:t>
            </w:r>
            <w:proofErr w:type="gramEnd"/>
            <w:r>
              <w:rPr>
                <w:spacing w:val="0"/>
              </w:rPr>
              <w:t xml:space="preserve"> prior to or after delivery of the Goods under the Contract. Arbitration proceedings shall be conducted in accordance with the rules of procedure </w:t>
            </w:r>
            <w:r>
              <w:rPr>
                <w:b/>
                <w:spacing w:val="0"/>
              </w:rPr>
              <w:t xml:space="preserve">specified in the SCC. </w:t>
            </w:r>
          </w:p>
          <w:p w14:paraId="45D7ECF0" w14:textId="77777777" w:rsidR="000843BE" w:rsidRDefault="000843BE" w:rsidP="001E2FB3">
            <w:pPr>
              <w:pStyle w:val="Sub-ClauseText"/>
              <w:numPr>
                <w:ilvl w:val="1"/>
                <w:numId w:val="13"/>
              </w:numPr>
              <w:spacing w:before="0" w:after="240"/>
              <w:ind w:left="605" w:hanging="605"/>
            </w:pPr>
            <w:r>
              <w:t xml:space="preserve"> Notwithstanding any reference to arbitration herein, </w:t>
            </w:r>
          </w:p>
          <w:p w14:paraId="07A9919A" w14:textId="77777777" w:rsidR="000843BE" w:rsidRDefault="000843BE" w:rsidP="001E2FB3">
            <w:pPr>
              <w:pStyle w:val="Sub-ClauseText"/>
              <w:numPr>
                <w:ilvl w:val="2"/>
                <w:numId w:val="77"/>
              </w:numPr>
              <w:spacing w:before="0" w:after="160"/>
            </w:pPr>
            <w:r>
              <w:t xml:space="preserve">the parties shall continue to perform their respective obligations under the Contract unless they otherwise agree; and </w:t>
            </w:r>
          </w:p>
          <w:p w14:paraId="0F437ACB" w14:textId="77777777" w:rsidR="000843BE" w:rsidRDefault="000843BE" w:rsidP="001E2FB3">
            <w:pPr>
              <w:pStyle w:val="Sub-ClauseText"/>
              <w:numPr>
                <w:ilvl w:val="2"/>
                <w:numId w:val="77"/>
              </w:numPr>
              <w:spacing w:before="0" w:after="200"/>
              <w:rPr>
                <w:spacing w:val="0"/>
              </w:rPr>
            </w:pPr>
            <w:r>
              <w:t>the Purchaser shall pay the Supplier any monies due the Supplier.</w:t>
            </w:r>
          </w:p>
        </w:tc>
      </w:tr>
      <w:tr w:rsidR="000843BE" w14:paraId="5125513C" w14:textId="77777777" w:rsidTr="001E2FB3">
        <w:trPr>
          <w:gridBefore w:val="1"/>
          <w:gridAfter w:val="1"/>
          <w:wBefore w:w="18" w:type="dxa"/>
          <w:wAfter w:w="18" w:type="dxa"/>
        </w:trPr>
        <w:tc>
          <w:tcPr>
            <w:tcW w:w="2250" w:type="dxa"/>
          </w:tcPr>
          <w:p w14:paraId="34B3DA61" w14:textId="77777777" w:rsidR="000843BE" w:rsidRDefault="000843BE" w:rsidP="001E2FB3">
            <w:pPr>
              <w:pStyle w:val="sec7-clauses"/>
              <w:numPr>
                <w:ilvl w:val="0"/>
                <w:numId w:val="75"/>
              </w:numPr>
              <w:spacing w:before="0" w:after="200"/>
            </w:pPr>
            <w:bookmarkStart w:id="316" w:name="_Toc526049540"/>
            <w:r>
              <w:lastRenderedPageBreak/>
              <w:t>Scope of Supply</w:t>
            </w:r>
            <w:bookmarkEnd w:id="316"/>
          </w:p>
        </w:tc>
        <w:tc>
          <w:tcPr>
            <w:tcW w:w="6930" w:type="dxa"/>
          </w:tcPr>
          <w:p w14:paraId="72CD82F1" w14:textId="77777777" w:rsidR="000843BE" w:rsidRDefault="000843BE" w:rsidP="001E2FB3">
            <w:pPr>
              <w:pStyle w:val="Sub-ClauseText"/>
              <w:numPr>
                <w:ilvl w:val="1"/>
                <w:numId w:val="14"/>
              </w:numPr>
              <w:spacing w:before="0" w:after="200"/>
              <w:rPr>
                <w:spacing w:val="0"/>
              </w:rPr>
            </w:pPr>
            <w:r>
              <w:rPr>
                <w:spacing w:val="0"/>
              </w:rPr>
              <w:t>The Goods and Related Services to be supplied shall be as specified in the Schedule of Requirements.</w:t>
            </w:r>
          </w:p>
        </w:tc>
      </w:tr>
      <w:tr w:rsidR="000843BE" w14:paraId="599A78BA" w14:textId="77777777" w:rsidTr="001E2FB3">
        <w:trPr>
          <w:gridBefore w:val="1"/>
          <w:gridAfter w:val="1"/>
          <w:wBefore w:w="18" w:type="dxa"/>
          <w:wAfter w:w="18" w:type="dxa"/>
        </w:trPr>
        <w:tc>
          <w:tcPr>
            <w:tcW w:w="2250" w:type="dxa"/>
          </w:tcPr>
          <w:p w14:paraId="1FAA440A" w14:textId="77777777" w:rsidR="000843BE" w:rsidRDefault="000843BE" w:rsidP="001E2FB3">
            <w:pPr>
              <w:pStyle w:val="sec7-clauses"/>
              <w:numPr>
                <w:ilvl w:val="0"/>
                <w:numId w:val="75"/>
              </w:numPr>
              <w:spacing w:before="0" w:after="200"/>
            </w:pPr>
            <w:bookmarkStart w:id="317" w:name="_Toc526049541"/>
            <w:r>
              <w:t>Delivery and Documents</w:t>
            </w:r>
            <w:bookmarkEnd w:id="317"/>
          </w:p>
        </w:tc>
        <w:tc>
          <w:tcPr>
            <w:tcW w:w="6930" w:type="dxa"/>
          </w:tcPr>
          <w:p w14:paraId="6200F3EB" w14:textId="77777777" w:rsidR="000843BE" w:rsidRDefault="000843BE" w:rsidP="001E2FB3">
            <w:pPr>
              <w:pStyle w:val="Sub-ClauseText"/>
              <w:numPr>
                <w:ilvl w:val="1"/>
                <w:numId w:val="78"/>
              </w:numPr>
              <w:spacing w:before="0" w:after="200"/>
            </w:pPr>
            <w:r>
              <w:t xml:space="preserve">Subject to GCC Sub-Clause 32.1,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Pr>
                <w:b/>
                <w:bCs/>
              </w:rPr>
              <w:t>SCC.</w:t>
            </w:r>
          </w:p>
        </w:tc>
      </w:tr>
      <w:tr w:rsidR="000843BE" w14:paraId="7EFD1CA7" w14:textId="77777777" w:rsidTr="001E2FB3">
        <w:trPr>
          <w:gridBefore w:val="1"/>
          <w:gridAfter w:val="1"/>
          <w:wBefore w:w="18" w:type="dxa"/>
          <w:wAfter w:w="18" w:type="dxa"/>
        </w:trPr>
        <w:tc>
          <w:tcPr>
            <w:tcW w:w="2250" w:type="dxa"/>
          </w:tcPr>
          <w:p w14:paraId="1616692A" w14:textId="77777777" w:rsidR="000843BE" w:rsidRDefault="000843BE" w:rsidP="001E2FB3">
            <w:pPr>
              <w:pStyle w:val="sec7-clauses"/>
              <w:numPr>
                <w:ilvl w:val="0"/>
                <w:numId w:val="75"/>
              </w:numPr>
              <w:spacing w:before="0" w:after="200"/>
            </w:pPr>
            <w:bookmarkStart w:id="318" w:name="_Toc526049542"/>
            <w:r>
              <w:t>Supplier’s Responsibilities</w:t>
            </w:r>
            <w:bookmarkEnd w:id="318"/>
          </w:p>
        </w:tc>
        <w:tc>
          <w:tcPr>
            <w:tcW w:w="6930" w:type="dxa"/>
          </w:tcPr>
          <w:p w14:paraId="74CD31D1" w14:textId="77777777" w:rsidR="000843BE" w:rsidRDefault="000843BE" w:rsidP="001E2FB3">
            <w:pPr>
              <w:pStyle w:val="Sub-ClauseText"/>
              <w:numPr>
                <w:ilvl w:val="1"/>
                <w:numId w:val="79"/>
              </w:numPr>
              <w:spacing w:before="0" w:after="200"/>
              <w:rPr>
                <w:spacing w:val="0"/>
              </w:rPr>
            </w:pPr>
            <w:r>
              <w:rPr>
                <w:spacing w:val="0"/>
              </w:rPr>
              <w:t>The Supplier shall supply all the Goods and Related Services included in the Scope of Supply in accordance with GCC Clause 11, and the Delivery and Completion Schedule, as per GCC Clause 12.</w:t>
            </w:r>
          </w:p>
        </w:tc>
      </w:tr>
      <w:tr w:rsidR="000843BE" w14:paraId="355CFC35" w14:textId="77777777" w:rsidTr="001E2FB3">
        <w:trPr>
          <w:gridBefore w:val="1"/>
          <w:gridAfter w:val="1"/>
          <w:wBefore w:w="18" w:type="dxa"/>
          <w:wAfter w:w="18" w:type="dxa"/>
        </w:trPr>
        <w:tc>
          <w:tcPr>
            <w:tcW w:w="2250" w:type="dxa"/>
          </w:tcPr>
          <w:p w14:paraId="4F412B14" w14:textId="77777777" w:rsidR="000843BE" w:rsidRDefault="000843BE" w:rsidP="001E2FB3">
            <w:pPr>
              <w:pStyle w:val="sec7-clauses"/>
              <w:numPr>
                <w:ilvl w:val="0"/>
                <w:numId w:val="75"/>
              </w:numPr>
              <w:spacing w:before="0" w:after="200"/>
            </w:pPr>
            <w:bookmarkStart w:id="319" w:name="_Toc526049543"/>
            <w:r>
              <w:t>Contract Price</w:t>
            </w:r>
            <w:bookmarkEnd w:id="319"/>
          </w:p>
        </w:tc>
        <w:tc>
          <w:tcPr>
            <w:tcW w:w="6930" w:type="dxa"/>
          </w:tcPr>
          <w:p w14:paraId="121E7436" w14:textId="77777777" w:rsidR="000843BE" w:rsidRDefault="000843BE" w:rsidP="001E2FB3">
            <w:pPr>
              <w:pStyle w:val="Sub-ClauseText"/>
              <w:numPr>
                <w:ilvl w:val="1"/>
                <w:numId w:val="80"/>
              </w:numPr>
              <w:spacing w:before="0" w:after="200"/>
              <w:rPr>
                <w:spacing w:val="0"/>
              </w:rPr>
            </w:pPr>
            <w:r>
              <w:rPr>
                <w:spacing w:val="0"/>
              </w:rPr>
              <w:t xml:space="preserve">Prices charged by the Supplier for the Goods supplied and the Related Services performed under the Contract shall not vary from the prices quoted by the Supplier in its bid, </w:t>
            </w:r>
            <w:proofErr w:type="gramStart"/>
            <w:r>
              <w:rPr>
                <w:spacing w:val="0"/>
              </w:rPr>
              <w:t>with the exception of</w:t>
            </w:r>
            <w:proofErr w:type="gramEnd"/>
            <w:r>
              <w:rPr>
                <w:spacing w:val="0"/>
              </w:rPr>
              <w:t xml:space="preserve"> any price adjustments authorized in the </w:t>
            </w:r>
            <w:r>
              <w:rPr>
                <w:b/>
                <w:spacing w:val="0"/>
              </w:rPr>
              <w:t>SCC</w:t>
            </w:r>
            <w:r>
              <w:rPr>
                <w:b/>
                <w:bCs/>
                <w:spacing w:val="0"/>
              </w:rPr>
              <w:t>.</w:t>
            </w:r>
            <w:r>
              <w:rPr>
                <w:spacing w:val="0"/>
              </w:rPr>
              <w:t xml:space="preserve"> </w:t>
            </w:r>
          </w:p>
        </w:tc>
      </w:tr>
      <w:tr w:rsidR="000843BE" w14:paraId="789C3BB2" w14:textId="77777777" w:rsidTr="001E2FB3">
        <w:trPr>
          <w:gridBefore w:val="1"/>
          <w:gridAfter w:val="1"/>
          <w:wBefore w:w="18" w:type="dxa"/>
          <w:wAfter w:w="18" w:type="dxa"/>
        </w:trPr>
        <w:tc>
          <w:tcPr>
            <w:tcW w:w="2250" w:type="dxa"/>
          </w:tcPr>
          <w:p w14:paraId="4B4446C2" w14:textId="77777777" w:rsidR="000843BE" w:rsidRDefault="000843BE" w:rsidP="001E2FB3">
            <w:pPr>
              <w:pStyle w:val="sec7-clauses"/>
              <w:numPr>
                <w:ilvl w:val="0"/>
                <w:numId w:val="75"/>
              </w:numPr>
              <w:spacing w:before="0" w:after="200"/>
            </w:pPr>
            <w:bookmarkStart w:id="320" w:name="_Toc526049544"/>
            <w:r>
              <w:lastRenderedPageBreak/>
              <w:t>Terms of Payment</w:t>
            </w:r>
            <w:bookmarkEnd w:id="320"/>
          </w:p>
        </w:tc>
        <w:tc>
          <w:tcPr>
            <w:tcW w:w="6930" w:type="dxa"/>
          </w:tcPr>
          <w:p w14:paraId="155B6196" w14:textId="77777777" w:rsidR="000843BE" w:rsidRDefault="000843BE" w:rsidP="001E2FB3">
            <w:pPr>
              <w:pStyle w:val="Sub-ClauseText"/>
              <w:numPr>
                <w:ilvl w:val="1"/>
                <w:numId w:val="81"/>
              </w:numPr>
              <w:spacing w:before="0" w:after="200"/>
              <w:rPr>
                <w:spacing w:val="0"/>
              </w:rPr>
            </w:pPr>
            <w:r>
              <w:rPr>
                <w:spacing w:val="0"/>
              </w:rPr>
              <w:t xml:space="preserve">The Contract Price, including any Advance Payments, if applicable, shall be paid as specified in the </w:t>
            </w:r>
            <w:r>
              <w:rPr>
                <w:b/>
                <w:spacing w:val="0"/>
              </w:rPr>
              <w:t>SCC</w:t>
            </w:r>
            <w:r>
              <w:rPr>
                <w:b/>
                <w:bCs/>
                <w:spacing w:val="0"/>
              </w:rPr>
              <w:t>.</w:t>
            </w:r>
          </w:p>
          <w:p w14:paraId="6DBB7A8D" w14:textId="77777777" w:rsidR="000843BE" w:rsidRDefault="000843BE" w:rsidP="001E2FB3">
            <w:pPr>
              <w:pStyle w:val="Sub-ClauseText"/>
              <w:numPr>
                <w:ilvl w:val="1"/>
                <w:numId w:val="81"/>
              </w:numPr>
              <w:spacing w:before="0" w:after="200"/>
              <w:rPr>
                <w:spacing w:val="0"/>
              </w:rPr>
            </w:pPr>
            <w:r>
              <w:rPr>
                <w:spacing w:val="0"/>
              </w:rPr>
              <w:t>The Supplier’s request for payment shall be made to the Purchaser in writing, accompanied by invoices describing, as appropriate, the Goods delivered and Related Services performed, and by the documents submitted pursuant to GCC Clause 12 and upon fulfillment of all other obligations stipulated in the Contract.</w:t>
            </w:r>
          </w:p>
          <w:p w14:paraId="4C5962DE" w14:textId="77777777" w:rsidR="000843BE" w:rsidRDefault="000843BE" w:rsidP="001E2FB3">
            <w:pPr>
              <w:pStyle w:val="Sub-ClauseText"/>
              <w:numPr>
                <w:ilvl w:val="1"/>
                <w:numId w:val="81"/>
              </w:numPr>
              <w:spacing w:before="0" w:after="200"/>
              <w:rPr>
                <w:spacing w:val="0"/>
              </w:rPr>
            </w:pPr>
            <w:r>
              <w:rPr>
                <w:spacing w:val="0"/>
              </w:rPr>
              <w:t>Payments shall be made promptly by the Purchaser, but in no case later than sixty (60) days after submission of an invoice or request for payment by the Supplier, and after the Purchaser has accepted it.</w:t>
            </w:r>
          </w:p>
          <w:p w14:paraId="1C32AB01" w14:textId="77777777" w:rsidR="000843BE" w:rsidRDefault="000843BE" w:rsidP="001E2FB3">
            <w:pPr>
              <w:pStyle w:val="Sub-ClauseText"/>
              <w:numPr>
                <w:ilvl w:val="1"/>
                <w:numId w:val="81"/>
              </w:numPr>
              <w:spacing w:before="0" w:after="200"/>
              <w:rPr>
                <w:spacing w:val="0"/>
              </w:rPr>
            </w:pPr>
            <w:r>
              <w:rPr>
                <w:spacing w:val="0"/>
              </w:rPr>
              <w:t xml:space="preserve">The currencies in which payments shall be made to the Supplier under this Contract shall be those in which the bid price is expressed. </w:t>
            </w:r>
          </w:p>
          <w:p w14:paraId="5ED6FC5C" w14:textId="77777777" w:rsidR="000843BE" w:rsidRDefault="000843BE" w:rsidP="001E2FB3">
            <w:pPr>
              <w:pStyle w:val="Sub-ClauseText"/>
              <w:numPr>
                <w:ilvl w:val="1"/>
                <w:numId w:val="81"/>
              </w:numPr>
              <w:spacing w:before="0" w:after="200"/>
              <w:rPr>
                <w:spacing w:val="0"/>
              </w:rPr>
            </w:pPr>
            <w:r>
              <w:rPr>
                <w:spacing w:val="0"/>
              </w:rPr>
              <w:t xml:space="preserve">In the event that the Purchaser fails to pay the Supplier any payment by its due date or within the period set forth in the </w:t>
            </w:r>
            <w:r>
              <w:rPr>
                <w:b/>
                <w:spacing w:val="0"/>
              </w:rPr>
              <w:t>SCC</w:t>
            </w:r>
            <w:r>
              <w:rPr>
                <w:b/>
                <w:bCs/>
                <w:spacing w:val="0"/>
              </w:rPr>
              <w:t>,</w:t>
            </w:r>
            <w:r>
              <w:rPr>
                <w:spacing w:val="0"/>
              </w:rPr>
              <w:t xml:space="preserve"> the Purchaser shall pay to the Supplier interest on the amount of such delayed payment at the rate shown in the </w:t>
            </w:r>
            <w:r>
              <w:rPr>
                <w:b/>
                <w:spacing w:val="0"/>
              </w:rPr>
              <w:t>SCC</w:t>
            </w:r>
            <w:r>
              <w:rPr>
                <w:b/>
                <w:bCs/>
                <w:spacing w:val="0"/>
              </w:rPr>
              <w:t>,</w:t>
            </w:r>
            <w:r>
              <w:rPr>
                <w:spacing w:val="0"/>
              </w:rPr>
              <w:t xml:space="preserve"> for the period of delay until payment has been made in full, whether before or after judgment or arbitrage award. </w:t>
            </w:r>
          </w:p>
        </w:tc>
      </w:tr>
      <w:tr w:rsidR="000843BE" w14:paraId="4D880C51" w14:textId="77777777" w:rsidTr="001E2FB3">
        <w:trPr>
          <w:gridBefore w:val="1"/>
          <w:gridAfter w:val="1"/>
          <w:wBefore w:w="18" w:type="dxa"/>
          <w:wAfter w:w="18" w:type="dxa"/>
        </w:trPr>
        <w:tc>
          <w:tcPr>
            <w:tcW w:w="2250" w:type="dxa"/>
          </w:tcPr>
          <w:p w14:paraId="1CAB198C" w14:textId="77777777" w:rsidR="000843BE" w:rsidRDefault="000843BE" w:rsidP="001E2FB3">
            <w:pPr>
              <w:pStyle w:val="sec7-clauses"/>
              <w:numPr>
                <w:ilvl w:val="0"/>
                <w:numId w:val="75"/>
              </w:numPr>
              <w:spacing w:before="0" w:after="200"/>
            </w:pPr>
            <w:bookmarkStart w:id="321" w:name="_Toc526049545"/>
            <w:r>
              <w:t>Taxes and Duties</w:t>
            </w:r>
            <w:bookmarkEnd w:id="321"/>
          </w:p>
        </w:tc>
        <w:tc>
          <w:tcPr>
            <w:tcW w:w="6930" w:type="dxa"/>
          </w:tcPr>
          <w:p w14:paraId="6AFFC954" w14:textId="77777777" w:rsidR="000843BE" w:rsidRDefault="000843BE" w:rsidP="001E2FB3">
            <w:pPr>
              <w:pStyle w:val="Sub-ClauseText"/>
              <w:numPr>
                <w:ilvl w:val="1"/>
                <w:numId w:val="82"/>
              </w:numPr>
              <w:spacing w:before="0" w:after="240"/>
              <w:ind w:left="605" w:hanging="605"/>
              <w:rPr>
                <w:spacing w:val="0"/>
              </w:rPr>
            </w:pPr>
            <w:r>
              <w:rPr>
                <w:spacing w:val="0"/>
              </w:rPr>
              <w:t xml:space="preserve">For goods manufactured outside the Purchaser’s Country, the Supplier shall be entirely responsible for all taxes, stamp duties, license fees, and other such levies imposed outside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w:t>
            </w:r>
          </w:p>
          <w:p w14:paraId="71DB8191" w14:textId="77777777" w:rsidR="000843BE" w:rsidRDefault="000843BE" w:rsidP="001E2FB3">
            <w:pPr>
              <w:pStyle w:val="Sub-ClauseText"/>
              <w:numPr>
                <w:ilvl w:val="1"/>
                <w:numId w:val="82"/>
              </w:numPr>
              <w:spacing w:before="0" w:after="240"/>
              <w:ind w:left="605" w:hanging="605"/>
              <w:rPr>
                <w:spacing w:val="0"/>
              </w:rPr>
            </w:pPr>
            <w:r>
              <w:rPr>
                <w:spacing w:val="0"/>
              </w:rPr>
              <w:t xml:space="preserve">For goods Manufactured within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the Supplier shall be entirely responsible for all taxes, duties, license fees, etc., incurred until delivery of the contracted Goods to the Purchaser.</w:t>
            </w:r>
          </w:p>
          <w:p w14:paraId="0D0680CE" w14:textId="77777777" w:rsidR="000843BE" w:rsidRDefault="000843BE" w:rsidP="001E2FB3">
            <w:pPr>
              <w:pStyle w:val="Sub-ClauseText"/>
              <w:numPr>
                <w:ilvl w:val="1"/>
                <w:numId w:val="82"/>
              </w:numPr>
              <w:spacing w:before="0" w:after="240"/>
              <w:ind w:left="605" w:hanging="605"/>
              <w:rPr>
                <w:spacing w:val="0"/>
              </w:rPr>
            </w:pPr>
            <w:r>
              <w:t xml:space="preserve">If any tax exemptions, reductions, allowances or privileges may be available to the Supplier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the Purchaser shall use its best efforts to enable the Supplier to benefit from any such tax savings to the maximum allowable extent</w:t>
            </w:r>
            <w:r>
              <w:rPr>
                <w:spacing w:val="0"/>
              </w:rPr>
              <w:t>.</w:t>
            </w:r>
          </w:p>
        </w:tc>
      </w:tr>
      <w:tr w:rsidR="000843BE" w14:paraId="0BA75FAB" w14:textId="77777777" w:rsidTr="001E2FB3">
        <w:trPr>
          <w:gridBefore w:val="1"/>
          <w:gridAfter w:val="1"/>
          <w:wBefore w:w="18" w:type="dxa"/>
          <w:wAfter w:w="18" w:type="dxa"/>
        </w:trPr>
        <w:tc>
          <w:tcPr>
            <w:tcW w:w="2250" w:type="dxa"/>
          </w:tcPr>
          <w:p w14:paraId="774D6314" w14:textId="77777777" w:rsidR="000843BE" w:rsidRDefault="000843BE" w:rsidP="001E2FB3">
            <w:pPr>
              <w:pStyle w:val="sec7-clauses"/>
              <w:numPr>
                <w:ilvl w:val="0"/>
                <w:numId w:val="75"/>
              </w:numPr>
              <w:spacing w:before="0" w:after="200"/>
            </w:pPr>
            <w:bookmarkStart w:id="322" w:name="_Toc526049546"/>
            <w:r>
              <w:t>Performance Security</w:t>
            </w:r>
            <w:bookmarkEnd w:id="322"/>
          </w:p>
        </w:tc>
        <w:tc>
          <w:tcPr>
            <w:tcW w:w="6930" w:type="dxa"/>
          </w:tcPr>
          <w:p w14:paraId="6EDEE66E" w14:textId="77777777" w:rsidR="000843BE" w:rsidRDefault="000843BE" w:rsidP="001E2FB3">
            <w:pPr>
              <w:pStyle w:val="Sub-ClauseText"/>
              <w:numPr>
                <w:ilvl w:val="1"/>
                <w:numId w:val="83"/>
              </w:numPr>
              <w:spacing w:before="0" w:after="240"/>
              <w:ind w:left="605" w:hanging="605"/>
              <w:rPr>
                <w:spacing w:val="0"/>
              </w:rPr>
            </w:pPr>
            <w:r>
              <w:rPr>
                <w:spacing w:val="0"/>
              </w:rPr>
              <w:t xml:space="preserve">If required as specified in the SCC, the Supplier shall, within twenty-eight (28) days of the notification of contract award, </w:t>
            </w:r>
            <w:r>
              <w:rPr>
                <w:spacing w:val="0"/>
              </w:rPr>
              <w:lastRenderedPageBreak/>
              <w:t xml:space="preserve">provide </w:t>
            </w:r>
            <w:proofErr w:type="gramStart"/>
            <w:r>
              <w:rPr>
                <w:spacing w:val="0"/>
              </w:rPr>
              <w:t>a performance</w:t>
            </w:r>
            <w:proofErr w:type="gramEnd"/>
            <w:r>
              <w:rPr>
                <w:spacing w:val="0"/>
              </w:rPr>
              <w:t xml:space="preserve"> security for the performance of the Contract in the amount specified in the </w:t>
            </w:r>
            <w:r>
              <w:rPr>
                <w:b/>
                <w:spacing w:val="0"/>
              </w:rPr>
              <w:t>SCC</w:t>
            </w:r>
            <w:r>
              <w:rPr>
                <w:b/>
                <w:bCs/>
                <w:spacing w:val="0"/>
              </w:rPr>
              <w:t>.</w:t>
            </w:r>
          </w:p>
          <w:p w14:paraId="783B0703" w14:textId="77777777" w:rsidR="000843BE" w:rsidRDefault="000843BE" w:rsidP="001E2FB3">
            <w:pPr>
              <w:pStyle w:val="Sub-ClauseText"/>
              <w:numPr>
                <w:ilvl w:val="1"/>
                <w:numId w:val="83"/>
              </w:numPr>
              <w:spacing w:before="0" w:after="240"/>
              <w:ind w:left="605" w:hanging="605"/>
              <w:rPr>
                <w:spacing w:val="0"/>
              </w:rPr>
            </w:pPr>
            <w:r>
              <w:rPr>
                <w:spacing w:val="0"/>
              </w:rPr>
              <w:t>The proceeds of the Performance Security shall be payable to the Purchaser as compensation for any loss resulting from the Supplier’s failure to complete its obligations under the Contract.</w:t>
            </w:r>
          </w:p>
          <w:p w14:paraId="0B890471" w14:textId="77777777" w:rsidR="000843BE" w:rsidRDefault="000843BE" w:rsidP="001E2FB3">
            <w:pPr>
              <w:pStyle w:val="Sub-ClauseText"/>
              <w:numPr>
                <w:ilvl w:val="1"/>
                <w:numId w:val="83"/>
              </w:numPr>
              <w:spacing w:before="0" w:after="240"/>
              <w:ind w:left="605" w:hanging="605"/>
              <w:rPr>
                <w:spacing w:val="0"/>
              </w:rPr>
            </w:pPr>
            <w:r>
              <w:rPr>
                <w:spacing w:val="0"/>
              </w:rPr>
              <w:t>As specified in the SCC, the Performance Security, if required, shall be denominated in the currency (</w:t>
            </w:r>
            <w:proofErr w:type="spellStart"/>
            <w:r>
              <w:rPr>
                <w:spacing w:val="0"/>
              </w:rPr>
              <w:t>ies</w:t>
            </w:r>
            <w:proofErr w:type="spellEnd"/>
            <w:r>
              <w:rPr>
                <w:spacing w:val="0"/>
              </w:rPr>
              <w:t xml:space="preserve">) of the Contract or in a freely convertible currency acceptable to the Purchaser; and shall be in one of the </w:t>
            </w:r>
            <w:proofErr w:type="gramStart"/>
            <w:r>
              <w:rPr>
                <w:spacing w:val="0"/>
              </w:rPr>
              <w:t>format</w:t>
            </w:r>
            <w:proofErr w:type="gramEnd"/>
            <w:r>
              <w:rPr>
                <w:spacing w:val="0"/>
              </w:rPr>
              <w:t xml:space="preserve"> stipulated by the Purchaser in the </w:t>
            </w:r>
            <w:r>
              <w:rPr>
                <w:b/>
                <w:spacing w:val="0"/>
              </w:rPr>
              <w:t>SCC</w:t>
            </w:r>
            <w:r>
              <w:rPr>
                <w:b/>
                <w:bCs/>
                <w:spacing w:val="0"/>
              </w:rPr>
              <w:t>,</w:t>
            </w:r>
            <w:r>
              <w:rPr>
                <w:spacing w:val="0"/>
              </w:rPr>
              <w:t xml:space="preserve"> or in another format acceptable to the Purchaser.</w:t>
            </w:r>
          </w:p>
          <w:p w14:paraId="227C0A64" w14:textId="77777777" w:rsidR="000843BE" w:rsidRDefault="000843BE" w:rsidP="001E2FB3">
            <w:pPr>
              <w:pStyle w:val="Sub-ClauseText"/>
              <w:numPr>
                <w:ilvl w:val="1"/>
                <w:numId w:val="83"/>
              </w:numPr>
              <w:spacing w:before="0" w:after="240"/>
              <w:ind w:left="605" w:hanging="605"/>
              <w:rPr>
                <w:spacing w:val="0"/>
              </w:rPr>
            </w:pPr>
            <w:r>
              <w:rPr>
                <w:spacing w:val="0"/>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Pr>
                <w:b/>
                <w:spacing w:val="0"/>
              </w:rPr>
              <w:t>SCC</w:t>
            </w:r>
            <w:r>
              <w:rPr>
                <w:b/>
                <w:bCs/>
                <w:spacing w:val="0"/>
              </w:rPr>
              <w:t>.</w:t>
            </w:r>
          </w:p>
        </w:tc>
      </w:tr>
      <w:tr w:rsidR="000843BE" w14:paraId="3F4ABA23" w14:textId="77777777" w:rsidTr="001E2FB3">
        <w:trPr>
          <w:gridBefore w:val="1"/>
          <w:gridAfter w:val="1"/>
          <w:wBefore w:w="18" w:type="dxa"/>
          <w:wAfter w:w="18" w:type="dxa"/>
        </w:trPr>
        <w:tc>
          <w:tcPr>
            <w:tcW w:w="2250" w:type="dxa"/>
          </w:tcPr>
          <w:p w14:paraId="2F0DE595" w14:textId="77777777" w:rsidR="000843BE" w:rsidRDefault="000843BE" w:rsidP="001E2FB3">
            <w:pPr>
              <w:pStyle w:val="sec7-clauses"/>
              <w:numPr>
                <w:ilvl w:val="0"/>
                <w:numId w:val="75"/>
              </w:numPr>
              <w:spacing w:before="0" w:after="200"/>
            </w:pPr>
            <w:bookmarkStart w:id="323" w:name="_Toc526049547"/>
            <w:r>
              <w:lastRenderedPageBreak/>
              <w:t>Copyright</w:t>
            </w:r>
            <w:bookmarkEnd w:id="323"/>
          </w:p>
        </w:tc>
        <w:tc>
          <w:tcPr>
            <w:tcW w:w="6930" w:type="dxa"/>
          </w:tcPr>
          <w:p w14:paraId="432D6364" w14:textId="77777777" w:rsidR="000843BE" w:rsidRDefault="000843BE" w:rsidP="001E2FB3">
            <w:pPr>
              <w:pStyle w:val="Sub-ClauseText"/>
              <w:numPr>
                <w:ilvl w:val="1"/>
                <w:numId w:val="84"/>
              </w:numPr>
              <w:spacing w:before="0" w:after="180"/>
              <w:ind w:left="605" w:hanging="605"/>
              <w:rPr>
                <w:spacing w:val="0"/>
              </w:rPr>
            </w:pPr>
            <w:r>
              <w:rPr>
                <w:spacing w:val="0"/>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843BE" w14:paraId="3262A459" w14:textId="77777777" w:rsidTr="001E2FB3">
        <w:trPr>
          <w:gridBefore w:val="1"/>
          <w:gridAfter w:val="1"/>
          <w:wBefore w:w="18" w:type="dxa"/>
          <w:wAfter w:w="18" w:type="dxa"/>
        </w:trPr>
        <w:tc>
          <w:tcPr>
            <w:tcW w:w="2250" w:type="dxa"/>
          </w:tcPr>
          <w:p w14:paraId="30D39D25" w14:textId="77777777" w:rsidR="000843BE" w:rsidRDefault="000843BE" w:rsidP="001E2FB3">
            <w:pPr>
              <w:pStyle w:val="sec7-clauses"/>
              <w:numPr>
                <w:ilvl w:val="0"/>
                <w:numId w:val="75"/>
              </w:numPr>
              <w:spacing w:before="0" w:after="200"/>
            </w:pPr>
            <w:bookmarkStart w:id="324" w:name="_Toc526049548"/>
            <w:r>
              <w:t>Confidential Information</w:t>
            </w:r>
            <w:bookmarkEnd w:id="324"/>
          </w:p>
        </w:tc>
        <w:tc>
          <w:tcPr>
            <w:tcW w:w="6930" w:type="dxa"/>
          </w:tcPr>
          <w:p w14:paraId="41405268" w14:textId="77777777" w:rsidR="000843BE" w:rsidRDefault="000843BE" w:rsidP="001E2FB3">
            <w:pPr>
              <w:pStyle w:val="Sub-ClauseText"/>
              <w:numPr>
                <w:ilvl w:val="1"/>
                <w:numId w:val="85"/>
              </w:numPr>
              <w:spacing w:before="0" w:after="180"/>
              <w:rPr>
                <w:spacing w:val="0"/>
              </w:rPr>
            </w:pPr>
            <w:r>
              <w:rPr>
                <w:spacing w:val="0"/>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19.</w:t>
            </w:r>
          </w:p>
          <w:p w14:paraId="5BA641F0" w14:textId="77777777" w:rsidR="000843BE" w:rsidRDefault="000843BE" w:rsidP="001E2FB3">
            <w:pPr>
              <w:pStyle w:val="Sub-ClauseText"/>
              <w:numPr>
                <w:ilvl w:val="1"/>
                <w:numId w:val="85"/>
              </w:numPr>
              <w:spacing w:before="0" w:after="180"/>
              <w:rPr>
                <w:spacing w:val="0"/>
              </w:rPr>
            </w:pPr>
            <w:r>
              <w:rPr>
                <w:spacing w:val="0"/>
              </w:rPr>
              <w:t xml:space="preserve">The Purchaser shall not use such documents, data, and other information received from the Supplier for any purposes unrelated to the contract.  Similarly, the Supplier shall not use </w:t>
            </w:r>
            <w:r>
              <w:rPr>
                <w:spacing w:val="0"/>
              </w:rPr>
              <w:lastRenderedPageBreak/>
              <w:t>such documents, data, and other information received from the Purchaser for any purpose other than the performance of the Contract.</w:t>
            </w:r>
          </w:p>
          <w:p w14:paraId="143C6C15" w14:textId="77777777" w:rsidR="000843BE" w:rsidRDefault="000843BE" w:rsidP="001E2FB3">
            <w:pPr>
              <w:pStyle w:val="Sub-ClauseText"/>
              <w:numPr>
                <w:ilvl w:val="1"/>
                <w:numId w:val="85"/>
              </w:numPr>
              <w:spacing w:before="0" w:after="180"/>
              <w:rPr>
                <w:spacing w:val="0"/>
              </w:rPr>
            </w:pPr>
            <w:r>
              <w:rPr>
                <w:spacing w:val="0"/>
              </w:rPr>
              <w:t>The obligation of a party under GCC Sub-Clauses 19.1 and 19.2 above, however, shall not apply to information that:</w:t>
            </w:r>
          </w:p>
          <w:p w14:paraId="6D0B1793" w14:textId="77777777" w:rsidR="000843BE" w:rsidRDefault="000843BE" w:rsidP="001E2FB3">
            <w:pPr>
              <w:pStyle w:val="Heading3"/>
              <w:spacing w:after="180"/>
            </w:pPr>
            <w:r>
              <w:t xml:space="preserve">The Purchase or Supplier </w:t>
            </w:r>
            <w:proofErr w:type="gramStart"/>
            <w:r>
              <w:t>need</w:t>
            </w:r>
            <w:proofErr w:type="gramEnd"/>
            <w:r>
              <w:t xml:space="preserve"> to share with the financier/lender or other institutions participating in the financing of the Contract;</w:t>
            </w:r>
          </w:p>
          <w:p w14:paraId="5D945A36" w14:textId="77777777" w:rsidR="000843BE" w:rsidRDefault="000843BE" w:rsidP="001E2FB3">
            <w:pPr>
              <w:pStyle w:val="Heading3"/>
              <w:numPr>
                <w:ilvl w:val="2"/>
                <w:numId w:val="103"/>
              </w:numPr>
              <w:spacing w:after="180"/>
            </w:pPr>
            <w:r>
              <w:t>now or hereafter enters the public domain through no fault of that party;</w:t>
            </w:r>
          </w:p>
          <w:p w14:paraId="1F55B48B" w14:textId="77777777" w:rsidR="000843BE" w:rsidRDefault="000843BE" w:rsidP="001E2FB3">
            <w:pPr>
              <w:pStyle w:val="Heading3"/>
              <w:numPr>
                <w:ilvl w:val="2"/>
                <w:numId w:val="103"/>
              </w:numPr>
              <w:spacing w:after="180"/>
            </w:pPr>
            <w:r>
              <w:t>can be proven to have been possessed by that party at the time of disclosure and which was not previously obtained, directly or indirectly, from the other party; or</w:t>
            </w:r>
          </w:p>
          <w:p w14:paraId="35FBF3B1" w14:textId="77777777" w:rsidR="000843BE" w:rsidRDefault="000843BE" w:rsidP="001E2FB3">
            <w:pPr>
              <w:pStyle w:val="Heading3"/>
              <w:numPr>
                <w:ilvl w:val="2"/>
                <w:numId w:val="103"/>
              </w:numPr>
              <w:spacing w:after="180"/>
            </w:pPr>
            <w:r>
              <w:t>otherwise lawfully becomes available to that party from a third party that has no obligation of confidentiality.</w:t>
            </w:r>
          </w:p>
          <w:p w14:paraId="1DC093D0" w14:textId="77777777" w:rsidR="000843BE" w:rsidRDefault="000843BE" w:rsidP="001E2FB3">
            <w:pPr>
              <w:pStyle w:val="Sub-ClauseText"/>
              <w:numPr>
                <w:ilvl w:val="1"/>
                <w:numId w:val="85"/>
              </w:numPr>
              <w:spacing w:before="0" w:after="180"/>
              <w:rPr>
                <w:spacing w:val="0"/>
              </w:rPr>
            </w:pPr>
            <w:r>
              <w:rPr>
                <w:spacing w:val="0"/>
              </w:rPr>
              <w:t>The above provisions of GCC Clause 19 shall not in any way modify any undertaking of confidentiality given by either of the parties hereto prior to the date of the Contract in respect of the Supply or any part thereof.</w:t>
            </w:r>
          </w:p>
          <w:p w14:paraId="7FF3431D" w14:textId="77777777" w:rsidR="000843BE" w:rsidRDefault="000843BE" w:rsidP="001E2FB3">
            <w:pPr>
              <w:pStyle w:val="Sub-ClauseText"/>
              <w:numPr>
                <w:ilvl w:val="1"/>
                <w:numId w:val="85"/>
              </w:numPr>
              <w:spacing w:before="0" w:after="200"/>
              <w:rPr>
                <w:spacing w:val="0"/>
              </w:rPr>
            </w:pPr>
            <w:r>
              <w:rPr>
                <w:spacing w:val="0"/>
              </w:rPr>
              <w:t>The provisions of GCC Clause 19 shall survive completion or termination, for whatever reason, of the Contract.</w:t>
            </w:r>
          </w:p>
        </w:tc>
      </w:tr>
      <w:tr w:rsidR="000843BE" w14:paraId="1987431E" w14:textId="77777777" w:rsidTr="001E2FB3">
        <w:trPr>
          <w:gridBefore w:val="1"/>
          <w:gridAfter w:val="1"/>
          <w:wBefore w:w="18" w:type="dxa"/>
          <w:wAfter w:w="18" w:type="dxa"/>
        </w:trPr>
        <w:tc>
          <w:tcPr>
            <w:tcW w:w="2250" w:type="dxa"/>
          </w:tcPr>
          <w:p w14:paraId="0D47CB11" w14:textId="77777777" w:rsidR="000843BE" w:rsidRDefault="000843BE" w:rsidP="001E2FB3">
            <w:pPr>
              <w:pStyle w:val="sec7-clauses"/>
              <w:numPr>
                <w:ilvl w:val="0"/>
                <w:numId w:val="75"/>
              </w:numPr>
              <w:spacing w:before="0" w:after="200"/>
            </w:pPr>
            <w:r>
              <w:lastRenderedPageBreak/>
              <w:t xml:space="preserve"> </w:t>
            </w:r>
            <w:bookmarkStart w:id="325" w:name="_Toc526049549"/>
            <w:r>
              <w:t>Subcontracting</w:t>
            </w:r>
            <w:bookmarkEnd w:id="325"/>
          </w:p>
        </w:tc>
        <w:tc>
          <w:tcPr>
            <w:tcW w:w="6930" w:type="dxa"/>
          </w:tcPr>
          <w:p w14:paraId="164611C3" w14:textId="77777777" w:rsidR="000843BE" w:rsidRDefault="000843BE" w:rsidP="001E2FB3">
            <w:pPr>
              <w:pStyle w:val="Sub-ClauseText"/>
              <w:numPr>
                <w:ilvl w:val="1"/>
                <w:numId w:val="86"/>
              </w:numPr>
              <w:spacing w:before="0" w:after="240"/>
              <w:ind w:left="605" w:hanging="605"/>
              <w:rPr>
                <w:spacing w:val="0"/>
              </w:rPr>
            </w:pPr>
            <w:r>
              <w:rPr>
                <w:spacing w:val="0"/>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p w14:paraId="19241D5D" w14:textId="77777777" w:rsidR="000843BE" w:rsidRDefault="000843BE" w:rsidP="001E2FB3">
            <w:pPr>
              <w:pStyle w:val="Sub-ClauseText"/>
              <w:numPr>
                <w:ilvl w:val="1"/>
                <w:numId w:val="86"/>
              </w:numPr>
              <w:spacing w:before="0" w:after="240"/>
              <w:ind w:left="605" w:hanging="605"/>
              <w:rPr>
                <w:spacing w:val="0"/>
              </w:rPr>
            </w:pPr>
            <w:r>
              <w:rPr>
                <w:spacing w:val="0"/>
              </w:rPr>
              <w:t xml:space="preserve">Subcontracts shall comply with the provisions of GCC Clauses 3 and 7.  </w:t>
            </w:r>
          </w:p>
        </w:tc>
      </w:tr>
      <w:tr w:rsidR="000843BE" w14:paraId="0B231A0C" w14:textId="77777777" w:rsidTr="001E2FB3">
        <w:trPr>
          <w:gridBefore w:val="1"/>
          <w:gridAfter w:val="1"/>
          <w:wBefore w:w="18" w:type="dxa"/>
          <w:wAfter w:w="18" w:type="dxa"/>
        </w:trPr>
        <w:tc>
          <w:tcPr>
            <w:tcW w:w="2250" w:type="dxa"/>
          </w:tcPr>
          <w:p w14:paraId="75269090" w14:textId="77777777" w:rsidR="000843BE" w:rsidRDefault="000843BE" w:rsidP="001E2FB3">
            <w:pPr>
              <w:pStyle w:val="sec7-clauses"/>
              <w:numPr>
                <w:ilvl w:val="0"/>
                <w:numId w:val="75"/>
              </w:numPr>
              <w:spacing w:before="0" w:after="200"/>
            </w:pPr>
            <w:bookmarkStart w:id="326" w:name="_Toc526049550"/>
            <w:r>
              <w:t>Specifications and Standards</w:t>
            </w:r>
            <w:bookmarkEnd w:id="326"/>
          </w:p>
        </w:tc>
        <w:tc>
          <w:tcPr>
            <w:tcW w:w="6930" w:type="dxa"/>
          </w:tcPr>
          <w:p w14:paraId="6384ED21" w14:textId="77777777" w:rsidR="000843BE" w:rsidRDefault="000843BE" w:rsidP="001E2FB3">
            <w:pPr>
              <w:pStyle w:val="Sub-ClauseText"/>
              <w:numPr>
                <w:ilvl w:val="1"/>
                <w:numId w:val="87"/>
              </w:numPr>
              <w:spacing w:before="0" w:after="240"/>
              <w:rPr>
                <w:spacing w:val="0"/>
              </w:rPr>
            </w:pPr>
            <w:r>
              <w:rPr>
                <w:spacing w:val="0"/>
              </w:rPr>
              <w:t>Technical Specifications and Drawings</w:t>
            </w:r>
          </w:p>
          <w:p w14:paraId="7D89FEE6" w14:textId="77777777" w:rsidR="000843BE" w:rsidRDefault="000843BE" w:rsidP="001E2FB3">
            <w:pPr>
              <w:pStyle w:val="Heading3"/>
              <w:numPr>
                <w:ilvl w:val="2"/>
                <w:numId w:val="104"/>
              </w:numPr>
              <w:spacing w:after="240"/>
            </w:pPr>
            <w:r>
              <w:lastRenderedPageBreak/>
              <w:t>The Goods and Related Services supplied under this Contract shall conform to the technical specifications and standards mentioned in Section VI, Schedule of Requirements and, when no applicable standard is mentioned, the standard shall be equivalent or superior to the official standards whose application is appropriate to the Goods’ country of origin.</w:t>
            </w:r>
          </w:p>
          <w:p w14:paraId="3204BDAF" w14:textId="77777777" w:rsidR="000843BE" w:rsidRDefault="000843BE" w:rsidP="001E2FB3">
            <w:pPr>
              <w:pStyle w:val="Heading3"/>
              <w:numPr>
                <w:ilvl w:val="2"/>
                <w:numId w:val="104"/>
              </w:numPr>
              <w:spacing w:after="240"/>
            </w:pPr>
            <w:r>
              <w:t xml:space="preserve">The Supplier shall be entitled to disclaim responsibility for any design, data, drawing, specification or other document, or any modification thereof provided or designed by or on behalf of the Purchaser, by giving </w:t>
            </w:r>
            <w:proofErr w:type="gramStart"/>
            <w:r>
              <w:t>a notice</w:t>
            </w:r>
            <w:proofErr w:type="gramEnd"/>
            <w:r>
              <w:t xml:space="preserve"> of such disclaimer to the Purchaser.</w:t>
            </w:r>
          </w:p>
          <w:p w14:paraId="7AEDAD6D" w14:textId="77777777" w:rsidR="000843BE" w:rsidRDefault="000843BE" w:rsidP="001E2FB3">
            <w:pPr>
              <w:pStyle w:val="Heading3"/>
              <w:numPr>
                <w:ilvl w:val="2"/>
                <w:numId w:val="104"/>
              </w:numPr>
              <w:spacing w:after="240"/>
            </w:pPr>
            <w:r>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GCC Clause 32.</w:t>
            </w:r>
          </w:p>
        </w:tc>
      </w:tr>
      <w:tr w:rsidR="000843BE" w14:paraId="32919642" w14:textId="77777777" w:rsidTr="001E2FB3">
        <w:trPr>
          <w:gridBefore w:val="1"/>
          <w:gridAfter w:val="1"/>
          <w:wBefore w:w="18" w:type="dxa"/>
          <w:wAfter w:w="18" w:type="dxa"/>
        </w:trPr>
        <w:tc>
          <w:tcPr>
            <w:tcW w:w="2250" w:type="dxa"/>
          </w:tcPr>
          <w:p w14:paraId="5CAB041E" w14:textId="77777777" w:rsidR="000843BE" w:rsidRDefault="000843BE" w:rsidP="001E2FB3">
            <w:pPr>
              <w:pStyle w:val="sec7-clauses"/>
              <w:numPr>
                <w:ilvl w:val="0"/>
                <w:numId w:val="75"/>
              </w:numPr>
              <w:spacing w:before="0" w:after="200"/>
            </w:pPr>
            <w:bookmarkStart w:id="327" w:name="_Toc526049551"/>
            <w:r>
              <w:lastRenderedPageBreak/>
              <w:t>Packing and Documents</w:t>
            </w:r>
            <w:bookmarkEnd w:id="327"/>
          </w:p>
        </w:tc>
        <w:tc>
          <w:tcPr>
            <w:tcW w:w="6930" w:type="dxa"/>
          </w:tcPr>
          <w:p w14:paraId="27C9D0DC" w14:textId="77777777" w:rsidR="000843BE" w:rsidRDefault="000843BE" w:rsidP="001E2FB3">
            <w:pPr>
              <w:pStyle w:val="Sub-ClauseText"/>
              <w:numPr>
                <w:ilvl w:val="1"/>
                <w:numId w:val="88"/>
              </w:numPr>
              <w:spacing w:before="0" w:after="240"/>
              <w:ind w:left="605" w:hanging="605"/>
              <w:rPr>
                <w:spacing w:val="0"/>
              </w:rPr>
            </w:pPr>
            <w:r>
              <w:rPr>
                <w:spacing w:val="0"/>
              </w:rPr>
              <w:t xml:space="preserve">The Supplier shall provide such packing of the Goods as is required to prevent their damage or deterioration during transit to their </w:t>
            </w:r>
            <w:proofErr w:type="gramStart"/>
            <w:r>
              <w:rPr>
                <w:spacing w:val="0"/>
              </w:rPr>
              <w:t>final destination</w:t>
            </w:r>
            <w:proofErr w:type="gramEnd"/>
            <w:r>
              <w:rPr>
                <w:spacing w:val="0"/>
              </w:rPr>
              <w:t xml:space="preserve">,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w:t>
            </w:r>
            <w:proofErr w:type="gramStart"/>
            <w:r>
              <w:rPr>
                <w:spacing w:val="0"/>
              </w:rPr>
              <w:t>final destination</w:t>
            </w:r>
            <w:proofErr w:type="gramEnd"/>
            <w:r>
              <w:rPr>
                <w:spacing w:val="0"/>
              </w:rPr>
              <w:t xml:space="preserve"> and the absence of heavy handling facilities at all points in transit.</w:t>
            </w:r>
          </w:p>
          <w:p w14:paraId="045E5939" w14:textId="77777777" w:rsidR="000843BE" w:rsidRDefault="000843BE" w:rsidP="001E2FB3">
            <w:pPr>
              <w:pStyle w:val="Sub-ClauseText"/>
              <w:numPr>
                <w:ilvl w:val="1"/>
                <w:numId w:val="88"/>
              </w:numPr>
              <w:spacing w:before="0" w:after="240"/>
              <w:ind w:left="605" w:hanging="605"/>
              <w:rPr>
                <w:spacing w:val="0"/>
              </w:rPr>
            </w:pPr>
            <w:r>
              <w:rPr>
                <w:spacing w:val="0"/>
              </w:rPr>
              <w:t xml:space="preserve">The packing, marking, and documentation within and outside the packages shall comply strictly with such special requirements as shall be expressly provided for in the Contract, </w:t>
            </w:r>
            <w:r>
              <w:rPr>
                <w:spacing w:val="0"/>
              </w:rPr>
              <w:lastRenderedPageBreak/>
              <w:t xml:space="preserve">including additional requirements, if any, specified in the </w:t>
            </w:r>
            <w:r>
              <w:rPr>
                <w:b/>
                <w:spacing w:val="0"/>
              </w:rPr>
              <w:t>SCC</w:t>
            </w:r>
            <w:r>
              <w:rPr>
                <w:b/>
                <w:bCs/>
                <w:spacing w:val="0"/>
              </w:rPr>
              <w:t>,</w:t>
            </w:r>
            <w:r>
              <w:rPr>
                <w:spacing w:val="0"/>
              </w:rPr>
              <w:t xml:space="preserve"> and in any other instructions ordered by the Purchaser.</w:t>
            </w:r>
          </w:p>
        </w:tc>
      </w:tr>
      <w:tr w:rsidR="000843BE" w14:paraId="18F7ABD6" w14:textId="77777777" w:rsidTr="001E2FB3">
        <w:trPr>
          <w:gridBefore w:val="1"/>
          <w:gridAfter w:val="1"/>
          <w:wBefore w:w="18" w:type="dxa"/>
          <w:wAfter w:w="18" w:type="dxa"/>
        </w:trPr>
        <w:tc>
          <w:tcPr>
            <w:tcW w:w="2250" w:type="dxa"/>
          </w:tcPr>
          <w:p w14:paraId="163E1E72" w14:textId="77777777" w:rsidR="000843BE" w:rsidRDefault="000843BE" w:rsidP="001E2FB3">
            <w:pPr>
              <w:pStyle w:val="sec7-clauses"/>
              <w:numPr>
                <w:ilvl w:val="0"/>
                <w:numId w:val="75"/>
              </w:numPr>
              <w:spacing w:before="0" w:after="200"/>
            </w:pPr>
            <w:bookmarkStart w:id="328" w:name="_Toc526049552"/>
            <w:r>
              <w:lastRenderedPageBreak/>
              <w:t>Insurance</w:t>
            </w:r>
            <w:bookmarkEnd w:id="328"/>
          </w:p>
        </w:tc>
        <w:tc>
          <w:tcPr>
            <w:tcW w:w="6930" w:type="dxa"/>
          </w:tcPr>
          <w:p w14:paraId="6822C54B" w14:textId="77777777" w:rsidR="000843BE" w:rsidRDefault="000843BE" w:rsidP="001E2FB3">
            <w:pPr>
              <w:pStyle w:val="Sub-ClauseText"/>
              <w:numPr>
                <w:ilvl w:val="1"/>
                <w:numId w:val="89"/>
              </w:numPr>
              <w:spacing w:before="0" w:after="160"/>
              <w:ind w:left="605" w:hanging="605"/>
              <w:rPr>
                <w:spacing w:val="0"/>
              </w:rPr>
            </w:pPr>
            <w:r>
              <w:rPr>
                <w:spacing w:val="0"/>
              </w:rPr>
              <w:t xml:space="preserve">Unless otherwise specified in the </w:t>
            </w:r>
            <w:r>
              <w:rPr>
                <w:b/>
                <w:spacing w:val="0"/>
              </w:rPr>
              <w:t>SCC</w:t>
            </w:r>
            <w:r>
              <w:rPr>
                <w:b/>
                <w:bCs/>
                <w:spacing w:val="0"/>
              </w:rPr>
              <w:t>,</w:t>
            </w:r>
            <w:r>
              <w:rPr>
                <w:spacing w:val="0"/>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Pr>
                <w:b/>
                <w:spacing w:val="0"/>
              </w:rPr>
              <w:t>SCC</w:t>
            </w:r>
            <w:r>
              <w:rPr>
                <w:b/>
                <w:bCs/>
                <w:spacing w:val="0"/>
              </w:rPr>
              <w:t>.</w:t>
            </w:r>
            <w:r>
              <w:rPr>
                <w:spacing w:val="0"/>
              </w:rPr>
              <w:t xml:space="preserve">  </w:t>
            </w:r>
          </w:p>
        </w:tc>
      </w:tr>
      <w:tr w:rsidR="000843BE" w14:paraId="055E5E3F" w14:textId="77777777" w:rsidTr="001E2FB3">
        <w:trPr>
          <w:gridBefore w:val="1"/>
          <w:gridAfter w:val="1"/>
          <w:wBefore w:w="18" w:type="dxa"/>
          <w:wAfter w:w="18" w:type="dxa"/>
        </w:trPr>
        <w:tc>
          <w:tcPr>
            <w:tcW w:w="2250" w:type="dxa"/>
          </w:tcPr>
          <w:p w14:paraId="7087DF32" w14:textId="77777777" w:rsidR="000843BE" w:rsidRDefault="000843BE" w:rsidP="001E2FB3">
            <w:pPr>
              <w:pStyle w:val="sec7-clauses"/>
              <w:numPr>
                <w:ilvl w:val="0"/>
                <w:numId w:val="75"/>
              </w:numPr>
              <w:spacing w:before="0" w:after="200"/>
            </w:pPr>
            <w:bookmarkStart w:id="329" w:name="_Toc526049553"/>
            <w:r>
              <w:t>Transportation</w:t>
            </w:r>
            <w:bookmarkEnd w:id="329"/>
          </w:p>
        </w:tc>
        <w:tc>
          <w:tcPr>
            <w:tcW w:w="6930" w:type="dxa"/>
          </w:tcPr>
          <w:p w14:paraId="278A72AF" w14:textId="77777777" w:rsidR="000843BE" w:rsidRDefault="000843BE" w:rsidP="001E2FB3">
            <w:pPr>
              <w:pStyle w:val="Sub-ClauseText"/>
              <w:numPr>
                <w:ilvl w:val="1"/>
                <w:numId w:val="90"/>
              </w:numPr>
              <w:spacing w:before="0" w:after="160"/>
              <w:ind w:left="605" w:hanging="605"/>
              <w:rPr>
                <w:spacing w:val="0"/>
              </w:rPr>
            </w:pPr>
            <w:r>
              <w:rPr>
                <w:spacing w:val="0"/>
              </w:rPr>
              <w:t xml:space="preserve">Unless otherwise specified in the </w:t>
            </w:r>
            <w:r>
              <w:rPr>
                <w:b/>
                <w:spacing w:val="0"/>
              </w:rPr>
              <w:t>SCC</w:t>
            </w:r>
            <w:r>
              <w:rPr>
                <w:b/>
                <w:bCs/>
                <w:spacing w:val="0"/>
              </w:rPr>
              <w:t>,</w:t>
            </w:r>
            <w:r>
              <w:rPr>
                <w:spacing w:val="0"/>
              </w:rPr>
              <w:t xml:space="preserve"> responsibility for arranging transportation of the Goods shall be in accordance with the specified Incoterms. </w:t>
            </w:r>
          </w:p>
        </w:tc>
      </w:tr>
      <w:tr w:rsidR="000843BE" w14:paraId="69430DAF" w14:textId="77777777" w:rsidTr="001E2FB3">
        <w:trPr>
          <w:gridBefore w:val="1"/>
          <w:gridAfter w:val="1"/>
          <w:wBefore w:w="18" w:type="dxa"/>
          <w:wAfter w:w="18" w:type="dxa"/>
        </w:trPr>
        <w:tc>
          <w:tcPr>
            <w:tcW w:w="2250" w:type="dxa"/>
          </w:tcPr>
          <w:p w14:paraId="105252FC" w14:textId="77777777" w:rsidR="000843BE" w:rsidRDefault="000843BE" w:rsidP="001E2FB3">
            <w:pPr>
              <w:pStyle w:val="sec7-clauses"/>
              <w:numPr>
                <w:ilvl w:val="0"/>
                <w:numId w:val="75"/>
              </w:numPr>
              <w:spacing w:before="0" w:after="200"/>
            </w:pPr>
            <w:bookmarkStart w:id="330" w:name="_Toc526049554"/>
            <w:r>
              <w:t>Inspections and Tests</w:t>
            </w:r>
            <w:bookmarkEnd w:id="330"/>
          </w:p>
        </w:tc>
        <w:tc>
          <w:tcPr>
            <w:tcW w:w="6930" w:type="dxa"/>
          </w:tcPr>
          <w:p w14:paraId="41463496" w14:textId="77777777" w:rsidR="000843BE" w:rsidRDefault="000843BE" w:rsidP="001E2FB3">
            <w:pPr>
              <w:pStyle w:val="Sub-ClauseText"/>
              <w:numPr>
                <w:ilvl w:val="1"/>
                <w:numId w:val="91"/>
              </w:numPr>
              <w:spacing w:before="0" w:after="160"/>
              <w:ind w:left="605" w:hanging="605"/>
              <w:rPr>
                <w:spacing w:val="0"/>
              </w:rPr>
            </w:pPr>
            <w:r>
              <w:rPr>
                <w:spacing w:val="0"/>
              </w:rPr>
              <w:t xml:space="preserve">The Supplier shall at its own expense and at no cost to the Purchaser carry out all such tests and/or inspections of the Goods and Related Services as are specified in the </w:t>
            </w:r>
            <w:r>
              <w:rPr>
                <w:b/>
                <w:spacing w:val="0"/>
              </w:rPr>
              <w:t>SCC</w:t>
            </w:r>
            <w:r>
              <w:rPr>
                <w:b/>
                <w:bCs/>
                <w:spacing w:val="0"/>
              </w:rPr>
              <w:t>.</w:t>
            </w:r>
          </w:p>
          <w:p w14:paraId="3D5C2A52" w14:textId="77777777" w:rsidR="000843BE" w:rsidRDefault="000843BE" w:rsidP="001E2FB3">
            <w:pPr>
              <w:pStyle w:val="Sub-ClauseText"/>
              <w:numPr>
                <w:ilvl w:val="1"/>
                <w:numId w:val="91"/>
              </w:numPr>
              <w:spacing w:before="0" w:after="160"/>
              <w:ind w:left="605" w:hanging="605"/>
              <w:rPr>
                <w:spacing w:val="0"/>
              </w:rPr>
            </w:pPr>
            <w:r>
              <w:rPr>
                <w:spacing w:val="0"/>
              </w:rPr>
              <w:t xml:space="preserve">The inspections and tests may be conducted on the premises of the Supplier or its Subcontractor, at point of delivery, and/or at the Goods’ </w:t>
            </w:r>
            <w:proofErr w:type="gramStart"/>
            <w:r>
              <w:rPr>
                <w:spacing w:val="0"/>
              </w:rPr>
              <w:t>final destination</w:t>
            </w:r>
            <w:proofErr w:type="gramEnd"/>
            <w:r>
              <w:rPr>
                <w:spacing w:val="0"/>
              </w:rPr>
              <w:t xml:space="preserve">, or in another place in the Purchaser’s Country as specified in the </w:t>
            </w:r>
            <w:r>
              <w:rPr>
                <w:b/>
                <w:spacing w:val="0"/>
              </w:rPr>
              <w:t>SCC</w:t>
            </w:r>
            <w:r>
              <w:rPr>
                <w:b/>
                <w:bCs/>
                <w:spacing w:val="0"/>
              </w:rPr>
              <w:t>.</w:t>
            </w:r>
            <w:r>
              <w:rPr>
                <w:spacing w:val="0"/>
              </w:rPr>
              <w:t xml:space="preserve">  Subject to GCC Sub-Clause 25.3, if conducted on the premises of the Supplier or its Subcontractor, all reasonable facilities and assistance, including access to drawings and production data, shall be furnished to the inspectors at no charge to the Purchaser.</w:t>
            </w:r>
          </w:p>
          <w:p w14:paraId="13D05EBD" w14:textId="77777777" w:rsidR="000843BE" w:rsidRDefault="000843BE" w:rsidP="001E2FB3">
            <w:pPr>
              <w:pStyle w:val="Sub-ClauseText"/>
              <w:numPr>
                <w:ilvl w:val="1"/>
                <w:numId w:val="91"/>
              </w:numPr>
              <w:spacing w:before="0" w:after="160"/>
              <w:ind w:left="605" w:hanging="605"/>
              <w:rPr>
                <w:spacing w:val="0"/>
              </w:rPr>
            </w:pPr>
            <w:r>
              <w:rPr>
                <w:spacing w:val="0"/>
              </w:rPr>
              <w:t>The Purchaser or its designated representative shall be entitled to attend the tests and/or inspections referred to in GCC Sub-Clause 25.2, provided that the Purchaser bear all of its own costs and expenses incurred in connection with such attendance including, but not limited to, all traveling and board and lodging expenses.</w:t>
            </w:r>
          </w:p>
          <w:p w14:paraId="3BCF2F0F" w14:textId="77777777" w:rsidR="000843BE" w:rsidRDefault="000843BE" w:rsidP="001E2FB3">
            <w:pPr>
              <w:pStyle w:val="Sub-ClauseText"/>
              <w:numPr>
                <w:ilvl w:val="1"/>
                <w:numId w:val="91"/>
              </w:numPr>
              <w:spacing w:before="0" w:after="160"/>
              <w:ind w:left="605" w:hanging="605"/>
              <w:rPr>
                <w:spacing w:val="0"/>
              </w:rPr>
            </w:pPr>
            <w:r>
              <w:rPr>
                <w:spacing w:val="0"/>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p w14:paraId="164D2759" w14:textId="77777777" w:rsidR="000843BE" w:rsidRDefault="000843BE" w:rsidP="001E2FB3">
            <w:pPr>
              <w:pStyle w:val="Sub-ClauseText"/>
              <w:numPr>
                <w:ilvl w:val="1"/>
                <w:numId w:val="91"/>
              </w:numPr>
              <w:spacing w:before="0" w:after="180"/>
              <w:rPr>
                <w:spacing w:val="0"/>
              </w:rPr>
            </w:pPr>
            <w:r>
              <w:rPr>
                <w:spacing w:val="0"/>
              </w:rPr>
              <w:t xml:space="preserve">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w:t>
            </w:r>
            <w:r>
              <w:rPr>
                <w:spacing w:val="0"/>
              </w:rPr>
              <w:lastRenderedPageBreak/>
              <w:t xml:space="preserve">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w:t>
            </w:r>
            <w:proofErr w:type="gramStart"/>
            <w:r>
              <w:rPr>
                <w:spacing w:val="0"/>
              </w:rPr>
              <w:t>obligations so</w:t>
            </w:r>
            <w:proofErr w:type="gramEnd"/>
            <w:r>
              <w:rPr>
                <w:spacing w:val="0"/>
              </w:rPr>
              <w:t xml:space="preserve"> affected.</w:t>
            </w:r>
          </w:p>
          <w:p w14:paraId="28EB2D18" w14:textId="77777777" w:rsidR="000843BE" w:rsidRDefault="000843BE" w:rsidP="001E2FB3">
            <w:pPr>
              <w:pStyle w:val="Sub-ClauseText"/>
              <w:spacing w:before="0" w:after="180"/>
              <w:rPr>
                <w:spacing w:val="0"/>
              </w:rPr>
            </w:pPr>
          </w:p>
          <w:p w14:paraId="612DA831" w14:textId="77777777" w:rsidR="000843BE" w:rsidRDefault="000843BE" w:rsidP="001E2FB3">
            <w:pPr>
              <w:pStyle w:val="Sub-ClauseText"/>
              <w:numPr>
                <w:ilvl w:val="1"/>
                <w:numId w:val="91"/>
              </w:numPr>
              <w:spacing w:before="0" w:after="180"/>
              <w:rPr>
                <w:spacing w:val="0"/>
              </w:rPr>
            </w:pPr>
            <w:r>
              <w:rPr>
                <w:spacing w:val="0"/>
              </w:rPr>
              <w:t>The Supplier shall provide the Purchaser with a report of the results of any such test and/or inspection.</w:t>
            </w:r>
          </w:p>
          <w:p w14:paraId="2F9A3BAA" w14:textId="77777777" w:rsidR="000843BE" w:rsidRDefault="000843BE" w:rsidP="001E2FB3">
            <w:pPr>
              <w:pStyle w:val="Sub-ClauseText"/>
              <w:numPr>
                <w:ilvl w:val="1"/>
                <w:numId w:val="91"/>
              </w:numPr>
              <w:spacing w:before="0" w:after="180"/>
              <w:rPr>
                <w:spacing w:val="0"/>
              </w:rPr>
            </w:pPr>
            <w:r>
              <w:rPr>
                <w:spacing w:val="0"/>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25.4.</w:t>
            </w:r>
          </w:p>
          <w:p w14:paraId="4AEFB6C2" w14:textId="77777777" w:rsidR="000843BE" w:rsidRDefault="000843BE" w:rsidP="001E2FB3">
            <w:pPr>
              <w:pStyle w:val="Sub-ClauseText"/>
              <w:numPr>
                <w:ilvl w:val="1"/>
                <w:numId w:val="91"/>
              </w:numPr>
              <w:spacing w:before="0" w:after="180"/>
              <w:rPr>
                <w:spacing w:val="0"/>
              </w:rPr>
            </w:pPr>
            <w:r>
              <w:rPr>
                <w:spacing w:val="0"/>
              </w:rPr>
              <w:t>The Supplier agrees that neither the execution of a test and/or inspection of the Goods or any part thereof, nor the attendance by the Purchaser or its representative, nor the issue of any report pursuant to GCC Sub-Clause 25.6, shall release the Supplier from any warranties or other obligations under the Contract.</w:t>
            </w:r>
          </w:p>
        </w:tc>
      </w:tr>
      <w:tr w:rsidR="000843BE" w14:paraId="25B8D04F" w14:textId="77777777" w:rsidTr="001E2FB3">
        <w:trPr>
          <w:gridBefore w:val="1"/>
          <w:gridAfter w:val="1"/>
          <w:wBefore w:w="18" w:type="dxa"/>
          <w:wAfter w:w="18" w:type="dxa"/>
        </w:trPr>
        <w:tc>
          <w:tcPr>
            <w:tcW w:w="2250" w:type="dxa"/>
          </w:tcPr>
          <w:p w14:paraId="4C70F147" w14:textId="77777777" w:rsidR="000843BE" w:rsidRDefault="000843BE" w:rsidP="001E2FB3">
            <w:pPr>
              <w:pStyle w:val="sec7-clauses"/>
              <w:numPr>
                <w:ilvl w:val="0"/>
                <w:numId w:val="75"/>
              </w:numPr>
              <w:spacing w:before="0" w:after="200"/>
            </w:pPr>
            <w:bookmarkStart w:id="331" w:name="_Toc526049555"/>
            <w:r>
              <w:lastRenderedPageBreak/>
              <w:t>Liquidated Damages</w:t>
            </w:r>
            <w:bookmarkEnd w:id="331"/>
          </w:p>
        </w:tc>
        <w:tc>
          <w:tcPr>
            <w:tcW w:w="6930" w:type="dxa"/>
          </w:tcPr>
          <w:p w14:paraId="23E5108E" w14:textId="77777777" w:rsidR="000843BE" w:rsidRDefault="000843BE" w:rsidP="001E2FB3">
            <w:pPr>
              <w:pStyle w:val="Sub-ClauseText"/>
              <w:numPr>
                <w:ilvl w:val="1"/>
                <w:numId w:val="92"/>
              </w:numPr>
              <w:spacing w:before="0" w:after="200"/>
              <w:rPr>
                <w:spacing w:val="0"/>
              </w:rPr>
            </w:pPr>
            <w:r>
              <w:rPr>
                <w:spacing w:val="0"/>
              </w:rPr>
              <w:t xml:space="preserve">Except as provided under GCC Clause 31,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Pr>
                <w:b/>
                <w:spacing w:val="0"/>
              </w:rPr>
              <w:t>SCC</w:t>
            </w:r>
            <w:r>
              <w:rPr>
                <w:spacing w:val="0"/>
              </w:rPr>
              <w:t xml:space="preserve"> of the delivered price of the delayed Goods or unperformed Services for each week or part thereof of delay until actual delivery or performance, up to a maximum deduction of the percentage specified in those </w:t>
            </w:r>
            <w:r>
              <w:rPr>
                <w:b/>
                <w:spacing w:val="0"/>
              </w:rPr>
              <w:t>SCC</w:t>
            </w:r>
            <w:r>
              <w:rPr>
                <w:b/>
                <w:bCs/>
                <w:spacing w:val="0"/>
              </w:rPr>
              <w:t>.</w:t>
            </w:r>
            <w:r>
              <w:rPr>
                <w:spacing w:val="0"/>
              </w:rPr>
              <w:t xml:space="preserve"> Once the maximum is reached, the Purchaser may terminate the Contract pursuant to GCC Clause 34.</w:t>
            </w:r>
          </w:p>
        </w:tc>
      </w:tr>
      <w:tr w:rsidR="000843BE" w14:paraId="3621896E" w14:textId="77777777" w:rsidTr="001E2FB3">
        <w:trPr>
          <w:gridBefore w:val="1"/>
          <w:gridAfter w:val="1"/>
          <w:wBefore w:w="18" w:type="dxa"/>
          <w:wAfter w:w="18" w:type="dxa"/>
        </w:trPr>
        <w:tc>
          <w:tcPr>
            <w:tcW w:w="2250" w:type="dxa"/>
          </w:tcPr>
          <w:p w14:paraId="3E1C2D6F" w14:textId="77777777" w:rsidR="000843BE" w:rsidRDefault="000843BE" w:rsidP="001E2FB3">
            <w:pPr>
              <w:pStyle w:val="sec7-clauses"/>
              <w:numPr>
                <w:ilvl w:val="0"/>
                <w:numId w:val="75"/>
              </w:numPr>
              <w:spacing w:before="0" w:after="200"/>
            </w:pPr>
            <w:bookmarkStart w:id="332" w:name="_Toc526049556"/>
            <w:r>
              <w:t>Warranty</w:t>
            </w:r>
            <w:bookmarkEnd w:id="332"/>
            <w:r>
              <w:t xml:space="preserve"> </w:t>
            </w:r>
          </w:p>
        </w:tc>
        <w:tc>
          <w:tcPr>
            <w:tcW w:w="6930" w:type="dxa"/>
          </w:tcPr>
          <w:p w14:paraId="5A07C0C8" w14:textId="77777777" w:rsidR="000843BE" w:rsidRDefault="000843BE" w:rsidP="001E2FB3">
            <w:pPr>
              <w:pStyle w:val="Sub-ClauseText"/>
              <w:numPr>
                <w:ilvl w:val="1"/>
                <w:numId w:val="93"/>
              </w:numPr>
              <w:spacing w:before="0" w:after="200"/>
              <w:rPr>
                <w:spacing w:val="0"/>
              </w:rPr>
            </w:pPr>
            <w:r>
              <w:rPr>
                <w:spacing w:val="0"/>
              </w:rPr>
              <w:t>The Supplier warrants that all the Goods are new, unused, and of the most recent or current models, and that they incorporate all recent improvements in design and materials, unless provided otherwise in the Contract.</w:t>
            </w:r>
          </w:p>
          <w:p w14:paraId="767BA11A" w14:textId="77777777" w:rsidR="000843BE" w:rsidRDefault="000843BE" w:rsidP="001E2FB3">
            <w:pPr>
              <w:pStyle w:val="Sub-ClauseText"/>
              <w:numPr>
                <w:ilvl w:val="1"/>
                <w:numId w:val="93"/>
              </w:numPr>
              <w:spacing w:before="0" w:after="220"/>
              <w:ind w:left="605" w:hanging="605"/>
              <w:rPr>
                <w:spacing w:val="0"/>
              </w:rPr>
            </w:pPr>
            <w:r>
              <w:rPr>
                <w:spacing w:val="0"/>
              </w:rPr>
              <w:lastRenderedPageBreak/>
              <w:t xml:space="preserve">Subject to GCC Sub-Clause 21.1(b), the Supplier further warrants that the Goods shall be free from defects arising from any act or omission of the Supplier or arising from design, materials, and workmanship, under normal use in the conditions prevailing in the country of </w:t>
            </w:r>
            <w:proofErr w:type="gramStart"/>
            <w:r>
              <w:rPr>
                <w:spacing w:val="0"/>
              </w:rPr>
              <w:t>final destination</w:t>
            </w:r>
            <w:proofErr w:type="gramEnd"/>
            <w:r>
              <w:rPr>
                <w:spacing w:val="0"/>
              </w:rPr>
              <w:t>.</w:t>
            </w:r>
          </w:p>
          <w:p w14:paraId="7FE06A96" w14:textId="77777777" w:rsidR="000843BE" w:rsidRDefault="000843BE" w:rsidP="001E2FB3">
            <w:pPr>
              <w:pStyle w:val="Sub-ClauseText"/>
              <w:numPr>
                <w:ilvl w:val="1"/>
                <w:numId w:val="93"/>
              </w:numPr>
              <w:spacing w:before="0" w:after="200"/>
              <w:ind w:left="605" w:hanging="605"/>
              <w:rPr>
                <w:spacing w:val="0"/>
              </w:rPr>
            </w:pPr>
            <w:r>
              <w:rPr>
                <w:spacing w:val="0"/>
              </w:rPr>
              <w:t xml:space="preserve">Unless otherwise specified in the </w:t>
            </w:r>
            <w:r>
              <w:rPr>
                <w:b/>
                <w:bCs/>
                <w:spacing w:val="0"/>
              </w:rPr>
              <w:t>SCC,</w:t>
            </w:r>
            <w:r>
              <w:rPr>
                <w:spacing w:val="0"/>
              </w:rPr>
              <w:t xml:space="preserve"> the warranty shall remain valid for twelve (12) months after the Goods, or any portion thereof as the case may be, have been delivered to and accepted at the final destination indicated in the </w:t>
            </w:r>
            <w:r>
              <w:rPr>
                <w:b/>
                <w:spacing w:val="0"/>
              </w:rPr>
              <w:t>SCC</w:t>
            </w:r>
            <w:r>
              <w:rPr>
                <w:b/>
                <w:bCs/>
                <w:spacing w:val="0"/>
              </w:rPr>
              <w:t>,</w:t>
            </w:r>
            <w:r>
              <w:rPr>
                <w:spacing w:val="0"/>
              </w:rPr>
              <w:t xml:space="preserve"> or for eighteen (18) months after the date of shipment from the port or place of loading in the country of origin, whichever period concludes earlier.</w:t>
            </w:r>
          </w:p>
          <w:p w14:paraId="5F65FE57" w14:textId="77777777" w:rsidR="000843BE" w:rsidRDefault="000843BE" w:rsidP="001E2FB3">
            <w:pPr>
              <w:pStyle w:val="Sub-ClauseText"/>
              <w:numPr>
                <w:ilvl w:val="1"/>
                <w:numId w:val="93"/>
              </w:numPr>
              <w:spacing w:before="0" w:after="200"/>
              <w:ind w:left="605" w:hanging="605"/>
              <w:rPr>
                <w:spacing w:val="0"/>
              </w:rPr>
            </w:pPr>
            <w:r>
              <w:rPr>
                <w:spacing w:val="0"/>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p w14:paraId="66DB4790" w14:textId="77777777" w:rsidR="000843BE" w:rsidRDefault="000843BE" w:rsidP="001E2FB3">
            <w:pPr>
              <w:pStyle w:val="Sub-ClauseText"/>
              <w:numPr>
                <w:ilvl w:val="1"/>
                <w:numId w:val="93"/>
              </w:numPr>
              <w:spacing w:before="0" w:after="200"/>
              <w:ind w:left="605" w:hanging="605"/>
              <w:rPr>
                <w:spacing w:val="0"/>
              </w:rPr>
            </w:pPr>
            <w:r>
              <w:rPr>
                <w:spacing w:val="0"/>
              </w:rPr>
              <w:t xml:space="preserve">Upon receipt of such notice, the Supplier shall, within the period specified in the </w:t>
            </w:r>
            <w:r>
              <w:rPr>
                <w:b/>
                <w:spacing w:val="0"/>
              </w:rPr>
              <w:t>SCC</w:t>
            </w:r>
            <w:r>
              <w:rPr>
                <w:b/>
                <w:bCs/>
                <w:spacing w:val="0"/>
              </w:rPr>
              <w:t>,</w:t>
            </w:r>
            <w:r>
              <w:rPr>
                <w:spacing w:val="0"/>
              </w:rPr>
              <w:t xml:space="preserve"> expeditiously repair or replace the defective Goods or parts thereof, at no cost to the Purchaser.</w:t>
            </w:r>
          </w:p>
          <w:p w14:paraId="0555581A" w14:textId="77777777" w:rsidR="000843BE" w:rsidRDefault="000843BE" w:rsidP="001E2FB3">
            <w:pPr>
              <w:pStyle w:val="Sub-ClauseText"/>
              <w:numPr>
                <w:ilvl w:val="1"/>
                <w:numId w:val="93"/>
              </w:numPr>
              <w:spacing w:before="0" w:after="200"/>
              <w:rPr>
                <w:spacing w:val="0"/>
              </w:rPr>
            </w:pPr>
            <w:r>
              <w:rPr>
                <w:spacing w:val="0"/>
              </w:rPr>
              <w:t xml:space="preserve">If having been notified, the Supplier fails to remedy the defect within the period specified in the </w:t>
            </w:r>
            <w:r>
              <w:rPr>
                <w:b/>
                <w:spacing w:val="0"/>
              </w:rPr>
              <w:t>SCC</w:t>
            </w:r>
            <w:r>
              <w:rPr>
                <w:b/>
                <w:bCs/>
                <w:spacing w:val="0"/>
              </w:rPr>
              <w:t>,</w:t>
            </w:r>
            <w:r>
              <w:rPr>
                <w:spacing w:val="0"/>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843BE" w14:paraId="6C03E5E7" w14:textId="77777777" w:rsidTr="001E2FB3">
        <w:trPr>
          <w:gridBefore w:val="1"/>
          <w:gridAfter w:val="1"/>
          <w:wBefore w:w="18" w:type="dxa"/>
          <w:wAfter w:w="18" w:type="dxa"/>
        </w:trPr>
        <w:tc>
          <w:tcPr>
            <w:tcW w:w="2250" w:type="dxa"/>
          </w:tcPr>
          <w:p w14:paraId="3FA20C57" w14:textId="77777777" w:rsidR="000843BE" w:rsidRDefault="000843BE" w:rsidP="001E2FB3">
            <w:pPr>
              <w:pStyle w:val="sec7-clauses"/>
              <w:numPr>
                <w:ilvl w:val="0"/>
                <w:numId w:val="75"/>
              </w:numPr>
              <w:spacing w:before="0" w:after="200"/>
            </w:pPr>
            <w:bookmarkStart w:id="333" w:name="_Toc526049557"/>
            <w:r>
              <w:lastRenderedPageBreak/>
              <w:t>Patent Indemnity</w:t>
            </w:r>
            <w:bookmarkEnd w:id="333"/>
          </w:p>
        </w:tc>
        <w:tc>
          <w:tcPr>
            <w:tcW w:w="6930" w:type="dxa"/>
          </w:tcPr>
          <w:p w14:paraId="46C0351B" w14:textId="77777777" w:rsidR="000843BE" w:rsidRDefault="000843BE" w:rsidP="001E2FB3">
            <w:pPr>
              <w:pStyle w:val="Sub-ClauseText"/>
              <w:numPr>
                <w:ilvl w:val="1"/>
                <w:numId w:val="94"/>
              </w:numPr>
              <w:spacing w:before="0" w:after="200"/>
              <w:rPr>
                <w:spacing w:val="0"/>
              </w:rPr>
            </w:pPr>
            <w:r>
              <w:rPr>
                <w:spacing w:val="0"/>
              </w:rPr>
              <w:t xml:space="preserve">The Supplier shall, subject to the Purchaser’s compliance with GCC Sub-Clause 28.2,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56C21BEF" w14:textId="77777777" w:rsidR="000843BE" w:rsidRDefault="000843BE" w:rsidP="001E2FB3">
            <w:pPr>
              <w:pStyle w:val="Heading3"/>
              <w:numPr>
                <w:ilvl w:val="2"/>
                <w:numId w:val="105"/>
              </w:numPr>
            </w:pPr>
            <w:r>
              <w:lastRenderedPageBreak/>
              <w:t xml:space="preserve">the installation of the Goods by the Supplier or the use of the Goods in the country where the Site is located; and </w:t>
            </w:r>
          </w:p>
          <w:p w14:paraId="6FB67278" w14:textId="77777777" w:rsidR="000843BE" w:rsidRDefault="000843BE" w:rsidP="001E2FB3">
            <w:pPr>
              <w:pStyle w:val="Heading3"/>
              <w:numPr>
                <w:ilvl w:val="2"/>
                <w:numId w:val="105"/>
              </w:numPr>
            </w:pPr>
            <w:r>
              <w:t xml:space="preserve">the sale in any country of the products produced by the Goods. </w:t>
            </w:r>
          </w:p>
          <w:p w14:paraId="45524CD8" w14:textId="77777777" w:rsidR="000843BE" w:rsidRDefault="000843BE" w:rsidP="001E2FB3">
            <w:pPr>
              <w:pStyle w:val="Heading3"/>
              <w:ind w:left="605"/>
            </w:pPr>
            <w: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015AE000" w14:textId="77777777" w:rsidR="000843BE" w:rsidRDefault="000843BE" w:rsidP="001E2FB3">
            <w:pPr>
              <w:pStyle w:val="Sub-ClauseText"/>
              <w:numPr>
                <w:ilvl w:val="1"/>
                <w:numId w:val="94"/>
              </w:numPr>
              <w:spacing w:before="0" w:after="200"/>
              <w:ind w:left="605"/>
              <w:rPr>
                <w:spacing w:val="0"/>
              </w:rPr>
            </w:pPr>
            <w:r>
              <w:rPr>
                <w:spacing w:val="0"/>
              </w:rPr>
              <w:t xml:space="preserve">If any proceedings are brought or any claim is made against the Purchaser arising out of the matters referred to in GCC Sub-Clause 28.1, the Purchaser shall promptly give the Supplier a notice thereof, and the Supplier may at its own expense and in the </w:t>
            </w:r>
            <w:proofErr w:type="gramStart"/>
            <w:r>
              <w:rPr>
                <w:spacing w:val="0"/>
              </w:rPr>
              <w:t>Purchaser’s</w:t>
            </w:r>
            <w:proofErr w:type="gramEnd"/>
            <w:r>
              <w:rPr>
                <w:spacing w:val="0"/>
              </w:rPr>
              <w:t xml:space="preserve"> name conduct such proceedings or claim and any negotiations for the settlement of any such proceedings or claim.</w:t>
            </w:r>
          </w:p>
          <w:p w14:paraId="16501833" w14:textId="77777777" w:rsidR="000843BE" w:rsidRDefault="000843BE" w:rsidP="001E2FB3">
            <w:pPr>
              <w:pStyle w:val="Sub-ClauseText"/>
              <w:numPr>
                <w:ilvl w:val="1"/>
                <w:numId w:val="94"/>
              </w:numPr>
              <w:spacing w:before="0" w:after="200"/>
              <w:ind w:left="605"/>
              <w:rPr>
                <w:spacing w:val="0"/>
              </w:rPr>
            </w:pPr>
            <w:r>
              <w:rPr>
                <w:spacing w:val="0"/>
              </w:rPr>
              <w:t>If the Supplier fails to notify the Purchaser within twenty-eight (28) days after receipt of such notice that it intends to conduct any such proceedings or claim, then the Purchaser shall be free to conduct the same on its own behalf.</w:t>
            </w:r>
          </w:p>
          <w:p w14:paraId="19BD18D9" w14:textId="77777777" w:rsidR="000843BE" w:rsidRDefault="000843BE" w:rsidP="001E2FB3">
            <w:pPr>
              <w:pStyle w:val="Sub-ClauseText"/>
              <w:numPr>
                <w:ilvl w:val="1"/>
                <w:numId w:val="94"/>
              </w:numPr>
              <w:spacing w:before="0" w:after="200"/>
              <w:rPr>
                <w:spacing w:val="0"/>
              </w:rPr>
            </w:pPr>
            <w:r>
              <w:rPr>
                <w:spacing w:val="0"/>
              </w:rPr>
              <w:t>The Purchaser shall, at the Supplier’s request, afford all available assistance to the Supplier in conducting such proceedings or claim, and shall be reimbursed by the Supplier for all reasonable expenses incurred in so doing.</w:t>
            </w:r>
          </w:p>
          <w:p w14:paraId="066F0448" w14:textId="77777777" w:rsidR="000843BE" w:rsidRDefault="000843BE" w:rsidP="001E2FB3">
            <w:pPr>
              <w:pStyle w:val="Sub-ClauseText"/>
              <w:numPr>
                <w:ilvl w:val="1"/>
                <w:numId w:val="94"/>
              </w:numPr>
              <w:spacing w:before="0" w:after="200"/>
              <w:ind w:left="605" w:hanging="605"/>
              <w:rPr>
                <w:spacing w:val="0"/>
              </w:rPr>
            </w:pPr>
            <w:r>
              <w:rPr>
                <w:spacing w:val="0"/>
              </w:rPr>
              <w:t xml:space="preserve">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w:t>
            </w:r>
            <w:r>
              <w:rPr>
                <w:spacing w:val="0"/>
              </w:rPr>
              <w:lastRenderedPageBreak/>
              <w:t>other documents or materials provided or designed by or on behalf of the Purchaser.</w:t>
            </w:r>
          </w:p>
        </w:tc>
      </w:tr>
      <w:tr w:rsidR="000843BE" w14:paraId="0DFA4B1E" w14:textId="77777777" w:rsidTr="001E2FB3">
        <w:trPr>
          <w:gridBefore w:val="1"/>
          <w:gridAfter w:val="1"/>
          <w:wBefore w:w="18" w:type="dxa"/>
          <w:wAfter w:w="18" w:type="dxa"/>
        </w:trPr>
        <w:tc>
          <w:tcPr>
            <w:tcW w:w="2250" w:type="dxa"/>
          </w:tcPr>
          <w:p w14:paraId="6C97C9C3" w14:textId="77777777" w:rsidR="000843BE" w:rsidRDefault="000843BE" w:rsidP="001E2FB3">
            <w:pPr>
              <w:pStyle w:val="sec7-clauses"/>
              <w:numPr>
                <w:ilvl w:val="0"/>
                <w:numId w:val="75"/>
              </w:numPr>
              <w:spacing w:before="0" w:after="200"/>
            </w:pPr>
            <w:bookmarkStart w:id="334" w:name="_Toc526049558"/>
            <w:r>
              <w:lastRenderedPageBreak/>
              <w:t>Limitation of Liability</w:t>
            </w:r>
            <w:bookmarkEnd w:id="334"/>
            <w:r>
              <w:t xml:space="preserve"> </w:t>
            </w:r>
          </w:p>
        </w:tc>
        <w:tc>
          <w:tcPr>
            <w:tcW w:w="6930" w:type="dxa"/>
          </w:tcPr>
          <w:p w14:paraId="16242339" w14:textId="77777777" w:rsidR="000843BE" w:rsidRDefault="000843BE" w:rsidP="001E2FB3">
            <w:pPr>
              <w:pStyle w:val="Sub-ClauseText"/>
              <w:spacing w:before="0" w:after="200"/>
              <w:ind w:left="612" w:hanging="612"/>
              <w:rPr>
                <w:spacing w:val="0"/>
              </w:rPr>
            </w:pPr>
            <w:r>
              <w:rPr>
                <w:spacing w:val="0"/>
              </w:rPr>
              <w:t>29.1</w:t>
            </w:r>
            <w:r>
              <w:rPr>
                <w:spacing w:val="0"/>
              </w:rPr>
              <w:tab/>
              <w:t xml:space="preserve">Except in cases of criminal negligence or willful misconduct, </w:t>
            </w:r>
          </w:p>
          <w:p w14:paraId="0367EC0C" w14:textId="77777777" w:rsidR="000843BE" w:rsidRDefault="000843BE" w:rsidP="001E2FB3">
            <w:pPr>
              <w:spacing w:after="200"/>
              <w:ind w:left="1152" w:right="-72" w:hanging="540"/>
              <w:jc w:val="both"/>
            </w:pPr>
            <w:r>
              <w:t>(a)</w:t>
            </w:r>
            <w: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44D72D86" w14:textId="77777777" w:rsidR="000843BE" w:rsidRDefault="000843BE" w:rsidP="001E2FB3">
            <w:pPr>
              <w:tabs>
                <w:tab w:val="left" w:pos="540"/>
              </w:tabs>
              <w:suppressAutoHyphens/>
              <w:spacing w:after="200"/>
              <w:ind w:left="1152" w:right="-72" w:hanging="540"/>
              <w:jc w:val="both"/>
            </w:pPr>
            <w:r>
              <w:t>(b)</w:t>
            </w:r>
            <w:r>
              <w:tab/>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843BE" w14:paraId="70DE92EE" w14:textId="77777777" w:rsidTr="001E2FB3">
        <w:trPr>
          <w:gridBefore w:val="1"/>
          <w:gridAfter w:val="1"/>
          <w:wBefore w:w="18" w:type="dxa"/>
          <w:wAfter w:w="18" w:type="dxa"/>
        </w:trPr>
        <w:tc>
          <w:tcPr>
            <w:tcW w:w="2250" w:type="dxa"/>
          </w:tcPr>
          <w:p w14:paraId="562084C8" w14:textId="77777777" w:rsidR="000843BE" w:rsidRDefault="000843BE" w:rsidP="001E2FB3">
            <w:pPr>
              <w:pStyle w:val="sec7-clauses"/>
              <w:numPr>
                <w:ilvl w:val="0"/>
                <w:numId w:val="75"/>
              </w:numPr>
              <w:spacing w:before="0" w:after="200"/>
            </w:pPr>
            <w:bookmarkStart w:id="335" w:name="_Toc526049559"/>
            <w:r>
              <w:t>Change in Laws and Regulations</w:t>
            </w:r>
            <w:bookmarkEnd w:id="335"/>
          </w:p>
        </w:tc>
        <w:tc>
          <w:tcPr>
            <w:tcW w:w="6930" w:type="dxa"/>
          </w:tcPr>
          <w:p w14:paraId="3892C00D" w14:textId="77777777" w:rsidR="000843BE" w:rsidRDefault="000843BE" w:rsidP="001E2FB3">
            <w:pPr>
              <w:pStyle w:val="Sub-ClauseText"/>
              <w:numPr>
                <w:ilvl w:val="1"/>
                <w:numId w:val="95"/>
              </w:numPr>
              <w:spacing w:before="0" w:after="200"/>
              <w:ind w:left="605" w:hanging="605"/>
              <w:rPr>
                <w:spacing w:val="0"/>
              </w:rPr>
            </w:pPr>
            <w:r>
              <w:rPr>
                <w:spacing w:val="0"/>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14.</w:t>
            </w:r>
          </w:p>
        </w:tc>
      </w:tr>
      <w:tr w:rsidR="000843BE" w14:paraId="71BE5D91" w14:textId="77777777" w:rsidTr="001E2FB3">
        <w:trPr>
          <w:gridBefore w:val="1"/>
          <w:gridAfter w:val="1"/>
          <w:wBefore w:w="18" w:type="dxa"/>
          <w:wAfter w:w="18" w:type="dxa"/>
        </w:trPr>
        <w:tc>
          <w:tcPr>
            <w:tcW w:w="2250" w:type="dxa"/>
          </w:tcPr>
          <w:p w14:paraId="25B796FE" w14:textId="77777777" w:rsidR="000843BE" w:rsidRDefault="000843BE" w:rsidP="001E2FB3">
            <w:pPr>
              <w:pStyle w:val="sec7-clauses"/>
              <w:numPr>
                <w:ilvl w:val="0"/>
                <w:numId w:val="75"/>
              </w:numPr>
              <w:spacing w:before="0" w:after="200"/>
            </w:pPr>
            <w:bookmarkStart w:id="336" w:name="_Toc526049560"/>
            <w:r>
              <w:t>Force Majeure</w:t>
            </w:r>
            <w:bookmarkEnd w:id="336"/>
          </w:p>
        </w:tc>
        <w:tc>
          <w:tcPr>
            <w:tcW w:w="6930" w:type="dxa"/>
          </w:tcPr>
          <w:p w14:paraId="0F2862B9" w14:textId="77777777" w:rsidR="000843BE" w:rsidRDefault="000843BE" w:rsidP="001E2FB3">
            <w:pPr>
              <w:pStyle w:val="Sub-ClauseText"/>
              <w:numPr>
                <w:ilvl w:val="1"/>
                <w:numId w:val="96"/>
              </w:numPr>
              <w:spacing w:before="0" w:after="200"/>
              <w:ind w:left="605" w:hanging="605"/>
              <w:rPr>
                <w:spacing w:val="0"/>
              </w:rPr>
            </w:pPr>
            <w:r>
              <w:rPr>
                <w:spacing w:val="0"/>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1B5FFB85" w14:textId="77777777" w:rsidR="000843BE" w:rsidRDefault="000843BE" w:rsidP="001E2FB3">
            <w:pPr>
              <w:pStyle w:val="Sub-ClauseText"/>
              <w:numPr>
                <w:ilvl w:val="1"/>
                <w:numId w:val="96"/>
              </w:numPr>
              <w:spacing w:before="0" w:after="200"/>
              <w:ind w:left="605" w:hanging="605"/>
              <w:rPr>
                <w:spacing w:val="0"/>
              </w:rPr>
            </w:pPr>
            <w:r>
              <w:rPr>
                <w:spacing w:val="0"/>
              </w:rPr>
              <w:t xml:space="preserve">For purposes of this Clause, “Force Majeure” means an event or situation beyond the control of the Supplier that is not foreseeable, is unavoidable, and its origin is not due to </w:t>
            </w:r>
            <w:r>
              <w:rPr>
                <w:spacing w:val="0"/>
              </w:rPr>
              <w:lastRenderedPageBreak/>
              <w:t>negligence or lack of care on the part of the Supplier.  Such events may include, but not be limited to, acts of the Purchaser in its sovereign capacity, wars or revolutions, fires, floods, epidemics, quarantine restrictions, and freight embargoes.</w:t>
            </w:r>
          </w:p>
          <w:p w14:paraId="4C40EC84" w14:textId="77777777" w:rsidR="000843BE" w:rsidRDefault="000843BE" w:rsidP="001E2FB3">
            <w:pPr>
              <w:pStyle w:val="Sub-ClauseText"/>
              <w:numPr>
                <w:ilvl w:val="1"/>
                <w:numId w:val="96"/>
              </w:numPr>
              <w:spacing w:before="0" w:after="200"/>
              <w:ind w:left="605" w:hanging="605"/>
              <w:rPr>
                <w:spacing w:val="0"/>
              </w:rPr>
            </w:pPr>
            <w:r>
              <w:rPr>
                <w:spacing w:val="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Pr>
                <w:spacing w:val="0"/>
              </w:rPr>
              <w:t>practical, and</w:t>
            </w:r>
            <w:proofErr w:type="gramEnd"/>
            <w:r>
              <w:rPr>
                <w:spacing w:val="0"/>
              </w:rPr>
              <w:t xml:space="preserve"> shall seek all reasonable alternative means for performance not prevented by the Force Majeure event.</w:t>
            </w:r>
          </w:p>
        </w:tc>
      </w:tr>
      <w:tr w:rsidR="000843BE" w14:paraId="2A569F28" w14:textId="77777777" w:rsidTr="001E2FB3">
        <w:trPr>
          <w:gridBefore w:val="1"/>
          <w:gridAfter w:val="1"/>
          <w:wBefore w:w="18" w:type="dxa"/>
          <w:wAfter w:w="18" w:type="dxa"/>
        </w:trPr>
        <w:tc>
          <w:tcPr>
            <w:tcW w:w="2250" w:type="dxa"/>
          </w:tcPr>
          <w:p w14:paraId="2F1866CF" w14:textId="77777777" w:rsidR="000843BE" w:rsidRDefault="000843BE" w:rsidP="001E2FB3">
            <w:pPr>
              <w:pStyle w:val="sec7-clauses"/>
              <w:numPr>
                <w:ilvl w:val="0"/>
                <w:numId w:val="75"/>
              </w:numPr>
              <w:spacing w:before="0" w:after="200"/>
            </w:pPr>
            <w:bookmarkStart w:id="337" w:name="_Toc526049561"/>
            <w:r>
              <w:lastRenderedPageBreak/>
              <w:t>Change Orders and Contract Amendments</w:t>
            </w:r>
            <w:bookmarkEnd w:id="337"/>
          </w:p>
        </w:tc>
        <w:tc>
          <w:tcPr>
            <w:tcW w:w="6930" w:type="dxa"/>
          </w:tcPr>
          <w:p w14:paraId="562CD2AA" w14:textId="77777777" w:rsidR="000843BE" w:rsidRDefault="000843BE" w:rsidP="001E2FB3">
            <w:pPr>
              <w:pStyle w:val="Sub-ClauseText"/>
              <w:numPr>
                <w:ilvl w:val="1"/>
                <w:numId w:val="97"/>
              </w:numPr>
              <w:spacing w:before="0" w:after="200"/>
              <w:rPr>
                <w:spacing w:val="0"/>
              </w:rPr>
            </w:pPr>
            <w:r>
              <w:rPr>
                <w:spacing w:val="0"/>
              </w:rPr>
              <w:t>The Purchaser may at any time order the Supplier through notice in accordance GCC Clause 8, to make changes within the general scope of the Contract in any one or more of the following:</w:t>
            </w:r>
          </w:p>
          <w:p w14:paraId="109A97D5" w14:textId="77777777" w:rsidR="000843BE" w:rsidRDefault="000843BE" w:rsidP="001E2FB3">
            <w:pPr>
              <w:pStyle w:val="Heading3"/>
              <w:numPr>
                <w:ilvl w:val="2"/>
                <w:numId w:val="106"/>
              </w:numPr>
            </w:pPr>
            <w:r>
              <w:t>drawings, designs, or specifications, where Goods to be furnished under the Contract are to be specifically manufactured for the Purchaser;</w:t>
            </w:r>
          </w:p>
          <w:p w14:paraId="15BF7237" w14:textId="77777777" w:rsidR="000843BE" w:rsidRDefault="000843BE" w:rsidP="001E2FB3">
            <w:pPr>
              <w:pStyle w:val="Heading3"/>
              <w:numPr>
                <w:ilvl w:val="2"/>
                <w:numId w:val="106"/>
              </w:numPr>
              <w:spacing w:after="220"/>
            </w:pPr>
            <w:r>
              <w:t>the method of shipment or packing;</w:t>
            </w:r>
          </w:p>
          <w:p w14:paraId="6C8D656B" w14:textId="77777777" w:rsidR="000843BE" w:rsidRDefault="000843BE" w:rsidP="001E2FB3">
            <w:pPr>
              <w:pStyle w:val="Heading3"/>
              <w:numPr>
                <w:ilvl w:val="2"/>
                <w:numId w:val="106"/>
              </w:numPr>
              <w:spacing w:after="220"/>
            </w:pPr>
            <w:r>
              <w:t xml:space="preserve">the place of delivery; and </w:t>
            </w:r>
          </w:p>
          <w:p w14:paraId="0778B7FB" w14:textId="77777777" w:rsidR="000843BE" w:rsidRDefault="000843BE" w:rsidP="001E2FB3">
            <w:pPr>
              <w:pStyle w:val="Heading3"/>
              <w:numPr>
                <w:ilvl w:val="2"/>
                <w:numId w:val="106"/>
              </w:numPr>
              <w:spacing w:after="220"/>
            </w:pPr>
            <w:r>
              <w:t>the Related Services to be provided by the Supplier.</w:t>
            </w:r>
          </w:p>
          <w:p w14:paraId="3D36C045" w14:textId="77777777" w:rsidR="000843BE" w:rsidRDefault="000843BE" w:rsidP="001E2FB3">
            <w:pPr>
              <w:pStyle w:val="Sub-ClauseText"/>
              <w:numPr>
                <w:ilvl w:val="1"/>
                <w:numId w:val="97"/>
              </w:numPr>
              <w:spacing w:before="0" w:after="220"/>
              <w:ind w:left="605" w:hanging="605"/>
              <w:rPr>
                <w:spacing w:val="0"/>
              </w:rPr>
            </w:pPr>
            <w:r>
              <w:rPr>
                <w:spacing w:val="0"/>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p w14:paraId="787AF7B9" w14:textId="77777777" w:rsidR="000843BE" w:rsidRDefault="000843BE" w:rsidP="001E2FB3">
            <w:pPr>
              <w:pStyle w:val="Sub-ClauseText"/>
              <w:numPr>
                <w:ilvl w:val="1"/>
                <w:numId w:val="97"/>
              </w:numPr>
              <w:spacing w:before="0" w:after="220"/>
              <w:ind w:left="605" w:hanging="605"/>
              <w:rPr>
                <w:spacing w:val="0"/>
              </w:rPr>
            </w:pPr>
            <w:r>
              <w:rPr>
                <w:spacing w:val="0"/>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207E5A30" w14:textId="77777777" w:rsidR="000843BE" w:rsidRDefault="000843BE" w:rsidP="001E2FB3">
            <w:pPr>
              <w:pStyle w:val="Sub-ClauseText"/>
              <w:numPr>
                <w:ilvl w:val="1"/>
                <w:numId w:val="97"/>
              </w:numPr>
              <w:spacing w:before="0" w:after="220"/>
              <w:ind w:left="605" w:hanging="605"/>
              <w:rPr>
                <w:spacing w:val="0"/>
              </w:rPr>
            </w:pPr>
            <w:r>
              <w:rPr>
                <w:spacing w:val="0"/>
              </w:rPr>
              <w:lastRenderedPageBreak/>
              <w:t>Subject to the above, no variation in or modification of the terms of the Contract shall be made except by written amendment signed by the parties.</w:t>
            </w:r>
          </w:p>
        </w:tc>
      </w:tr>
      <w:tr w:rsidR="000843BE" w14:paraId="231A3454" w14:textId="77777777" w:rsidTr="001E2FB3">
        <w:trPr>
          <w:gridBefore w:val="1"/>
          <w:gridAfter w:val="1"/>
          <w:wBefore w:w="18" w:type="dxa"/>
          <w:wAfter w:w="18" w:type="dxa"/>
        </w:trPr>
        <w:tc>
          <w:tcPr>
            <w:tcW w:w="2250" w:type="dxa"/>
          </w:tcPr>
          <w:p w14:paraId="58249274" w14:textId="77777777" w:rsidR="000843BE" w:rsidRDefault="000843BE" w:rsidP="001E2FB3">
            <w:pPr>
              <w:pStyle w:val="sec7-clauses"/>
              <w:numPr>
                <w:ilvl w:val="0"/>
                <w:numId w:val="75"/>
              </w:numPr>
              <w:spacing w:before="0" w:after="200"/>
            </w:pPr>
            <w:bookmarkStart w:id="338" w:name="_Toc526049562"/>
            <w:r>
              <w:lastRenderedPageBreak/>
              <w:t>Extensions of Time</w:t>
            </w:r>
            <w:bookmarkEnd w:id="338"/>
          </w:p>
        </w:tc>
        <w:tc>
          <w:tcPr>
            <w:tcW w:w="6930" w:type="dxa"/>
          </w:tcPr>
          <w:p w14:paraId="0E134C94" w14:textId="77777777" w:rsidR="000843BE" w:rsidRDefault="000843BE" w:rsidP="001E2FB3">
            <w:pPr>
              <w:pStyle w:val="Sub-ClauseText"/>
              <w:numPr>
                <w:ilvl w:val="1"/>
                <w:numId w:val="98"/>
              </w:numPr>
              <w:spacing w:before="0" w:after="240"/>
              <w:rPr>
                <w:spacing w:val="0"/>
              </w:rPr>
            </w:pPr>
            <w:r>
              <w:rPr>
                <w:spacing w:val="0"/>
              </w:rPr>
              <w:t>If at any time during performance of the Contract, the Supplier or its subcontractors should encounter conditions impeding timely delivery of the Goods or completion of Related Services pursuant to GCC Clause 12,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156D747A" w14:textId="77777777" w:rsidR="000843BE" w:rsidRDefault="000843BE" w:rsidP="001E2FB3">
            <w:pPr>
              <w:pStyle w:val="Sub-ClauseText"/>
              <w:numPr>
                <w:ilvl w:val="1"/>
                <w:numId w:val="98"/>
              </w:numPr>
              <w:spacing w:before="0" w:after="240"/>
              <w:ind w:left="605" w:hanging="605"/>
              <w:rPr>
                <w:spacing w:val="0"/>
              </w:rPr>
            </w:pPr>
            <w:r>
              <w:rPr>
                <w:spacing w:val="0"/>
              </w:rPr>
              <w:t>Except in case of Force Majeure, as provided under GCC Clause 31, a delay by the Supplier in the performance of its Delivery and Completion obligations shall render the Supplier liable to the imposition of liquidated damages pursuant to GCC Clause 26, unless an extension of time is agreed upon, pursuant to GCC Sub-Clause 33.1.</w:t>
            </w:r>
          </w:p>
        </w:tc>
      </w:tr>
      <w:tr w:rsidR="000843BE" w14:paraId="135E226E" w14:textId="77777777" w:rsidTr="001E2FB3">
        <w:trPr>
          <w:gridBefore w:val="1"/>
          <w:gridAfter w:val="1"/>
          <w:wBefore w:w="18" w:type="dxa"/>
          <w:wAfter w:w="18" w:type="dxa"/>
        </w:trPr>
        <w:tc>
          <w:tcPr>
            <w:tcW w:w="2250" w:type="dxa"/>
          </w:tcPr>
          <w:p w14:paraId="3F564359" w14:textId="77777777" w:rsidR="000843BE" w:rsidRDefault="000843BE" w:rsidP="001E2FB3">
            <w:pPr>
              <w:pStyle w:val="sec7-clauses"/>
              <w:numPr>
                <w:ilvl w:val="0"/>
                <w:numId w:val="75"/>
              </w:numPr>
              <w:spacing w:before="0" w:after="200"/>
            </w:pPr>
            <w:bookmarkStart w:id="339" w:name="_Toc526049563"/>
            <w:r>
              <w:t>Termination</w:t>
            </w:r>
            <w:bookmarkEnd w:id="339"/>
          </w:p>
        </w:tc>
        <w:tc>
          <w:tcPr>
            <w:tcW w:w="6930" w:type="dxa"/>
          </w:tcPr>
          <w:p w14:paraId="6B627616" w14:textId="77777777" w:rsidR="000843BE" w:rsidRDefault="000843BE" w:rsidP="001E2FB3">
            <w:pPr>
              <w:pStyle w:val="Sub-ClauseText"/>
              <w:numPr>
                <w:ilvl w:val="1"/>
                <w:numId w:val="99"/>
              </w:numPr>
              <w:spacing w:before="0" w:after="180"/>
              <w:rPr>
                <w:spacing w:val="0"/>
              </w:rPr>
            </w:pPr>
            <w:r>
              <w:rPr>
                <w:spacing w:val="0"/>
              </w:rPr>
              <w:t>Termination for Default</w:t>
            </w:r>
          </w:p>
          <w:p w14:paraId="3B591225" w14:textId="77777777" w:rsidR="000843BE" w:rsidRDefault="000843BE" w:rsidP="001E2FB3">
            <w:pPr>
              <w:pStyle w:val="Heading3"/>
              <w:numPr>
                <w:ilvl w:val="2"/>
                <w:numId w:val="107"/>
              </w:numPr>
            </w:pPr>
            <w:r>
              <w:lastRenderedPageBreak/>
              <w:t>The Purchaser, without prejudice to any other remedy for breach of Contract, by written notice of default sent to the Supplier, may terminate the Contract in whole or in part:</w:t>
            </w:r>
          </w:p>
          <w:p w14:paraId="6319DB7F" w14:textId="77777777" w:rsidR="000843BE" w:rsidRDefault="000843BE" w:rsidP="001E2FB3">
            <w:pPr>
              <w:pStyle w:val="Heading4"/>
              <w:numPr>
                <w:ilvl w:val="3"/>
                <w:numId w:val="108"/>
              </w:numPr>
              <w:tabs>
                <w:tab w:val="clear" w:pos="1901"/>
                <w:tab w:val="num" w:pos="1692"/>
              </w:tabs>
              <w:spacing w:before="0" w:after="200"/>
              <w:ind w:left="1685" w:hanging="504"/>
            </w:pPr>
            <w:r>
              <w:t xml:space="preserve">if the Supplier fails to deliver any or </w:t>
            </w:r>
            <w:proofErr w:type="gramStart"/>
            <w:r>
              <w:t>all of</w:t>
            </w:r>
            <w:proofErr w:type="gramEnd"/>
            <w:r>
              <w:t xml:space="preserve"> the Goods within the period specified in the Contract, or within any extension thereof granted by the Purchaser pursuant to GCC Clause 33; </w:t>
            </w:r>
          </w:p>
          <w:p w14:paraId="720690F8" w14:textId="77777777" w:rsidR="000843BE" w:rsidRDefault="000843BE" w:rsidP="001E2FB3">
            <w:pPr>
              <w:pStyle w:val="Heading4"/>
              <w:numPr>
                <w:ilvl w:val="3"/>
                <w:numId w:val="108"/>
              </w:numPr>
              <w:tabs>
                <w:tab w:val="clear" w:pos="1901"/>
                <w:tab w:val="num" w:pos="1692"/>
              </w:tabs>
              <w:spacing w:before="0" w:after="200"/>
              <w:ind w:left="1685" w:hanging="504"/>
            </w:pPr>
            <w:r>
              <w:t>if the Supplier fails to perform any other obligation under the Contract; or</w:t>
            </w:r>
          </w:p>
          <w:p w14:paraId="00F46146" w14:textId="77777777" w:rsidR="000843BE" w:rsidRDefault="000843BE" w:rsidP="001E2FB3">
            <w:pPr>
              <w:pStyle w:val="Heading4"/>
              <w:numPr>
                <w:ilvl w:val="3"/>
                <w:numId w:val="108"/>
              </w:numPr>
              <w:tabs>
                <w:tab w:val="clear" w:pos="1901"/>
                <w:tab w:val="num" w:pos="1692"/>
              </w:tabs>
              <w:spacing w:before="0" w:after="200"/>
              <w:ind w:left="1685" w:hanging="504"/>
            </w:pPr>
            <w:r>
              <w:t xml:space="preserve">if the Supplier, in the judgment of the </w:t>
            </w:r>
            <w:proofErr w:type="gramStart"/>
            <w:r>
              <w:t>Purchaser</w:t>
            </w:r>
            <w:proofErr w:type="gramEnd"/>
            <w:r>
              <w:t xml:space="preserve"> has engaged in fraud and corruption, as defined in GCC Clause 3, in competing for or in executing the Contract.</w:t>
            </w:r>
          </w:p>
          <w:p w14:paraId="3A44728D" w14:textId="77777777" w:rsidR="000843BE" w:rsidRDefault="000843BE" w:rsidP="001E2FB3">
            <w:pPr>
              <w:pStyle w:val="Heading3"/>
              <w:numPr>
                <w:ilvl w:val="2"/>
                <w:numId w:val="107"/>
              </w:numPr>
            </w:pPr>
            <w:r>
              <w:t>In the event the Purchaser terminates the Contract in whole or in part, pursuant to GCC Clause 34.1(a),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p w14:paraId="6EEB66EF" w14:textId="77777777" w:rsidR="000843BE" w:rsidRDefault="000843BE" w:rsidP="001E2FB3">
            <w:pPr>
              <w:pStyle w:val="Sub-ClauseText"/>
              <w:numPr>
                <w:ilvl w:val="1"/>
                <w:numId w:val="99"/>
              </w:numPr>
              <w:spacing w:before="0" w:after="200"/>
              <w:rPr>
                <w:spacing w:val="0"/>
              </w:rPr>
            </w:pPr>
            <w:r>
              <w:rPr>
                <w:spacing w:val="0"/>
              </w:rPr>
              <w:t xml:space="preserve">Termination for Insolvency. </w:t>
            </w:r>
          </w:p>
          <w:p w14:paraId="57D8D0B7" w14:textId="77777777" w:rsidR="000843BE" w:rsidRDefault="000843BE" w:rsidP="001E2FB3">
            <w:pPr>
              <w:pStyle w:val="Heading3"/>
              <w:numPr>
                <w:ilvl w:val="2"/>
                <w:numId w:val="109"/>
              </w:numPr>
            </w:pPr>
            <w: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p>
          <w:p w14:paraId="33CBD9EB" w14:textId="77777777" w:rsidR="000843BE" w:rsidRDefault="000843BE" w:rsidP="001E2FB3">
            <w:pPr>
              <w:pStyle w:val="Sub-ClauseText"/>
              <w:numPr>
                <w:ilvl w:val="1"/>
                <w:numId w:val="99"/>
              </w:numPr>
              <w:spacing w:before="0" w:after="200"/>
              <w:rPr>
                <w:spacing w:val="0"/>
              </w:rPr>
            </w:pPr>
            <w:r>
              <w:rPr>
                <w:spacing w:val="0"/>
              </w:rPr>
              <w:t>Termination for Convenience.</w:t>
            </w:r>
          </w:p>
          <w:p w14:paraId="2E73D341" w14:textId="77777777" w:rsidR="000843BE" w:rsidRDefault="000843BE" w:rsidP="001E2FB3">
            <w:pPr>
              <w:pStyle w:val="Heading3"/>
              <w:numPr>
                <w:ilvl w:val="2"/>
                <w:numId w:val="110"/>
              </w:numPr>
              <w:tabs>
                <w:tab w:val="clear" w:pos="1152"/>
                <w:tab w:val="num" w:pos="405"/>
              </w:tabs>
              <w:ind w:left="405" w:hanging="405"/>
            </w:pPr>
            <w:r>
              <w:lastRenderedPageBreak/>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2C7C3803" w14:textId="77777777" w:rsidR="000843BE" w:rsidRDefault="000843BE" w:rsidP="001E2FB3">
            <w:pPr>
              <w:pStyle w:val="Heading3"/>
              <w:numPr>
                <w:ilvl w:val="2"/>
                <w:numId w:val="110"/>
              </w:numPr>
              <w:tabs>
                <w:tab w:val="clear" w:pos="1152"/>
                <w:tab w:val="num" w:pos="405"/>
              </w:tabs>
              <w:ind w:left="405" w:hanging="405"/>
            </w:pPr>
            <w:r>
              <w:t xml:space="preserve">The Goods that are complete and ready for shipment within twenty-eight (28) days after the Supplier’s receipt of notice of termination shall be accepted by the Purchaser at the Contract terms and prices.  For the remaining Goods, the Purchaser may elect: </w:t>
            </w:r>
          </w:p>
          <w:p w14:paraId="347D84EF" w14:textId="77777777" w:rsidR="000843BE" w:rsidRDefault="000843BE" w:rsidP="001E2FB3">
            <w:pPr>
              <w:pStyle w:val="Heading4"/>
              <w:numPr>
                <w:ilvl w:val="3"/>
                <w:numId w:val="15"/>
              </w:numPr>
              <w:tabs>
                <w:tab w:val="clear" w:pos="1512"/>
                <w:tab w:val="right" w:pos="1692"/>
              </w:tabs>
              <w:spacing w:before="0" w:after="200"/>
              <w:ind w:left="1728" w:hanging="576"/>
            </w:pPr>
            <w:r>
              <w:t>to have any portion completed and delivered at the Contract terms and prices; and/or</w:t>
            </w:r>
          </w:p>
          <w:p w14:paraId="4E61A75B" w14:textId="77777777" w:rsidR="000843BE" w:rsidRDefault="000843BE" w:rsidP="001E2FB3">
            <w:pPr>
              <w:pStyle w:val="Heading4"/>
              <w:numPr>
                <w:ilvl w:val="3"/>
                <w:numId w:val="15"/>
              </w:numPr>
              <w:tabs>
                <w:tab w:val="clear" w:pos="1512"/>
                <w:tab w:val="right" w:pos="1692"/>
              </w:tabs>
              <w:spacing w:before="0" w:after="200"/>
              <w:ind w:left="1728" w:hanging="576"/>
            </w:pPr>
            <w:r>
              <w:t>to cancel the remainder and pay to the Supplier an agreed amount for partially completed Goods and Related Services and for materials and parts previously procured by the Supplier.</w:t>
            </w:r>
          </w:p>
        </w:tc>
      </w:tr>
      <w:tr w:rsidR="000843BE" w14:paraId="7FFED449" w14:textId="77777777" w:rsidTr="001E2FB3">
        <w:trPr>
          <w:gridBefore w:val="1"/>
          <w:gridAfter w:val="1"/>
          <w:wBefore w:w="18" w:type="dxa"/>
          <w:wAfter w:w="18" w:type="dxa"/>
        </w:trPr>
        <w:tc>
          <w:tcPr>
            <w:tcW w:w="2250" w:type="dxa"/>
          </w:tcPr>
          <w:p w14:paraId="1D5B9DAB" w14:textId="77777777" w:rsidR="000843BE" w:rsidRDefault="000843BE" w:rsidP="001E2FB3">
            <w:pPr>
              <w:pStyle w:val="sec7-clauses"/>
              <w:numPr>
                <w:ilvl w:val="0"/>
                <w:numId w:val="75"/>
              </w:numPr>
              <w:spacing w:before="0" w:after="200"/>
            </w:pPr>
            <w:bookmarkStart w:id="340" w:name="_Toc526049564"/>
            <w:r>
              <w:lastRenderedPageBreak/>
              <w:t>Assignment</w:t>
            </w:r>
            <w:bookmarkEnd w:id="340"/>
          </w:p>
        </w:tc>
        <w:tc>
          <w:tcPr>
            <w:tcW w:w="6930" w:type="dxa"/>
          </w:tcPr>
          <w:p w14:paraId="5EBC7C71" w14:textId="77777777" w:rsidR="000843BE" w:rsidRDefault="000843BE" w:rsidP="001E2FB3">
            <w:pPr>
              <w:pStyle w:val="Sub-ClauseText"/>
              <w:numPr>
                <w:ilvl w:val="1"/>
                <w:numId w:val="100"/>
              </w:numPr>
              <w:spacing w:before="0" w:after="200"/>
              <w:rPr>
                <w:spacing w:val="0"/>
              </w:rPr>
            </w:pPr>
            <w:r>
              <w:rPr>
                <w:spacing w:val="0"/>
              </w:rPr>
              <w:t>Neither the Purchaser nor the Supplier shall assign, in whole or in part, their obligations under this Contract, except with prior written consent of the other party.</w:t>
            </w:r>
          </w:p>
        </w:tc>
      </w:tr>
    </w:tbl>
    <w:p w14:paraId="6E230188" w14:textId="77777777" w:rsidR="000843BE" w:rsidRDefault="000843BE" w:rsidP="000843BE">
      <w:pPr>
        <w:pStyle w:val="Subtitle"/>
        <w:rPr>
          <w:b/>
          <w:sz w:val="24"/>
        </w:rPr>
        <w:sectPr w:rsidR="000843BE" w:rsidSect="000843BE">
          <w:headerReference w:type="even" r:id="rId42"/>
          <w:headerReference w:type="default" r:id="rId43"/>
          <w:headerReference w:type="first" r:id="rId44"/>
          <w:type w:val="oddPage"/>
          <w:pgSz w:w="12240" w:h="15840" w:code="1"/>
          <w:pgMar w:top="1440" w:right="1440" w:bottom="1440" w:left="1800" w:header="720" w:footer="720" w:gutter="0"/>
          <w:paperSrc w:first="15" w:other="15"/>
          <w:cols w:space="720"/>
          <w:titlePg/>
        </w:sectPr>
      </w:pPr>
    </w:p>
    <w:p w14:paraId="4FFEB8EA" w14:textId="77777777" w:rsidR="000843BE" w:rsidRDefault="000843BE" w:rsidP="000843BE">
      <w:pPr>
        <w:pStyle w:val="Subtitle"/>
        <w:rPr>
          <w:b/>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0843BE" w14:paraId="3D10D18A" w14:textId="77777777" w:rsidTr="001E2FB3">
        <w:trPr>
          <w:cantSplit/>
          <w:trHeight w:val="800"/>
        </w:trPr>
        <w:tc>
          <w:tcPr>
            <w:tcW w:w="9108" w:type="dxa"/>
            <w:gridSpan w:val="2"/>
            <w:tcBorders>
              <w:top w:val="nil"/>
              <w:left w:val="nil"/>
              <w:bottom w:val="nil"/>
              <w:right w:val="nil"/>
            </w:tcBorders>
            <w:vAlign w:val="center"/>
          </w:tcPr>
          <w:p w14:paraId="7A08C23F" w14:textId="77777777" w:rsidR="000843BE" w:rsidRDefault="000843BE" w:rsidP="001E2FB3">
            <w:pPr>
              <w:pStyle w:val="Subtitle"/>
              <w:spacing w:after="200"/>
            </w:pPr>
            <w:bookmarkStart w:id="341" w:name="_Toc438954452"/>
            <w:bookmarkStart w:id="342" w:name="_Toc488411761"/>
            <w:bookmarkStart w:id="343" w:name="_Toc73332856"/>
            <w:bookmarkEnd w:id="298"/>
            <w:bookmarkEnd w:id="299"/>
            <w:bookmarkEnd w:id="300"/>
            <w:r>
              <w:t>Section VIII.  Special Conditions of Contract</w:t>
            </w:r>
            <w:bookmarkEnd w:id="341"/>
            <w:bookmarkEnd w:id="342"/>
            <w:bookmarkEnd w:id="343"/>
          </w:p>
        </w:tc>
      </w:tr>
      <w:tr w:rsidR="000843BE" w14:paraId="0F06C9B1" w14:textId="77777777" w:rsidTr="001E2FB3">
        <w:trPr>
          <w:cantSplit/>
        </w:trPr>
        <w:tc>
          <w:tcPr>
            <w:tcW w:w="9108" w:type="dxa"/>
            <w:gridSpan w:val="2"/>
            <w:tcBorders>
              <w:top w:val="nil"/>
              <w:left w:val="nil"/>
              <w:bottom w:val="nil"/>
              <w:right w:val="nil"/>
            </w:tcBorders>
          </w:tcPr>
          <w:p w14:paraId="49436F47" w14:textId="77777777" w:rsidR="000843BE" w:rsidRDefault="000843BE" w:rsidP="001E2FB3">
            <w:pPr>
              <w:spacing w:after="200"/>
              <w:rPr>
                <w:i/>
                <w:iCs/>
              </w:rPr>
            </w:pPr>
            <w:r>
              <w:t>The following Special Conditions of Contract (SCC) shall supplement and / or amend the General Conditions of Contract (GCC).  Whenever there is a conflict, the provisions herein shall prevail over those in the GCC</w:t>
            </w:r>
            <w:r>
              <w:rPr>
                <w:i/>
                <w:iCs/>
              </w:rPr>
              <w:t xml:space="preserve">.  </w:t>
            </w:r>
          </w:p>
          <w:p w14:paraId="3B10CFF5" w14:textId="77777777" w:rsidR="000843BE" w:rsidRDefault="000843BE" w:rsidP="001E2FB3">
            <w:pPr>
              <w:spacing w:after="200"/>
              <w:rPr>
                <w:i/>
                <w:iCs/>
              </w:rPr>
            </w:pPr>
            <w:r>
              <w:rPr>
                <w:i/>
                <w:iCs/>
              </w:rPr>
              <w:t>[The Purchaser shall select insert the appropriate wording using the samples below or other acceptable wording, and delete the text in italics]</w:t>
            </w:r>
          </w:p>
        </w:tc>
      </w:tr>
      <w:tr w:rsidR="000843BE" w14:paraId="76983EA2" w14:textId="77777777" w:rsidTr="001E2FB3">
        <w:trPr>
          <w:cantSplit/>
        </w:trPr>
        <w:tc>
          <w:tcPr>
            <w:tcW w:w="1728" w:type="dxa"/>
            <w:tcBorders>
              <w:top w:val="single" w:sz="12" w:space="0" w:color="auto"/>
              <w:bottom w:val="single" w:sz="6" w:space="0" w:color="auto"/>
            </w:tcBorders>
          </w:tcPr>
          <w:p w14:paraId="12743D0E" w14:textId="77777777" w:rsidR="000843BE" w:rsidRDefault="000843BE" w:rsidP="001E2FB3">
            <w:pPr>
              <w:spacing w:after="200"/>
              <w:rPr>
                <w:b/>
              </w:rPr>
            </w:pPr>
            <w:r>
              <w:rPr>
                <w:b/>
              </w:rPr>
              <w:t>GCC 1.1(j)</w:t>
            </w:r>
          </w:p>
        </w:tc>
        <w:tc>
          <w:tcPr>
            <w:tcW w:w="7380" w:type="dxa"/>
            <w:tcBorders>
              <w:top w:val="single" w:sz="12" w:space="0" w:color="auto"/>
              <w:bottom w:val="single" w:sz="6" w:space="0" w:color="auto"/>
            </w:tcBorders>
          </w:tcPr>
          <w:p w14:paraId="10570CF1" w14:textId="77777777" w:rsidR="000843BE" w:rsidRDefault="000843BE" w:rsidP="001E2FB3">
            <w:pPr>
              <w:tabs>
                <w:tab w:val="right" w:pos="7164"/>
              </w:tabs>
              <w:spacing w:after="200"/>
            </w:pPr>
            <w:r>
              <w:t xml:space="preserve">The Borrower country is: </w:t>
            </w:r>
            <w:r>
              <w:rPr>
                <w:i/>
                <w:iCs/>
              </w:rPr>
              <w:t xml:space="preserve">[the </w:t>
            </w:r>
            <w:smartTag w:uri="urn:schemas-microsoft-com:office:smarttags" w:element="place">
              <w:smartTag w:uri="urn:schemas-microsoft-com:office:smarttags" w:element="PlaceType">
                <w:r>
                  <w:rPr>
                    <w:i/>
                    <w:iCs/>
                  </w:rPr>
                  <w:t>Republic</w:t>
                </w:r>
              </w:smartTag>
              <w:r>
                <w:rPr>
                  <w:i/>
                  <w:iCs/>
                </w:rPr>
                <w:t xml:space="preserve"> of </w:t>
              </w:r>
              <w:smartTag w:uri="urn:schemas-microsoft-com:office:smarttags" w:element="PlaceName">
                <w:r>
                  <w:rPr>
                    <w:i/>
                    <w:iCs/>
                  </w:rPr>
                  <w:t>Liberia</w:t>
                </w:r>
              </w:smartTag>
            </w:smartTag>
            <w:r>
              <w:rPr>
                <w:i/>
                <w:iCs/>
              </w:rPr>
              <w:t>]</w:t>
            </w:r>
          </w:p>
        </w:tc>
      </w:tr>
      <w:tr w:rsidR="000843BE" w14:paraId="02291443" w14:textId="77777777" w:rsidTr="001E2FB3">
        <w:trPr>
          <w:cantSplit/>
        </w:trPr>
        <w:tc>
          <w:tcPr>
            <w:tcW w:w="1728" w:type="dxa"/>
            <w:tcBorders>
              <w:top w:val="nil"/>
            </w:tcBorders>
          </w:tcPr>
          <w:p w14:paraId="49A7B8D3" w14:textId="77777777" w:rsidR="000843BE" w:rsidRDefault="000843BE" w:rsidP="001E2FB3">
            <w:pPr>
              <w:spacing w:after="200"/>
              <w:rPr>
                <w:b/>
              </w:rPr>
            </w:pPr>
            <w:r>
              <w:rPr>
                <w:b/>
              </w:rPr>
              <w:t>GCC 1.1(k)</w:t>
            </w:r>
          </w:p>
        </w:tc>
        <w:tc>
          <w:tcPr>
            <w:tcW w:w="7380" w:type="dxa"/>
            <w:tcBorders>
              <w:top w:val="nil"/>
            </w:tcBorders>
          </w:tcPr>
          <w:p w14:paraId="426A46C0" w14:textId="77777777" w:rsidR="000843BE" w:rsidRDefault="000843BE" w:rsidP="001E2FB3">
            <w:pPr>
              <w:tabs>
                <w:tab w:val="right" w:pos="7164"/>
              </w:tabs>
              <w:spacing w:after="200"/>
            </w:pPr>
            <w:r>
              <w:t xml:space="preserve">The Purchaser is: </w:t>
            </w:r>
            <w:r w:rsidRPr="003263B7">
              <w:rPr>
                <w:b/>
              </w:rPr>
              <w:t>Ministry of Agriculture</w:t>
            </w:r>
          </w:p>
        </w:tc>
      </w:tr>
      <w:tr w:rsidR="000843BE" w14:paraId="609570AC" w14:textId="77777777" w:rsidTr="001E2FB3">
        <w:trPr>
          <w:cantSplit/>
        </w:trPr>
        <w:tc>
          <w:tcPr>
            <w:tcW w:w="1728" w:type="dxa"/>
          </w:tcPr>
          <w:p w14:paraId="7CFB0004" w14:textId="77777777" w:rsidR="000843BE" w:rsidRDefault="000843BE" w:rsidP="001E2FB3">
            <w:pPr>
              <w:spacing w:after="200"/>
              <w:rPr>
                <w:b/>
              </w:rPr>
            </w:pPr>
            <w:r>
              <w:rPr>
                <w:b/>
              </w:rPr>
              <w:t>GCC 1.1 (q)</w:t>
            </w:r>
          </w:p>
        </w:tc>
        <w:tc>
          <w:tcPr>
            <w:tcW w:w="7380" w:type="dxa"/>
          </w:tcPr>
          <w:p w14:paraId="443C83B4" w14:textId="77777777" w:rsidR="000843BE" w:rsidRDefault="000843BE" w:rsidP="001E2FB3">
            <w:pPr>
              <w:tabs>
                <w:tab w:val="right" w:pos="7164"/>
              </w:tabs>
              <w:spacing w:after="200"/>
            </w:pPr>
            <w:r>
              <w:t>The Project Site(s)/</w:t>
            </w:r>
            <w:proofErr w:type="gramStart"/>
            <w:r>
              <w:t>Final Destination</w:t>
            </w:r>
            <w:proofErr w:type="gramEnd"/>
            <w:r>
              <w:t xml:space="preserve">(s) is </w:t>
            </w:r>
            <w:r w:rsidRPr="003263B7">
              <w:rPr>
                <w:b/>
              </w:rPr>
              <w:t>Ministry of Agriculture</w:t>
            </w:r>
            <w:r>
              <w:rPr>
                <w:i/>
                <w:iCs/>
              </w:rPr>
              <w:t xml:space="preserve">  </w:t>
            </w:r>
          </w:p>
        </w:tc>
      </w:tr>
      <w:tr w:rsidR="000843BE" w14:paraId="625A5830" w14:textId="77777777" w:rsidTr="001E2FB3">
        <w:trPr>
          <w:cantSplit/>
        </w:trPr>
        <w:tc>
          <w:tcPr>
            <w:tcW w:w="1728" w:type="dxa"/>
          </w:tcPr>
          <w:p w14:paraId="60105FFB" w14:textId="77777777" w:rsidR="000843BE" w:rsidRDefault="000843BE" w:rsidP="001E2FB3">
            <w:pPr>
              <w:spacing w:after="200"/>
              <w:rPr>
                <w:b/>
              </w:rPr>
            </w:pPr>
            <w:r>
              <w:rPr>
                <w:b/>
              </w:rPr>
              <w:t>GCC 4.2 (a)</w:t>
            </w:r>
          </w:p>
        </w:tc>
        <w:tc>
          <w:tcPr>
            <w:tcW w:w="7380" w:type="dxa"/>
          </w:tcPr>
          <w:p w14:paraId="6F3F16CB" w14:textId="77777777" w:rsidR="000843BE" w:rsidRDefault="000843BE" w:rsidP="001E2FB3">
            <w:pPr>
              <w:tabs>
                <w:tab w:val="right" w:pos="7164"/>
              </w:tabs>
              <w:spacing w:after="200"/>
              <w:rPr>
                <w:u w:val="single"/>
              </w:rPr>
            </w:pPr>
            <w:r>
              <w:t xml:space="preserve">The meaning of the trade terms shall be as prescribed by Incoterms. </w:t>
            </w:r>
          </w:p>
        </w:tc>
      </w:tr>
      <w:tr w:rsidR="000843BE" w14:paraId="6AE6B912" w14:textId="77777777" w:rsidTr="001E2FB3">
        <w:trPr>
          <w:cantSplit/>
        </w:trPr>
        <w:tc>
          <w:tcPr>
            <w:tcW w:w="1728" w:type="dxa"/>
          </w:tcPr>
          <w:p w14:paraId="3EF61FC0" w14:textId="77777777" w:rsidR="000843BE" w:rsidRDefault="000843BE" w:rsidP="001E2FB3">
            <w:pPr>
              <w:spacing w:after="200"/>
              <w:rPr>
                <w:b/>
              </w:rPr>
            </w:pPr>
            <w:r>
              <w:rPr>
                <w:b/>
              </w:rPr>
              <w:t>GCC 4.2 (b)</w:t>
            </w:r>
          </w:p>
        </w:tc>
        <w:tc>
          <w:tcPr>
            <w:tcW w:w="7380" w:type="dxa"/>
          </w:tcPr>
          <w:p w14:paraId="032CDB53" w14:textId="77777777" w:rsidR="000843BE" w:rsidRDefault="000843BE" w:rsidP="001E2FB3">
            <w:pPr>
              <w:tabs>
                <w:tab w:val="right" w:pos="7164"/>
              </w:tabs>
              <w:spacing w:after="200"/>
            </w:pPr>
            <w:r>
              <w:t xml:space="preserve">The version edition of Incoterms shall be </w:t>
            </w:r>
            <w:r w:rsidRPr="003263B7">
              <w:rPr>
                <w:b/>
              </w:rPr>
              <w:t>2010</w:t>
            </w:r>
          </w:p>
        </w:tc>
      </w:tr>
      <w:tr w:rsidR="000843BE" w14:paraId="0E07CA5B" w14:textId="77777777" w:rsidTr="001E2FB3">
        <w:trPr>
          <w:cantSplit/>
        </w:trPr>
        <w:tc>
          <w:tcPr>
            <w:tcW w:w="1728" w:type="dxa"/>
          </w:tcPr>
          <w:p w14:paraId="3056D10B" w14:textId="77777777" w:rsidR="000843BE" w:rsidRDefault="000843BE" w:rsidP="001E2FB3">
            <w:pPr>
              <w:spacing w:after="200"/>
              <w:rPr>
                <w:b/>
              </w:rPr>
            </w:pPr>
            <w:r>
              <w:rPr>
                <w:b/>
              </w:rPr>
              <w:t>GCC 5.1</w:t>
            </w:r>
          </w:p>
        </w:tc>
        <w:tc>
          <w:tcPr>
            <w:tcW w:w="7380" w:type="dxa"/>
          </w:tcPr>
          <w:p w14:paraId="0D9E53F6" w14:textId="77777777" w:rsidR="000843BE" w:rsidRDefault="000843BE" w:rsidP="001E2FB3">
            <w:pPr>
              <w:tabs>
                <w:tab w:val="right" w:pos="7164"/>
              </w:tabs>
              <w:spacing w:after="200"/>
            </w:pPr>
            <w:r>
              <w:t xml:space="preserve">The language shall be </w:t>
            </w:r>
            <w:r w:rsidRPr="003263B7">
              <w:rPr>
                <w:b/>
              </w:rPr>
              <w:t>English</w:t>
            </w:r>
          </w:p>
        </w:tc>
      </w:tr>
      <w:tr w:rsidR="000843BE" w14:paraId="2EFA95EA" w14:textId="77777777" w:rsidTr="001E2FB3">
        <w:trPr>
          <w:cantSplit/>
        </w:trPr>
        <w:tc>
          <w:tcPr>
            <w:tcW w:w="1728" w:type="dxa"/>
          </w:tcPr>
          <w:p w14:paraId="5BEAAB32" w14:textId="77777777" w:rsidR="000843BE" w:rsidRDefault="000843BE" w:rsidP="001E2FB3">
            <w:pPr>
              <w:spacing w:after="200"/>
              <w:rPr>
                <w:b/>
              </w:rPr>
            </w:pPr>
            <w:r>
              <w:rPr>
                <w:b/>
              </w:rPr>
              <w:t>GCC 8.1</w:t>
            </w:r>
          </w:p>
        </w:tc>
        <w:tc>
          <w:tcPr>
            <w:tcW w:w="7380" w:type="dxa"/>
          </w:tcPr>
          <w:p w14:paraId="54B68876" w14:textId="77777777" w:rsidR="000843BE" w:rsidRDefault="000843BE" w:rsidP="001E2FB3">
            <w:pPr>
              <w:tabs>
                <w:tab w:val="right" w:pos="7164"/>
              </w:tabs>
              <w:spacing w:after="200"/>
            </w:pPr>
            <w:r>
              <w:t xml:space="preserve">For </w:t>
            </w:r>
            <w:r>
              <w:rPr>
                <w:b/>
                <w:u w:val="single"/>
              </w:rPr>
              <w:t>notices</w:t>
            </w:r>
            <w:r>
              <w:t>, the Purchaser’s address shall be:</w:t>
            </w:r>
          </w:p>
          <w:p w14:paraId="799DF4E6" w14:textId="77777777" w:rsidR="000843BE" w:rsidRPr="003263B7" w:rsidRDefault="000843BE" w:rsidP="001E2FB3">
            <w:pPr>
              <w:tabs>
                <w:tab w:val="right" w:pos="7164"/>
              </w:tabs>
              <w:spacing w:after="200"/>
              <w:rPr>
                <w:b/>
              </w:rPr>
            </w:pPr>
            <w:r>
              <w:t xml:space="preserve">Attention: </w:t>
            </w:r>
            <w:r w:rsidRPr="003263B7">
              <w:rPr>
                <w:b/>
              </w:rPr>
              <w:t xml:space="preserve">Procurement Unit-Ministry </w:t>
            </w:r>
            <w:proofErr w:type="gramStart"/>
            <w:r w:rsidRPr="003263B7">
              <w:rPr>
                <w:b/>
              </w:rPr>
              <w:t>Of</w:t>
            </w:r>
            <w:proofErr w:type="gramEnd"/>
            <w:r w:rsidRPr="003263B7">
              <w:rPr>
                <w:b/>
              </w:rPr>
              <w:t xml:space="preserve"> Agriculture</w:t>
            </w:r>
          </w:p>
          <w:p w14:paraId="3BC91A2F" w14:textId="77777777" w:rsidR="000843BE" w:rsidRPr="003263B7" w:rsidRDefault="000843BE" w:rsidP="001E2FB3">
            <w:pPr>
              <w:tabs>
                <w:tab w:val="right" w:pos="7164"/>
              </w:tabs>
              <w:spacing w:after="200"/>
              <w:rPr>
                <w:b/>
              </w:rPr>
            </w:pPr>
            <w:r w:rsidRPr="003263B7">
              <w:rPr>
                <w:b/>
              </w:rPr>
              <w:t xml:space="preserve">Street Address: </w:t>
            </w:r>
            <w:r>
              <w:rPr>
                <w:b/>
                <w:iCs/>
              </w:rPr>
              <w:t>Ministerial Complex</w:t>
            </w:r>
          </w:p>
          <w:p w14:paraId="2CFE5604" w14:textId="77777777" w:rsidR="000843BE" w:rsidRPr="003263B7" w:rsidRDefault="000843BE" w:rsidP="001E2FB3">
            <w:pPr>
              <w:tabs>
                <w:tab w:val="right" w:pos="7164"/>
              </w:tabs>
              <w:spacing w:after="200"/>
              <w:rPr>
                <w:b/>
              </w:rPr>
            </w:pPr>
            <w:r w:rsidRPr="003263B7">
              <w:rPr>
                <w:b/>
              </w:rPr>
              <w:t xml:space="preserve">City: </w:t>
            </w:r>
            <w:r>
              <w:rPr>
                <w:b/>
                <w:iCs/>
              </w:rPr>
              <w:t>Mon</w:t>
            </w:r>
            <w:r w:rsidRPr="003263B7">
              <w:rPr>
                <w:b/>
                <w:iCs/>
              </w:rPr>
              <w:t>tserrado County</w:t>
            </w:r>
          </w:p>
          <w:p w14:paraId="3436A23C" w14:textId="77777777" w:rsidR="000843BE" w:rsidRDefault="000843BE" w:rsidP="001E2FB3">
            <w:pPr>
              <w:tabs>
                <w:tab w:val="right" w:pos="7164"/>
              </w:tabs>
              <w:spacing w:after="200"/>
            </w:pPr>
            <w:r>
              <w:t xml:space="preserve"> </w:t>
            </w:r>
          </w:p>
        </w:tc>
      </w:tr>
      <w:tr w:rsidR="000843BE" w14:paraId="64E720C2" w14:textId="77777777" w:rsidTr="001E2FB3">
        <w:trPr>
          <w:cantSplit/>
        </w:trPr>
        <w:tc>
          <w:tcPr>
            <w:tcW w:w="1728" w:type="dxa"/>
          </w:tcPr>
          <w:p w14:paraId="5E55FBBC" w14:textId="77777777" w:rsidR="000843BE" w:rsidRDefault="000843BE" w:rsidP="001E2FB3">
            <w:pPr>
              <w:spacing w:after="200"/>
              <w:rPr>
                <w:b/>
              </w:rPr>
            </w:pPr>
            <w:r>
              <w:rPr>
                <w:b/>
              </w:rPr>
              <w:t>GCC 9.1</w:t>
            </w:r>
          </w:p>
        </w:tc>
        <w:tc>
          <w:tcPr>
            <w:tcW w:w="7380" w:type="dxa"/>
          </w:tcPr>
          <w:p w14:paraId="23A75150" w14:textId="77777777" w:rsidR="000843BE" w:rsidRDefault="000843BE" w:rsidP="001E2FB3">
            <w:pPr>
              <w:tabs>
                <w:tab w:val="right" w:pos="7164"/>
              </w:tabs>
              <w:spacing w:after="200"/>
            </w:pPr>
            <w:r>
              <w:t xml:space="preserve">The governing law shall be the law </w:t>
            </w:r>
            <w:proofErr w:type="gramStart"/>
            <w:r>
              <w:t>of</w:t>
            </w:r>
            <w:r>
              <w:rPr>
                <w:i/>
              </w:rPr>
              <w:t xml:space="preserve">  </w:t>
            </w:r>
            <w:r w:rsidRPr="003263B7">
              <w:rPr>
                <w:b/>
                <w:i/>
              </w:rPr>
              <w:t>the</w:t>
            </w:r>
            <w:proofErr w:type="gramEnd"/>
            <w:r w:rsidRPr="003263B7">
              <w:rPr>
                <w:b/>
                <w:i/>
              </w:rPr>
              <w:t xml:space="preserve"> Republic of Liberia</w:t>
            </w:r>
          </w:p>
        </w:tc>
      </w:tr>
      <w:tr w:rsidR="000843BE" w14:paraId="47FFC29C" w14:textId="77777777" w:rsidTr="001E2FB3">
        <w:tc>
          <w:tcPr>
            <w:tcW w:w="1728" w:type="dxa"/>
          </w:tcPr>
          <w:p w14:paraId="11E0A33F" w14:textId="77777777" w:rsidR="000843BE" w:rsidRDefault="000843BE" w:rsidP="001E2FB3">
            <w:pPr>
              <w:spacing w:after="200"/>
              <w:rPr>
                <w:b/>
              </w:rPr>
            </w:pPr>
            <w:r>
              <w:rPr>
                <w:b/>
              </w:rPr>
              <w:t>GCC 10.2</w:t>
            </w:r>
          </w:p>
          <w:p w14:paraId="71E36985" w14:textId="77777777" w:rsidR="000843BE" w:rsidRDefault="000843BE" w:rsidP="001E2FB3">
            <w:pPr>
              <w:spacing w:after="200"/>
              <w:rPr>
                <w:b/>
              </w:rPr>
            </w:pPr>
          </w:p>
        </w:tc>
        <w:tc>
          <w:tcPr>
            <w:tcW w:w="7380" w:type="dxa"/>
          </w:tcPr>
          <w:p w14:paraId="3C541804" w14:textId="77777777" w:rsidR="000843BE" w:rsidRPr="005D2E76" w:rsidRDefault="000843BE" w:rsidP="001E2FB3">
            <w:pPr>
              <w:suppressAutoHyphens/>
              <w:spacing w:after="200"/>
              <w:ind w:left="533" w:firstLine="7"/>
              <w:jc w:val="both"/>
              <w:rPr>
                <w:b/>
              </w:rPr>
            </w:pPr>
            <w:r w:rsidRPr="005D2E76">
              <w:rPr>
                <w:b/>
              </w:rPr>
              <w:t>The rules of procedure for arbitration proceedings pursuant to GCC Clause 10.2 shall be as follows:</w:t>
            </w:r>
            <w:r>
              <w:rPr>
                <w:b/>
              </w:rPr>
              <w:t xml:space="preserve"> </w:t>
            </w:r>
          </w:p>
          <w:p w14:paraId="012A1F4F" w14:textId="77777777" w:rsidR="000843BE" w:rsidRDefault="000843BE" w:rsidP="001E2FB3">
            <w:pPr>
              <w:suppressAutoHyphens/>
              <w:spacing w:after="200"/>
              <w:ind w:left="1080" w:firstLine="7"/>
              <w:jc w:val="both"/>
              <w:rPr>
                <w:u w:val="single"/>
              </w:rPr>
            </w:pPr>
            <w:r>
              <w:t>In the case of a dispute between the Purchaser and a Supplier, the dispute shall be referred to adjudication or arbitration in accordance with the laws of the Purchaser’s country.</w:t>
            </w:r>
          </w:p>
        </w:tc>
      </w:tr>
      <w:tr w:rsidR="000843BE" w14:paraId="2A996331" w14:textId="77777777" w:rsidTr="001E2FB3">
        <w:tc>
          <w:tcPr>
            <w:tcW w:w="1728" w:type="dxa"/>
          </w:tcPr>
          <w:p w14:paraId="39D9BB42" w14:textId="77777777" w:rsidR="000843BE" w:rsidRDefault="000843BE" w:rsidP="001E2FB3">
            <w:pPr>
              <w:spacing w:after="200"/>
              <w:rPr>
                <w:b/>
              </w:rPr>
            </w:pPr>
            <w:r>
              <w:rPr>
                <w:b/>
              </w:rPr>
              <w:t>GCC 12.1</w:t>
            </w:r>
          </w:p>
        </w:tc>
        <w:tc>
          <w:tcPr>
            <w:tcW w:w="7380" w:type="dxa"/>
          </w:tcPr>
          <w:p w14:paraId="70F19715" w14:textId="77777777" w:rsidR="000843BE" w:rsidRPr="00045070" w:rsidRDefault="000843BE" w:rsidP="001E2FB3">
            <w:pPr>
              <w:rPr>
                <w:rFonts w:ascii="Cambria" w:hAnsi="Cambria"/>
                <w:b/>
              </w:rPr>
            </w:pPr>
            <w:r>
              <w:t>Details of Shipping and other Documents to be furnished by the Supplier are: The supplier must furnish the Ministry of Agriculture with the supplied documents (bill of lading) before arrival of the goods and the Ministry of Agriculture will issue a duty exemption letter signed by the Ministry of Finance and Development Planning to enable the supplier gets duty free on the supply.</w:t>
            </w:r>
          </w:p>
          <w:p w14:paraId="7F3E0519" w14:textId="77777777" w:rsidR="000843BE" w:rsidRPr="00045070" w:rsidRDefault="000843BE" w:rsidP="001E2FB3">
            <w:pPr>
              <w:rPr>
                <w:rFonts w:ascii="Cambria" w:hAnsi="Cambria"/>
                <w:b/>
              </w:rPr>
            </w:pPr>
          </w:p>
          <w:p w14:paraId="095695AF" w14:textId="77777777" w:rsidR="000843BE" w:rsidRPr="00045070" w:rsidRDefault="000843BE" w:rsidP="001E2FB3">
            <w:pPr>
              <w:rPr>
                <w:rFonts w:ascii="Cambria" w:hAnsi="Cambria"/>
                <w:b/>
              </w:rPr>
            </w:pPr>
            <w:r w:rsidRPr="00045070">
              <w:rPr>
                <w:rFonts w:ascii="Cambria" w:hAnsi="Cambria"/>
                <w:b/>
              </w:rPr>
              <w:t>Packing List(s)</w:t>
            </w:r>
          </w:p>
          <w:p w14:paraId="59B908F4" w14:textId="77777777" w:rsidR="000843BE" w:rsidRDefault="000843BE" w:rsidP="001E2FB3">
            <w:pPr>
              <w:suppressAutoHyphens/>
              <w:spacing w:after="200"/>
              <w:ind w:left="533" w:firstLine="7"/>
              <w:jc w:val="both"/>
            </w:pPr>
            <w:r>
              <w:lastRenderedPageBreak/>
              <w:t>The above documents shall be received by the Purchaser before arrival of the Goods and, if not received, the Supplier will be responsible for any consequent expenses.</w:t>
            </w:r>
          </w:p>
        </w:tc>
      </w:tr>
      <w:tr w:rsidR="000843BE" w14:paraId="72ABBD79" w14:textId="77777777" w:rsidTr="001E2FB3">
        <w:trPr>
          <w:cantSplit/>
        </w:trPr>
        <w:tc>
          <w:tcPr>
            <w:tcW w:w="1728" w:type="dxa"/>
          </w:tcPr>
          <w:p w14:paraId="597F0D84" w14:textId="77777777" w:rsidR="000843BE" w:rsidRDefault="000843BE" w:rsidP="001E2FB3">
            <w:pPr>
              <w:spacing w:after="200"/>
              <w:rPr>
                <w:b/>
              </w:rPr>
            </w:pPr>
            <w:r>
              <w:rPr>
                <w:b/>
              </w:rPr>
              <w:lastRenderedPageBreak/>
              <w:t>GCC 14.2</w:t>
            </w:r>
          </w:p>
        </w:tc>
        <w:tc>
          <w:tcPr>
            <w:tcW w:w="7380" w:type="dxa"/>
          </w:tcPr>
          <w:p w14:paraId="7A365C10" w14:textId="77777777" w:rsidR="000843BE" w:rsidRDefault="000843BE" w:rsidP="001E2FB3">
            <w:pPr>
              <w:tabs>
                <w:tab w:val="right" w:pos="7164"/>
              </w:tabs>
              <w:spacing w:after="200"/>
            </w:pPr>
            <w:r>
              <w:t xml:space="preserve">The prices charged for the Goods supplied and the related Services performed </w:t>
            </w:r>
            <w:r w:rsidRPr="00765F78">
              <w:rPr>
                <w:b/>
                <w:i/>
                <w:iCs/>
              </w:rPr>
              <w:t>shall not</w:t>
            </w:r>
            <w:r>
              <w:rPr>
                <w:i/>
                <w:iCs/>
              </w:rPr>
              <w:t xml:space="preserve"> </w:t>
            </w:r>
            <w:r>
              <w:t>be adjustable.</w:t>
            </w:r>
          </w:p>
          <w:p w14:paraId="1276CD39" w14:textId="77777777" w:rsidR="000843BE" w:rsidRDefault="000843BE" w:rsidP="001E2FB3">
            <w:pPr>
              <w:tabs>
                <w:tab w:val="right" w:pos="7164"/>
              </w:tabs>
              <w:spacing w:after="200"/>
              <w:rPr>
                <w:u w:val="single"/>
              </w:rPr>
            </w:pPr>
            <w:r>
              <w:t xml:space="preserve">If prices are adjustable, the following method shall be used to calculate the price adjustment: </w:t>
            </w:r>
            <w:r w:rsidRPr="00175878">
              <w:rPr>
                <w:b/>
              </w:rPr>
              <w:t>N/A</w:t>
            </w:r>
          </w:p>
        </w:tc>
      </w:tr>
      <w:tr w:rsidR="000843BE" w14:paraId="7FBF3BBE" w14:textId="77777777" w:rsidTr="001E2FB3">
        <w:tc>
          <w:tcPr>
            <w:tcW w:w="1728" w:type="dxa"/>
          </w:tcPr>
          <w:p w14:paraId="4190CCE2" w14:textId="77777777" w:rsidR="000843BE" w:rsidRDefault="000843BE" w:rsidP="001E2FB3">
            <w:pPr>
              <w:spacing w:after="200"/>
              <w:rPr>
                <w:b/>
              </w:rPr>
            </w:pPr>
            <w:r>
              <w:rPr>
                <w:b/>
              </w:rPr>
              <w:t>GCC 15.1</w:t>
            </w:r>
          </w:p>
        </w:tc>
        <w:tc>
          <w:tcPr>
            <w:tcW w:w="7380" w:type="dxa"/>
          </w:tcPr>
          <w:p w14:paraId="6B10D2BD" w14:textId="77777777" w:rsidR="000843BE" w:rsidRDefault="000843BE" w:rsidP="001E2FB3">
            <w:pPr>
              <w:suppressAutoHyphens/>
              <w:spacing w:after="220"/>
              <w:ind w:left="533" w:firstLine="7"/>
              <w:jc w:val="both"/>
            </w:pPr>
            <w:r>
              <w:t>GCC 15.1—The method and conditions of payment to be made to the Supplier under this Contract shall be as follows:</w:t>
            </w:r>
          </w:p>
          <w:p w14:paraId="7F71984A" w14:textId="77777777" w:rsidR="000843BE" w:rsidRDefault="000843BE" w:rsidP="001E2FB3">
            <w:pPr>
              <w:suppressAutoHyphens/>
              <w:spacing w:after="220"/>
              <w:ind w:left="533" w:firstLine="7"/>
              <w:jc w:val="both"/>
            </w:pPr>
            <w:r>
              <w:rPr>
                <w:b/>
              </w:rPr>
              <w:t>Payment for Goods supplied from abroad:</w:t>
            </w:r>
          </w:p>
          <w:p w14:paraId="43EC43FF" w14:textId="77777777" w:rsidR="000843BE" w:rsidRDefault="000843BE" w:rsidP="001E2FB3">
            <w:pPr>
              <w:tabs>
                <w:tab w:val="left" w:pos="1080"/>
              </w:tabs>
              <w:suppressAutoHyphens/>
              <w:spacing w:after="220"/>
              <w:ind w:left="1080" w:hanging="540"/>
              <w:jc w:val="both"/>
            </w:pPr>
            <w:r>
              <w:t>Payment of foreign currency portion shall be made in (United States Dollars) in the following manner:</w:t>
            </w:r>
          </w:p>
          <w:p w14:paraId="59F963E1" w14:textId="77777777" w:rsidR="000843BE" w:rsidRDefault="000843BE" w:rsidP="001E2FB3">
            <w:pPr>
              <w:pStyle w:val="ListParagraph"/>
              <w:numPr>
                <w:ilvl w:val="0"/>
                <w:numId w:val="122"/>
              </w:numPr>
              <w:tabs>
                <w:tab w:val="left" w:pos="1080"/>
              </w:tabs>
              <w:suppressAutoHyphens/>
              <w:spacing w:after="220"/>
              <w:jc w:val="both"/>
            </w:pPr>
            <w:r w:rsidRPr="00175878">
              <w:rPr>
                <w:b/>
              </w:rPr>
              <w:t xml:space="preserve">Upon full </w:t>
            </w:r>
            <w:r>
              <w:rPr>
                <w:b/>
              </w:rPr>
              <w:t>completion of the service</w:t>
            </w:r>
            <w:r w:rsidRPr="00175878">
              <w:rPr>
                <w:b/>
              </w:rPr>
              <w:t xml:space="preserve"> as will be stated in the</w:t>
            </w:r>
            <w:r>
              <w:rPr>
                <w:b/>
              </w:rPr>
              <w:t xml:space="preserve"> </w:t>
            </w:r>
            <w:r w:rsidRPr="00175878">
              <w:rPr>
                <w:b/>
              </w:rPr>
              <w:t xml:space="preserve">contractual agreement, payment will be made Hundred (100) percent:  Supplier are to submit to the Ministry of Agriculture payment invoice after full delivery and onsite inspection of </w:t>
            </w:r>
            <w:r>
              <w:rPr>
                <w:b/>
              </w:rPr>
              <w:t>chemicals</w:t>
            </w:r>
            <w:r w:rsidRPr="00175878">
              <w:rPr>
                <w:b/>
              </w:rPr>
              <w:t xml:space="preserve"> are completed or any other contracted services that has to be performed.</w:t>
            </w:r>
          </w:p>
          <w:p w14:paraId="4F798B33" w14:textId="77777777" w:rsidR="000843BE" w:rsidRDefault="000843BE" w:rsidP="001E2FB3">
            <w:pPr>
              <w:suppressAutoHyphens/>
              <w:spacing w:after="220"/>
              <w:ind w:left="540"/>
              <w:jc w:val="both"/>
            </w:pPr>
            <w:r>
              <w:rPr>
                <w:b/>
              </w:rPr>
              <w:t>Payment for Goods and Services supplied from within the Purchaser’s country:</w:t>
            </w:r>
          </w:p>
          <w:p w14:paraId="04DE02EA" w14:textId="77777777" w:rsidR="000843BE" w:rsidRDefault="000843BE" w:rsidP="001E2FB3">
            <w:pPr>
              <w:tabs>
                <w:tab w:val="left" w:pos="2160"/>
              </w:tabs>
              <w:suppressAutoHyphens/>
              <w:spacing w:after="220"/>
              <w:ind w:left="540"/>
              <w:jc w:val="both"/>
            </w:pPr>
            <w:r>
              <w:t>Payment for Goods and Services supplied from within the Purchaser’s country shall be made in</w:t>
            </w:r>
            <w:r w:rsidRPr="00BA3061">
              <w:rPr>
                <w:b/>
                <w:u w:val="single"/>
              </w:rPr>
              <w:t xml:space="preserve"> United State </w:t>
            </w:r>
            <w:proofErr w:type="gramStart"/>
            <w:r w:rsidRPr="00BA3061">
              <w:rPr>
                <w:b/>
                <w:u w:val="single"/>
              </w:rPr>
              <w:t>Dollars</w:t>
            </w:r>
            <w:r>
              <w:t xml:space="preserve">  as</w:t>
            </w:r>
            <w:proofErr w:type="gramEnd"/>
            <w:r>
              <w:t xml:space="preserve"> follows:</w:t>
            </w:r>
          </w:p>
          <w:p w14:paraId="54228740" w14:textId="77777777" w:rsidR="000843BE" w:rsidRPr="00447E4D" w:rsidRDefault="000843BE" w:rsidP="001E2FB3">
            <w:pPr>
              <w:pStyle w:val="ListParagraph"/>
              <w:numPr>
                <w:ilvl w:val="3"/>
                <w:numId w:val="100"/>
              </w:numPr>
              <w:tabs>
                <w:tab w:val="left" w:pos="1080"/>
              </w:tabs>
              <w:suppressAutoHyphens/>
              <w:spacing w:after="220"/>
              <w:jc w:val="both"/>
              <w:rPr>
                <w:b/>
              </w:rPr>
            </w:pPr>
            <w:r>
              <w:rPr>
                <w:b/>
              </w:rPr>
              <w:t>Upon</w:t>
            </w:r>
            <w:r w:rsidRPr="00447E4D">
              <w:rPr>
                <w:b/>
              </w:rPr>
              <w:t xml:space="preserve"> Delivery: Full Payment will be made after </w:t>
            </w:r>
            <w:r>
              <w:rPr>
                <w:b/>
              </w:rPr>
              <w:t xml:space="preserve">successful </w:t>
            </w:r>
            <w:r w:rsidRPr="00447E4D">
              <w:rPr>
                <w:b/>
              </w:rPr>
              <w:t xml:space="preserve">complete delivery and onsite inspection </w:t>
            </w:r>
            <w:r>
              <w:rPr>
                <w:b/>
              </w:rPr>
              <w:t xml:space="preserve">with any other contracted services that </w:t>
            </w:r>
            <w:proofErr w:type="gramStart"/>
            <w:r>
              <w:rPr>
                <w:b/>
              </w:rPr>
              <w:t>has to</w:t>
            </w:r>
            <w:proofErr w:type="gramEnd"/>
            <w:r>
              <w:rPr>
                <w:b/>
              </w:rPr>
              <w:t xml:space="preserve"> be performed</w:t>
            </w:r>
            <w:r w:rsidRPr="00447E4D">
              <w:rPr>
                <w:b/>
              </w:rPr>
              <w:t>.</w:t>
            </w:r>
          </w:p>
          <w:p w14:paraId="4BAB7D96" w14:textId="77777777" w:rsidR="000843BE" w:rsidRDefault="000843BE" w:rsidP="001E2FB3">
            <w:pPr>
              <w:tabs>
                <w:tab w:val="left" w:pos="7200"/>
              </w:tabs>
              <w:suppressAutoHyphens/>
              <w:spacing w:after="220"/>
              <w:ind w:left="533" w:firstLine="7"/>
              <w:jc w:val="both"/>
              <w:rPr>
                <w:i/>
                <w:iCs/>
                <w:u w:val="single"/>
              </w:rPr>
            </w:pPr>
            <w:r>
              <w:t>The Supplier Shall be responsible for all import duties and taxes except for the following</w:t>
            </w:r>
            <w:r w:rsidRPr="00B671EA">
              <w:rPr>
                <w:b/>
                <w:sz w:val="28"/>
              </w:rPr>
              <w:t xml:space="preserve">: </w:t>
            </w:r>
            <w:r w:rsidRPr="00083A2D">
              <w:rPr>
                <w:b/>
              </w:rPr>
              <w:t xml:space="preserve">Import duty is not charged on Ministry of Agriculture </w:t>
            </w:r>
            <w:r>
              <w:rPr>
                <w:b/>
              </w:rPr>
              <w:t>supplies</w:t>
            </w:r>
            <w:r w:rsidRPr="00083A2D">
              <w:rPr>
                <w:b/>
              </w:rPr>
              <w:t xml:space="preserve">. The supplier must provide the bill of lading to the Ministry of Agriculture before arrival of the goods and the Ministry of Agriculture will issue a </w:t>
            </w:r>
            <w:proofErr w:type="gramStart"/>
            <w:r w:rsidRPr="00083A2D">
              <w:rPr>
                <w:b/>
              </w:rPr>
              <w:t>duty free</w:t>
            </w:r>
            <w:proofErr w:type="gramEnd"/>
            <w:r w:rsidRPr="00083A2D">
              <w:rPr>
                <w:b/>
              </w:rPr>
              <w:t xml:space="preserve"> exemption letter signed by the Ministry of Finance</w:t>
            </w:r>
            <w:r>
              <w:rPr>
                <w:b/>
              </w:rPr>
              <w:t xml:space="preserve"> and Development Planning</w:t>
            </w:r>
            <w:r w:rsidRPr="00083A2D">
              <w:rPr>
                <w:b/>
              </w:rPr>
              <w:t xml:space="preserve"> to enable the Supplier </w:t>
            </w:r>
            <w:proofErr w:type="gramStart"/>
            <w:r w:rsidRPr="00083A2D">
              <w:rPr>
                <w:b/>
              </w:rPr>
              <w:t>gets</w:t>
            </w:r>
            <w:proofErr w:type="gramEnd"/>
            <w:r w:rsidRPr="00083A2D">
              <w:rPr>
                <w:b/>
              </w:rPr>
              <w:t xml:space="preserve"> duty free on the supply</w:t>
            </w:r>
            <w:r w:rsidRPr="00B671EA">
              <w:rPr>
                <w:b/>
                <w:sz w:val="28"/>
              </w:rPr>
              <w:t>.</w:t>
            </w:r>
          </w:p>
          <w:p w14:paraId="0CFDCD72" w14:textId="77777777" w:rsidR="000843BE" w:rsidRDefault="000843BE" w:rsidP="001E2FB3">
            <w:pPr>
              <w:tabs>
                <w:tab w:val="right" w:pos="7164"/>
              </w:tabs>
              <w:spacing w:after="200"/>
              <w:ind w:left="1062" w:hanging="540"/>
              <w:rPr>
                <w:i/>
                <w:iCs/>
                <w:u w:val="single"/>
              </w:rPr>
            </w:pPr>
          </w:p>
        </w:tc>
      </w:tr>
      <w:tr w:rsidR="000843BE" w14:paraId="4DF6D995" w14:textId="77777777" w:rsidTr="001E2FB3">
        <w:trPr>
          <w:cantSplit/>
        </w:trPr>
        <w:tc>
          <w:tcPr>
            <w:tcW w:w="1728" w:type="dxa"/>
          </w:tcPr>
          <w:p w14:paraId="6663E41A" w14:textId="77777777" w:rsidR="000843BE" w:rsidRDefault="000843BE" w:rsidP="001E2FB3">
            <w:pPr>
              <w:spacing w:after="200"/>
              <w:rPr>
                <w:b/>
              </w:rPr>
            </w:pPr>
            <w:r>
              <w:rPr>
                <w:b/>
              </w:rPr>
              <w:lastRenderedPageBreak/>
              <w:t>GCC 15.5</w:t>
            </w:r>
          </w:p>
        </w:tc>
        <w:tc>
          <w:tcPr>
            <w:tcW w:w="7380" w:type="dxa"/>
          </w:tcPr>
          <w:p w14:paraId="2132B1DB" w14:textId="77777777" w:rsidR="000843BE" w:rsidRDefault="000843BE" w:rsidP="001E2FB3">
            <w:pPr>
              <w:tabs>
                <w:tab w:val="right" w:pos="7164"/>
              </w:tabs>
              <w:spacing w:after="200"/>
            </w:pPr>
            <w:r>
              <w:t xml:space="preserve">The payment-delay period after which the Purchaser shall pay interest to the supplier shall be: Ninety </w:t>
            </w:r>
            <w:proofErr w:type="gramStart"/>
            <w:r>
              <w:t>day</w:t>
            </w:r>
            <w:proofErr w:type="gramEnd"/>
            <w:r>
              <w:t xml:space="preserve"> after delay is made within the required budget period.</w:t>
            </w:r>
          </w:p>
          <w:p w14:paraId="30DDF46D" w14:textId="77777777" w:rsidR="000843BE" w:rsidRDefault="000843BE" w:rsidP="001E2FB3">
            <w:pPr>
              <w:tabs>
                <w:tab w:val="right" w:pos="7164"/>
              </w:tabs>
              <w:spacing w:after="200"/>
            </w:pPr>
            <w:r>
              <w:t xml:space="preserve">The interest rate that shall be applied is </w:t>
            </w:r>
            <w:r w:rsidRPr="00A372BC">
              <w:rPr>
                <w:b/>
                <w:i/>
                <w:iCs/>
              </w:rPr>
              <w:t>LIBOR</w:t>
            </w:r>
            <w:r>
              <w:rPr>
                <w:b/>
                <w:i/>
                <w:iCs/>
              </w:rPr>
              <w:t xml:space="preserve"> </w:t>
            </w:r>
            <w:r w:rsidRPr="00A372BC">
              <w:rPr>
                <w:b/>
                <w:i/>
                <w:iCs/>
              </w:rPr>
              <w:t>+ 1 %</w:t>
            </w:r>
          </w:p>
        </w:tc>
      </w:tr>
      <w:tr w:rsidR="000843BE" w14:paraId="25056206" w14:textId="77777777" w:rsidTr="001E2FB3">
        <w:tc>
          <w:tcPr>
            <w:tcW w:w="1728" w:type="dxa"/>
          </w:tcPr>
          <w:p w14:paraId="1205F6C2" w14:textId="77777777" w:rsidR="000843BE" w:rsidRDefault="000843BE" w:rsidP="001E2FB3">
            <w:pPr>
              <w:spacing w:after="200"/>
              <w:rPr>
                <w:b/>
              </w:rPr>
            </w:pPr>
            <w:r>
              <w:rPr>
                <w:b/>
              </w:rPr>
              <w:t>GCC 17.1</w:t>
            </w:r>
          </w:p>
        </w:tc>
        <w:tc>
          <w:tcPr>
            <w:tcW w:w="7380" w:type="dxa"/>
          </w:tcPr>
          <w:p w14:paraId="09D82AD9" w14:textId="77777777" w:rsidR="000843BE" w:rsidRPr="00A372BC" w:rsidRDefault="000843BE" w:rsidP="001E2FB3">
            <w:pPr>
              <w:tabs>
                <w:tab w:val="right" w:pos="7164"/>
              </w:tabs>
              <w:spacing w:after="200"/>
            </w:pPr>
            <w:r>
              <w:t xml:space="preserve">A Performance Security </w:t>
            </w:r>
            <w:r>
              <w:rPr>
                <w:iCs/>
              </w:rPr>
              <w:t>shall</w:t>
            </w:r>
            <w:r w:rsidRPr="00A372BC">
              <w:rPr>
                <w:iCs/>
              </w:rPr>
              <w:t xml:space="preserve"> be</w:t>
            </w:r>
            <w:r>
              <w:rPr>
                <w:iCs/>
              </w:rPr>
              <w:t>.</w:t>
            </w:r>
          </w:p>
          <w:p w14:paraId="44F08D6A" w14:textId="77777777" w:rsidR="000843BE" w:rsidRDefault="000843BE" w:rsidP="001E2FB3">
            <w:pPr>
              <w:tabs>
                <w:tab w:val="right" w:pos="7164"/>
              </w:tabs>
              <w:spacing w:after="200"/>
              <w:rPr>
                <w:i/>
                <w:iCs/>
              </w:rPr>
            </w:pPr>
            <w:r w:rsidRPr="0099718F">
              <w:rPr>
                <w:iCs/>
              </w:rPr>
              <w:t xml:space="preserve">The amount of the Performance Security shall </w:t>
            </w:r>
            <w:proofErr w:type="gramStart"/>
            <w:r w:rsidRPr="0099718F">
              <w:rPr>
                <w:iCs/>
              </w:rPr>
              <w:t>be</w:t>
            </w:r>
            <w:r>
              <w:rPr>
                <w:iCs/>
              </w:rPr>
              <w:t>:</w:t>
            </w:r>
            <w:proofErr w:type="gramEnd"/>
            <w:r>
              <w:rPr>
                <w:iCs/>
              </w:rPr>
              <w:t xml:space="preserve"> N/A</w:t>
            </w:r>
          </w:p>
          <w:p w14:paraId="5B6DF964" w14:textId="77777777" w:rsidR="000843BE" w:rsidRPr="00B23B0F" w:rsidRDefault="000843BE" w:rsidP="001E2FB3">
            <w:pPr>
              <w:tabs>
                <w:tab w:val="right" w:pos="7164"/>
              </w:tabs>
              <w:spacing w:after="200"/>
              <w:rPr>
                <w:b/>
                <w:u w:val="single"/>
              </w:rPr>
            </w:pPr>
            <w:r w:rsidRPr="00B23B0F">
              <w:rPr>
                <w:b/>
                <w:iCs/>
              </w:rPr>
              <w:t xml:space="preserve">All goods or </w:t>
            </w:r>
            <w:proofErr w:type="gramStart"/>
            <w:r w:rsidRPr="00B23B0F">
              <w:rPr>
                <w:b/>
                <w:iCs/>
              </w:rPr>
              <w:t>item</w:t>
            </w:r>
            <w:proofErr w:type="gramEnd"/>
            <w:r>
              <w:rPr>
                <w:b/>
                <w:iCs/>
              </w:rPr>
              <w:t xml:space="preserve"> to be supplied </w:t>
            </w:r>
            <w:r w:rsidRPr="00B23B0F">
              <w:rPr>
                <w:b/>
                <w:iCs/>
              </w:rPr>
              <w:t>are to be pre-</w:t>
            </w:r>
            <w:proofErr w:type="gramStart"/>
            <w:r w:rsidRPr="00B23B0F">
              <w:rPr>
                <w:b/>
                <w:iCs/>
              </w:rPr>
              <w:t>finance</w:t>
            </w:r>
            <w:proofErr w:type="gramEnd"/>
            <w:r>
              <w:rPr>
                <w:b/>
                <w:iCs/>
              </w:rPr>
              <w:t xml:space="preserve"> by supplier</w:t>
            </w:r>
            <w:r w:rsidRPr="00B23B0F">
              <w:rPr>
                <w:b/>
                <w:iCs/>
              </w:rPr>
              <w:t>.</w:t>
            </w:r>
            <w:r w:rsidRPr="00B23B0F">
              <w:rPr>
                <w:b/>
              </w:rPr>
              <w:t xml:space="preserve"> </w:t>
            </w:r>
          </w:p>
        </w:tc>
      </w:tr>
      <w:tr w:rsidR="000843BE" w14:paraId="63659158" w14:textId="77777777" w:rsidTr="001E2FB3">
        <w:trPr>
          <w:cantSplit/>
          <w:trHeight w:val="876"/>
        </w:trPr>
        <w:tc>
          <w:tcPr>
            <w:tcW w:w="1728" w:type="dxa"/>
          </w:tcPr>
          <w:p w14:paraId="5A8E3AD9" w14:textId="77777777" w:rsidR="000843BE" w:rsidRDefault="000843BE" w:rsidP="001E2FB3">
            <w:pPr>
              <w:spacing w:after="200"/>
              <w:rPr>
                <w:b/>
              </w:rPr>
            </w:pPr>
            <w:r>
              <w:rPr>
                <w:b/>
              </w:rPr>
              <w:t>GCC 17.3</w:t>
            </w:r>
          </w:p>
        </w:tc>
        <w:tc>
          <w:tcPr>
            <w:tcW w:w="7380" w:type="dxa"/>
          </w:tcPr>
          <w:p w14:paraId="1D74794A" w14:textId="77777777" w:rsidR="000843BE" w:rsidRPr="00DE1D22" w:rsidRDefault="000843BE" w:rsidP="001E2FB3">
            <w:pPr>
              <w:tabs>
                <w:tab w:val="right" w:pos="7164"/>
              </w:tabs>
              <w:spacing w:after="200"/>
              <w:rPr>
                <w:b/>
                <w:u w:val="single"/>
              </w:rPr>
            </w:pPr>
            <w:r w:rsidRPr="00AE630D">
              <w:t xml:space="preserve">The Performance Security shall be in the form </w:t>
            </w:r>
            <w:proofErr w:type="gramStart"/>
            <w:r w:rsidRPr="00AE630D">
              <w:t>of  unconditional</w:t>
            </w:r>
            <w:proofErr w:type="gramEnd"/>
            <w:r w:rsidRPr="00AE630D">
              <w:t xml:space="preserve"> Bank Guarantee</w:t>
            </w:r>
            <w:r>
              <w:t xml:space="preserve">: </w:t>
            </w:r>
            <w:r w:rsidRPr="00DE1D22">
              <w:rPr>
                <w:b/>
              </w:rPr>
              <w:t>N/A</w:t>
            </w:r>
          </w:p>
          <w:p w14:paraId="185DD949" w14:textId="77777777" w:rsidR="000843BE" w:rsidRPr="00AE630D" w:rsidRDefault="000843BE" w:rsidP="001E2FB3">
            <w:pPr>
              <w:tabs>
                <w:tab w:val="right" w:pos="7164"/>
              </w:tabs>
              <w:spacing w:after="200"/>
              <w:rPr>
                <w:u w:val="single"/>
              </w:rPr>
            </w:pPr>
            <w:r w:rsidRPr="00AE630D">
              <w:t>The Performance security shall be denominated in United States Dollars</w:t>
            </w:r>
            <w:r w:rsidRPr="00AE630D">
              <w:rPr>
                <w:iCs/>
              </w:rPr>
              <w:t xml:space="preserve"> (USD) a freely convertible currency acceptable to the Purchaser” or “the currencies of payment of the Contract, in accordance with their portions of the Contract Price</w:t>
            </w:r>
            <w:r>
              <w:rPr>
                <w:iCs/>
              </w:rPr>
              <w:t>.</w:t>
            </w:r>
          </w:p>
        </w:tc>
      </w:tr>
      <w:tr w:rsidR="000843BE" w14:paraId="6BBEA27A" w14:textId="77777777" w:rsidTr="001E2FB3">
        <w:trPr>
          <w:cantSplit/>
        </w:trPr>
        <w:tc>
          <w:tcPr>
            <w:tcW w:w="1728" w:type="dxa"/>
          </w:tcPr>
          <w:p w14:paraId="4A85D647" w14:textId="77777777" w:rsidR="000843BE" w:rsidRDefault="000843BE" w:rsidP="001E2FB3">
            <w:pPr>
              <w:spacing w:after="200"/>
              <w:rPr>
                <w:b/>
              </w:rPr>
            </w:pPr>
            <w:r>
              <w:rPr>
                <w:b/>
              </w:rPr>
              <w:t>GCC 17.4</w:t>
            </w:r>
          </w:p>
        </w:tc>
        <w:tc>
          <w:tcPr>
            <w:tcW w:w="7380" w:type="dxa"/>
          </w:tcPr>
          <w:p w14:paraId="0B7A3E8F" w14:textId="77777777" w:rsidR="000843BE" w:rsidRPr="00AE630D" w:rsidRDefault="000843BE" w:rsidP="001E2FB3">
            <w:pPr>
              <w:tabs>
                <w:tab w:val="right" w:pos="7164"/>
              </w:tabs>
              <w:spacing w:after="200"/>
              <w:rPr>
                <w:u w:val="single"/>
              </w:rPr>
            </w:pPr>
            <w:r w:rsidRPr="00AE630D">
              <w:t>Discharge of the Performance Security shall take place after full delivery (by the supplier) and performance certification by the purchaser, within the stated delivery period</w:t>
            </w:r>
            <w:r>
              <w:t>.</w:t>
            </w:r>
          </w:p>
        </w:tc>
      </w:tr>
      <w:tr w:rsidR="000843BE" w14:paraId="24DDFB59" w14:textId="77777777" w:rsidTr="001E2FB3">
        <w:trPr>
          <w:cantSplit/>
        </w:trPr>
        <w:tc>
          <w:tcPr>
            <w:tcW w:w="1728" w:type="dxa"/>
          </w:tcPr>
          <w:p w14:paraId="0B6C1ACF" w14:textId="77777777" w:rsidR="000843BE" w:rsidRDefault="000843BE" w:rsidP="001E2FB3">
            <w:pPr>
              <w:spacing w:after="200"/>
              <w:rPr>
                <w:b/>
              </w:rPr>
            </w:pPr>
            <w:r>
              <w:rPr>
                <w:b/>
              </w:rPr>
              <w:t>GCC 22.2</w:t>
            </w:r>
          </w:p>
        </w:tc>
        <w:tc>
          <w:tcPr>
            <w:tcW w:w="7380" w:type="dxa"/>
          </w:tcPr>
          <w:p w14:paraId="4D4D2DAC" w14:textId="77777777" w:rsidR="000843BE" w:rsidRDefault="000843BE" w:rsidP="001E2FB3">
            <w:pPr>
              <w:tabs>
                <w:tab w:val="right" w:pos="7164"/>
              </w:tabs>
              <w:spacing w:after="200"/>
              <w:rPr>
                <w:u w:val="single"/>
              </w:rPr>
            </w:pPr>
            <w:r>
              <w:t xml:space="preserve">The packing, marking and documentation within and outside the packages shall </w:t>
            </w:r>
            <w:proofErr w:type="gramStart"/>
            <w:r>
              <w:t>be:</w:t>
            </w:r>
            <w:proofErr w:type="gramEnd"/>
            <w:r>
              <w:t xml:space="preserve"> </w:t>
            </w:r>
            <w:r w:rsidRPr="00DE1D22">
              <w:rPr>
                <w:b/>
              </w:rPr>
              <w:t>Number of Items, container number, vessel number, handling procedures, project site and contract number, fully details as detailed in the contract</w:t>
            </w:r>
            <w:r>
              <w:rPr>
                <w:i/>
                <w:iCs/>
              </w:rPr>
              <w:t xml:space="preserve"> </w:t>
            </w:r>
            <w:r>
              <w:t xml:space="preserve">  </w:t>
            </w:r>
          </w:p>
        </w:tc>
      </w:tr>
      <w:tr w:rsidR="000843BE" w14:paraId="35C167B2" w14:textId="77777777" w:rsidTr="001E2FB3">
        <w:trPr>
          <w:cantSplit/>
        </w:trPr>
        <w:tc>
          <w:tcPr>
            <w:tcW w:w="1728" w:type="dxa"/>
          </w:tcPr>
          <w:p w14:paraId="73005354" w14:textId="77777777" w:rsidR="000843BE" w:rsidRDefault="000843BE" w:rsidP="001E2FB3">
            <w:pPr>
              <w:spacing w:after="200"/>
              <w:rPr>
                <w:b/>
              </w:rPr>
            </w:pPr>
            <w:r>
              <w:rPr>
                <w:b/>
              </w:rPr>
              <w:t>GCC 23.1</w:t>
            </w:r>
          </w:p>
        </w:tc>
        <w:tc>
          <w:tcPr>
            <w:tcW w:w="7380" w:type="dxa"/>
          </w:tcPr>
          <w:p w14:paraId="6E89C116" w14:textId="77777777" w:rsidR="000843BE" w:rsidRPr="00DE1D22" w:rsidRDefault="000843BE" w:rsidP="001E2FB3">
            <w:pPr>
              <w:tabs>
                <w:tab w:val="right" w:pos="7164"/>
              </w:tabs>
              <w:spacing w:after="200"/>
              <w:rPr>
                <w:i/>
              </w:rPr>
            </w:pPr>
            <w:r>
              <w:t xml:space="preserve">The insurance coverage shall be as specified in the </w:t>
            </w:r>
            <w:r w:rsidRPr="00DE1D22">
              <w:rPr>
                <w:b/>
              </w:rPr>
              <w:t>Incoterms</w:t>
            </w:r>
            <w:r>
              <w:rPr>
                <w:i/>
              </w:rPr>
              <w:t>.</w:t>
            </w:r>
          </w:p>
        </w:tc>
      </w:tr>
      <w:tr w:rsidR="000843BE" w14:paraId="35A97F6A" w14:textId="77777777" w:rsidTr="001E2FB3">
        <w:tc>
          <w:tcPr>
            <w:tcW w:w="1728" w:type="dxa"/>
          </w:tcPr>
          <w:p w14:paraId="57B3F77F" w14:textId="77777777" w:rsidR="000843BE" w:rsidRDefault="000843BE" w:rsidP="001E2FB3">
            <w:pPr>
              <w:spacing w:after="200"/>
              <w:rPr>
                <w:b/>
              </w:rPr>
            </w:pPr>
            <w:r>
              <w:rPr>
                <w:b/>
              </w:rPr>
              <w:t>GCC 24.1</w:t>
            </w:r>
          </w:p>
        </w:tc>
        <w:tc>
          <w:tcPr>
            <w:tcW w:w="7380" w:type="dxa"/>
          </w:tcPr>
          <w:p w14:paraId="2E2AA931" w14:textId="77777777" w:rsidR="000843BE" w:rsidRPr="00DE1D22" w:rsidRDefault="000843BE" w:rsidP="001E2FB3">
            <w:pPr>
              <w:tabs>
                <w:tab w:val="right" w:pos="7164"/>
              </w:tabs>
              <w:spacing w:after="200"/>
            </w:pPr>
            <w:r>
              <w:t xml:space="preserve">Responsibility for transportation of the Goods shall be as specified in the </w:t>
            </w:r>
            <w:r w:rsidRPr="00DE1D22">
              <w:rPr>
                <w:b/>
              </w:rPr>
              <w:t>Incoterms</w:t>
            </w:r>
            <w:r>
              <w:t xml:space="preserve">. </w:t>
            </w:r>
          </w:p>
        </w:tc>
      </w:tr>
      <w:tr w:rsidR="000843BE" w14:paraId="3AF02DF2" w14:textId="77777777" w:rsidTr="001E2FB3">
        <w:trPr>
          <w:cantSplit/>
        </w:trPr>
        <w:tc>
          <w:tcPr>
            <w:tcW w:w="1728" w:type="dxa"/>
          </w:tcPr>
          <w:p w14:paraId="4289CB57" w14:textId="77777777" w:rsidR="000843BE" w:rsidRDefault="000843BE" w:rsidP="001E2FB3">
            <w:pPr>
              <w:spacing w:after="200"/>
              <w:rPr>
                <w:b/>
              </w:rPr>
            </w:pPr>
            <w:r>
              <w:rPr>
                <w:b/>
              </w:rPr>
              <w:t>GCC 25.1</w:t>
            </w:r>
          </w:p>
        </w:tc>
        <w:tc>
          <w:tcPr>
            <w:tcW w:w="7380" w:type="dxa"/>
          </w:tcPr>
          <w:p w14:paraId="3B4AAD89" w14:textId="77777777" w:rsidR="000843BE" w:rsidRDefault="000843BE" w:rsidP="001E2FB3">
            <w:pPr>
              <w:tabs>
                <w:tab w:val="right" w:pos="7164"/>
              </w:tabs>
              <w:spacing w:after="200"/>
            </w:pPr>
            <w:r>
              <w:t xml:space="preserve">The inspections and tests shall </w:t>
            </w:r>
            <w:proofErr w:type="gramStart"/>
            <w:r>
              <w:t>be:</w:t>
            </w:r>
            <w:proofErr w:type="gramEnd"/>
            <w:r>
              <w:t xml:space="preserve"> against Technical Specifications and quantity requested in the Bidding Document</w:t>
            </w:r>
          </w:p>
        </w:tc>
      </w:tr>
      <w:tr w:rsidR="000843BE" w14:paraId="1BDB4E62" w14:textId="77777777" w:rsidTr="001E2FB3">
        <w:trPr>
          <w:cantSplit/>
        </w:trPr>
        <w:tc>
          <w:tcPr>
            <w:tcW w:w="1728" w:type="dxa"/>
          </w:tcPr>
          <w:p w14:paraId="2B1F7A34" w14:textId="77777777" w:rsidR="000843BE" w:rsidRDefault="000843BE" w:rsidP="001E2FB3">
            <w:pPr>
              <w:spacing w:after="200"/>
              <w:rPr>
                <w:b/>
              </w:rPr>
            </w:pPr>
            <w:r>
              <w:rPr>
                <w:b/>
              </w:rPr>
              <w:t>GCC 25.2</w:t>
            </w:r>
          </w:p>
        </w:tc>
        <w:tc>
          <w:tcPr>
            <w:tcW w:w="7380" w:type="dxa"/>
          </w:tcPr>
          <w:p w14:paraId="719FD5D5" w14:textId="77777777" w:rsidR="000843BE" w:rsidRDefault="000843BE" w:rsidP="001E2FB3">
            <w:pPr>
              <w:tabs>
                <w:tab w:val="right" w:pos="7164"/>
              </w:tabs>
              <w:spacing w:after="200"/>
              <w:rPr>
                <w:u w:val="single"/>
              </w:rPr>
            </w:pPr>
            <w:r>
              <w:t xml:space="preserve">The Inspections and tests shall be conducted at </w:t>
            </w:r>
            <w:r w:rsidRPr="007704DE">
              <w:rPr>
                <w:b/>
              </w:rPr>
              <w:t>The Ministry of Agriculture</w:t>
            </w:r>
            <w:r>
              <w:rPr>
                <w:b/>
              </w:rPr>
              <w:t>, Ministerial Complex Congo Town.</w:t>
            </w:r>
          </w:p>
        </w:tc>
      </w:tr>
      <w:tr w:rsidR="000843BE" w14:paraId="0D871145" w14:textId="77777777" w:rsidTr="001E2FB3">
        <w:trPr>
          <w:cantSplit/>
        </w:trPr>
        <w:tc>
          <w:tcPr>
            <w:tcW w:w="1728" w:type="dxa"/>
          </w:tcPr>
          <w:p w14:paraId="475ABEC6" w14:textId="77777777" w:rsidR="000843BE" w:rsidRDefault="000843BE" w:rsidP="001E2FB3">
            <w:pPr>
              <w:spacing w:after="200"/>
              <w:rPr>
                <w:b/>
              </w:rPr>
            </w:pPr>
            <w:r>
              <w:rPr>
                <w:b/>
              </w:rPr>
              <w:t>GCC 26.1</w:t>
            </w:r>
          </w:p>
        </w:tc>
        <w:tc>
          <w:tcPr>
            <w:tcW w:w="7380" w:type="dxa"/>
          </w:tcPr>
          <w:p w14:paraId="7F557C1B" w14:textId="77777777" w:rsidR="000843BE" w:rsidRDefault="000843BE" w:rsidP="001E2FB3">
            <w:pPr>
              <w:tabs>
                <w:tab w:val="right" w:pos="7164"/>
              </w:tabs>
              <w:spacing w:after="200"/>
              <w:rPr>
                <w:u w:val="single"/>
              </w:rPr>
            </w:pPr>
            <w:r>
              <w:t xml:space="preserve">The liquidated damage shall be </w:t>
            </w:r>
            <w:r w:rsidRPr="007704DE">
              <w:rPr>
                <w:b/>
              </w:rPr>
              <w:t>0.</w:t>
            </w:r>
            <w:r>
              <w:rPr>
                <w:b/>
              </w:rPr>
              <w:t>2</w:t>
            </w:r>
            <w:r w:rsidRPr="007704DE">
              <w:rPr>
                <w:b/>
              </w:rPr>
              <w:t>% per week</w:t>
            </w:r>
          </w:p>
        </w:tc>
      </w:tr>
      <w:tr w:rsidR="000843BE" w14:paraId="587E434D" w14:textId="77777777" w:rsidTr="001E2FB3">
        <w:trPr>
          <w:cantSplit/>
        </w:trPr>
        <w:tc>
          <w:tcPr>
            <w:tcW w:w="1728" w:type="dxa"/>
          </w:tcPr>
          <w:p w14:paraId="11AE487B" w14:textId="77777777" w:rsidR="000843BE" w:rsidRDefault="000843BE" w:rsidP="001E2FB3">
            <w:pPr>
              <w:spacing w:after="200"/>
              <w:rPr>
                <w:b/>
              </w:rPr>
            </w:pPr>
            <w:r>
              <w:rPr>
                <w:b/>
              </w:rPr>
              <w:t>GCC 26.1</w:t>
            </w:r>
          </w:p>
        </w:tc>
        <w:tc>
          <w:tcPr>
            <w:tcW w:w="7380" w:type="dxa"/>
          </w:tcPr>
          <w:p w14:paraId="661F43F0" w14:textId="77777777" w:rsidR="000843BE" w:rsidRDefault="000843BE" w:rsidP="001E2FB3">
            <w:pPr>
              <w:tabs>
                <w:tab w:val="right" w:pos="7164"/>
              </w:tabs>
              <w:spacing w:after="200"/>
              <w:rPr>
                <w:u w:val="single"/>
              </w:rPr>
            </w:pPr>
            <w:r>
              <w:t xml:space="preserve">The maximum </w:t>
            </w:r>
            <w:proofErr w:type="gramStart"/>
            <w:r>
              <w:t>amount</w:t>
            </w:r>
            <w:proofErr w:type="gramEnd"/>
            <w:r>
              <w:t xml:space="preserve"> of liquidated damages shall be </w:t>
            </w:r>
            <w:r w:rsidRPr="00DE1D22">
              <w:rPr>
                <w:b/>
              </w:rPr>
              <w:t>0.5%</w:t>
            </w:r>
          </w:p>
        </w:tc>
      </w:tr>
      <w:tr w:rsidR="000843BE" w14:paraId="4AFBB352" w14:textId="77777777" w:rsidTr="001E2FB3">
        <w:trPr>
          <w:cantSplit/>
        </w:trPr>
        <w:tc>
          <w:tcPr>
            <w:tcW w:w="1728" w:type="dxa"/>
          </w:tcPr>
          <w:p w14:paraId="7EE8B723" w14:textId="77777777" w:rsidR="000843BE" w:rsidRDefault="000843BE" w:rsidP="001E2FB3">
            <w:pPr>
              <w:spacing w:after="200"/>
              <w:rPr>
                <w:b/>
              </w:rPr>
            </w:pPr>
            <w:r>
              <w:rPr>
                <w:b/>
              </w:rPr>
              <w:lastRenderedPageBreak/>
              <w:t>GCC 27.3</w:t>
            </w:r>
          </w:p>
        </w:tc>
        <w:tc>
          <w:tcPr>
            <w:tcW w:w="7380" w:type="dxa"/>
          </w:tcPr>
          <w:p w14:paraId="40C6B592" w14:textId="77777777" w:rsidR="000843BE" w:rsidRDefault="000843BE" w:rsidP="001E2FB3">
            <w:pPr>
              <w:tabs>
                <w:tab w:val="right" w:pos="7164"/>
              </w:tabs>
              <w:spacing w:after="200"/>
              <w:rPr>
                <w:u w:val="single"/>
              </w:rPr>
            </w:pPr>
            <w:r>
              <w:t xml:space="preserve">The period of validity of the Warranty shall be </w:t>
            </w:r>
            <w:r w:rsidRPr="00CA1C89">
              <w:rPr>
                <w:b/>
              </w:rPr>
              <w:t>1 year</w:t>
            </w:r>
          </w:p>
          <w:p w14:paraId="2230859F" w14:textId="77777777" w:rsidR="000843BE" w:rsidRDefault="000843BE" w:rsidP="001E2FB3">
            <w:pPr>
              <w:tabs>
                <w:tab w:val="right" w:pos="7164"/>
              </w:tabs>
              <w:spacing w:after="200"/>
            </w:pPr>
            <w:r>
              <w:t xml:space="preserve">For purposes of the Warranty, the place(s) of </w:t>
            </w:r>
            <w:proofErr w:type="gramStart"/>
            <w:r>
              <w:t>final destination</w:t>
            </w:r>
            <w:proofErr w:type="gramEnd"/>
            <w:r>
              <w:t>(s) shall be:</w:t>
            </w:r>
          </w:p>
          <w:p w14:paraId="3A82E799" w14:textId="77777777" w:rsidR="000843BE" w:rsidRPr="00CA1C89" w:rsidRDefault="000843BE" w:rsidP="001E2FB3">
            <w:pPr>
              <w:tabs>
                <w:tab w:val="right" w:pos="7164"/>
              </w:tabs>
              <w:spacing w:after="200"/>
              <w:rPr>
                <w:b/>
              </w:rPr>
            </w:pPr>
            <w:r w:rsidRPr="00CA1C89">
              <w:rPr>
                <w:b/>
                <w:i/>
                <w:iCs/>
              </w:rPr>
              <w:t>Mini</w:t>
            </w:r>
            <w:r>
              <w:rPr>
                <w:b/>
                <w:i/>
                <w:iCs/>
              </w:rPr>
              <w:t>stry of Agriculture. Ministerial Complex Congo Town.</w:t>
            </w:r>
          </w:p>
        </w:tc>
      </w:tr>
      <w:tr w:rsidR="000843BE" w14:paraId="3713DA25" w14:textId="77777777" w:rsidTr="001E2FB3">
        <w:trPr>
          <w:cantSplit/>
        </w:trPr>
        <w:tc>
          <w:tcPr>
            <w:tcW w:w="1728" w:type="dxa"/>
          </w:tcPr>
          <w:p w14:paraId="351B295B" w14:textId="77777777" w:rsidR="000843BE" w:rsidRDefault="000843BE" w:rsidP="001E2FB3">
            <w:pPr>
              <w:spacing w:after="200"/>
              <w:rPr>
                <w:b/>
              </w:rPr>
            </w:pPr>
            <w:r>
              <w:rPr>
                <w:b/>
              </w:rPr>
              <w:t>GCC 27.5</w:t>
            </w:r>
          </w:p>
        </w:tc>
        <w:tc>
          <w:tcPr>
            <w:tcW w:w="7380" w:type="dxa"/>
          </w:tcPr>
          <w:p w14:paraId="6E0E565B" w14:textId="77777777" w:rsidR="000843BE" w:rsidRDefault="000843BE" w:rsidP="001E2FB3">
            <w:pPr>
              <w:tabs>
                <w:tab w:val="right" w:pos="7164"/>
              </w:tabs>
              <w:spacing w:after="200"/>
              <w:rPr>
                <w:u w:val="single"/>
              </w:rPr>
            </w:pPr>
            <w:r>
              <w:t xml:space="preserve">The period for repair or replacement shall be </w:t>
            </w:r>
            <w:r w:rsidRPr="00CA1C89">
              <w:rPr>
                <w:b/>
              </w:rPr>
              <w:t>Thirty (30) days</w:t>
            </w:r>
          </w:p>
        </w:tc>
      </w:tr>
    </w:tbl>
    <w:p w14:paraId="0FA4854D" w14:textId="77777777" w:rsidR="000843BE" w:rsidRDefault="000843BE" w:rsidP="000843BE"/>
    <w:p w14:paraId="359A95DE" w14:textId="77777777" w:rsidR="000843BE" w:rsidRDefault="000843BE" w:rsidP="000843BE"/>
    <w:p w14:paraId="067436A6" w14:textId="77777777" w:rsidR="000843BE" w:rsidRDefault="000843BE" w:rsidP="000843BE">
      <w:pPr>
        <w:suppressAutoHyphens/>
      </w:pPr>
      <w:r>
        <w:rPr>
          <w:b/>
          <w:sz w:val="28"/>
        </w:rPr>
        <w:br w:type="page"/>
      </w:r>
      <w:r>
        <w:rPr>
          <w:b/>
          <w:sz w:val="28"/>
        </w:rPr>
        <w:lastRenderedPageBreak/>
        <w:t>Attachment: Price Adjustment Formula</w:t>
      </w:r>
    </w:p>
    <w:p w14:paraId="33613F58" w14:textId="77777777" w:rsidR="000843BE" w:rsidRDefault="000843BE" w:rsidP="000843BE">
      <w:pPr>
        <w:suppressAutoHyphens/>
      </w:pPr>
    </w:p>
    <w:p w14:paraId="34C7DFEC" w14:textId="77777777" w:rsidR="000843BE" w:rsidRDefault="000843BE" w:rsidP="000843BE">
      <w:pPr>
        <w:suppressAutoHyphens/>
      </w:pPr>
      <w:r>
        <w:t>If in accordance with GCC 14.2, prices shall be adjustable, the following method shall be used to calculate the price adjustment:</w:t>
      </w:r>
    </w:p>
    <w:p w14:paraId="72E6291D" w14:textId="77777777" w:rsidR="000843BE" w:rsidRDefault="000843BE" w:rsidP="000843BE">
      <w:pPr>
        <w:suppressAutoHyphens/>
      </w:pPr>
    </w:p>
    <w:p w14:paraId="02C42936" w14:textId="77777777" w:rsidR="000843BE" w:rsidRDefault="000843BE" w:rsidP="000843BE">
      <w:pPr>
        <w:suppressAutoHyphens/>
        <w:ind w:left="720" w:hanging="720"/>
      </w:pPr>
      <w:r>
        <w:t xml:space="preserve">15.2 </w:t>
      </w:r>
      <w:r>
        <w:tab/>
        <w:t>Prices payable to the Supplier, as stated in the Contract, shall be subject to adjustment during performance of the Contract to reflect changes in the cost of labor and material components in accordance with the formula:</w:t>
      </w:r>
    </w:p>
    <w:p w14:paraId="3A6DB0D8" w14:textId="77777777" w:rsidR="000843BE" w:rsidRDefault="000843BE" w:rsidP="000843BE">
      <w:pPr>
        <w:suppressAutoHyphens/>
      </w:pPr>
    </w:p>
    <w:p w14:paraId="1D26191A" w14:textId="77777777" w:rsidR="000843BE" w:rsidRDefault="000843BE" w:rsidP="000843BE">
      <w:pPr>
        <w:suppressAutoHyphens/>
        <w:jc w:val="center"/>
      </w:pPr>
      <w:r>
        <w:t>P</w:t>
      </w:r>
      <w:r>
        <w:rPr>
          <w:vertAlign w:val="subscript"/>
        </w:rPr>
        <w:t>1</w:t>
      </w:r>
      <w:r>
        <w:t xml:space="preserve"> = P</w:t>
      </w:r>
      <w:r>
        <w:rPr>
          <w:vertAlign w:val="subscript"/>
        </w:rPr>
        <w:t>0</w:t>
      </w:r>
      <w:r>
        <w:t xml:space="preserve"> [a + </w:t>
      </w:r>
      <w:r>
        <w:rPr>
          <w:u w:val="single"/>
        </w:rPr>
        <w:t>bL</w:t>
      </w:r>
      <w:r>
        <w:rPr>
          <w:vertAlign w:val="subscript"/>
        </w:rPr>
        <w:t>1</w:t>
      </w:r>
      <w:r>
        <w:t xml:space="preserve"> + </w:t>
      </w:r>
      <w:r>
        <w:rPr>
          <w:u w:val="single"/>
        </w:rPr>
        <w:t>cM</w:t>
      </w:r>
      <w:r>
        <w:rPr>
          <w:vertAlign w:val="subscript"/>
        </w:rPr>
        <w:t>1]</w:t>
      </w:r>
      <w:r>
        <w:t xml:space="preserve"> - P</w:t>
      </w:r>
      <w:r>
        <w:rPr>
          <w:vertAlign w:val="subscript"/>
        </w:rPr>
        <w:t>0</w:t>
      </w:r>
    </w:p>
    <w:p w14:paraId="599DC1A0" w14:textId="77777777" w:rsidR="000843BE" w:rsidRDefault="000843BE" w:rsidP="000843BE">
      <w:pPr>
        <w:tabs>
          <w:tab w:val="left" w:pos="4410"/>
          <w:tab w:val="left" w:pos="4950"/>
        </w:tabs>
        <w:suppressAutoHyphens/>
      </w:pPr>
      <w:r>
        <w:tab/>
        <w:t>L</w:t>
      </w:r>
      <w:r>
        <w:rPr>
          <w:vertAlign w:val="subscript"/>
        </w:rPr>
        <w:t>0</w:t>
      </w:r>
      <w:r>
        <w:tab/>
        <w:t xml:space="preserve"> M</w:t>
      </w:r>
      <w:r>
        <w:rPr>
          <w:vertAlign w:val="subscript"/>
        </w:rPr>
        <w:t>0</w:t>
      </w:r>
    </w:p>
    <w:p w14:paraId="141A0666" w14:textId="77777777" w:rsidR="000843BE" w:rsidRDefault="000843BE" w:rsidP="000843BE">
      <w:pPr>
        <w:suppressAutoHyphens/>
      </w:pPr>
    </w:p>
    <w:p w14:paraId="4574206A" w14:textId="77777777" w:rsidR="000843BE" w:rsidRDefault="000843BE" w:rsidP="000843BE">
      <w:pPr>
        <w:suppressAutoHyphens/>
        <w:ind w:left="2131" w:hanging="2131"/>
      </w:pPr>
      <w:r>
        <w:tab/>
      </w:r>
      <w:r>
        <w:tab/>
      </w:r>
      <w:r>
        <w:tab/>
      </w:r>
      <w:proofErr w:type="spellStart"/>
      <w:r>
        <w:t>a+b+c</w:t>
      </w:r>
      <w:proofErr w:type="spellEnd"/>
      <w:r>
        <w:t xml:space="preserve"> = 1</w:t>
      </w:r>
      <w:r>
        <w:tab/>
      </w:r>
    </w:p>
    <w:p w14:paraId="130C668A" w14:textId="77777777" w:rsidR="000843BE" w:rsidRDefault="000843BE" w:rsidP="000843BE">
      <w:pPr>
        <w:tabs>
          <w:tab w:val="left" w:pos="1440"/>
          <w:tab w:val="left" w:pos="1800"/>
        </w:tabs>
        <w:suppressAutoHyphens/>
        <w:ind w:left="1800" w:hanging="1260"/>
      </w:pPr>
      <w:r>
        <w:t>in which:</w:t>
      </w:r>
    </w:p>
    <w:p w14:paraId="5DC6826A" w14:textId="77777777" w:rsidR="000843BE" w:rsidRDefault="000843BE" w:rsidP="000843BE">
      <w:pPr>
        <w:tabs>
          <w:tab w:val="left" w:pos="1440"/>
          <w:tab w:val="left" w:pos="1800"/>
        </w:tabs>
        <w:suppressAutoHyphens/>
        <w:ind w:left="1800" w:hanging="1260"/>
      </w:pPr>
    </w:p>
    <w:p w14:paraId="238604E3" w14:textId="77777777" w:rsidR="000843BE" w:rsidRDefault="000843BE" w:rsidP="000843BE">
      <w:pPr>
        <w:tabs>
          <w:tab w:val="left" w:pos="1440"/>
          <w:tab w:val="left" w:pos="1800"/>
        </w:tabs>
        <w:suppressAutoHyphens/>
        <w:ind w:left="1814" w:hanging="1267"/>
      </w:pPr>
      <w:r>
        <w:t>P</w:t>
      </w:r>
      <w:r>
        <w:rPr>
          <w:vertAlign w:val="subscript"/>
        </w:rPr>
        <w:t>1</w:t>
      </w:r>
      <w:r>
        <w:tab/>
        <w:t>=</w:t>
      </w:r>
      <w:r>
        <w:tab/>
        <w:t>adjustment amount payable to the Supplier.</w:t>
      </w:r>
    </w:p>
    <w:p w14:paraId="67762CEA" w14:textId="77777777" w:rsidR="000843BE" w:rsidRDefault="000843BE" w:rsidP="000843BE">
      <w:pPr>
        <w:tabs>
          <w:tab w:val="left" w:pos="1440"/>
          <w:tab w:val="left" w:pos="1800"/>
        </w:tabs>
        <w:suppressAutoHyphens/>
        <w:ind w:left="1800" w:hanging="1260"/>
      </w:pPr>
      <w:r>
        <w:t>P</w:t>
      </w:r>
      <w:r>
        <w:rPr>
          <w:vertAlign w:val="subscript"/>
        </w:rPr>
        <w:t>0</w:t>
      </w:r>
      <w:r>
        <w:tab/>
        <w:t>=</w:t>
      </w:r>
      <w:r>
        <w:tab/>
        <w:t>Contract Price (base price).</w:t>
      </w:r>
    </w:p>
    <w:p w14:paraId="3BA5EC8B" w14:textId="77777777" w:rsidR="000843BE" w:rsidRDefault="000843BE" w:rsidP="000843BE">
      <w:pPr>
        <w:tabs>
          <w:tab w:val="left" w:pos="1440"/>
          <w:tab w:val="left" w:pos="1800"/>
        </w:tabs>
        <w:suppressAutoHyphens/>
        <w:ind w:left="1800" w:hanging="1260"/>
      </w:pPr>
      <w:r>
        <w:t>a</w:t>
      </w:r>
      <w:r>
        <w:tab/>
        <w:t>=</w:t>
      </w:r>
      <w:r>
        <w:tab/>
        <w:t>fixed element representing profits and overheads included in the Contract Price and generally in the range of five (5) to fifteen (15) percent.</w:t>
      </w:r>
    </w:p>
    <w:p w14:paraId="67705AAC" w14:textId="77777777" w:rsidR="000843BE" w:rsidRDefault="000843BE" w:rsidP="000843BE">
      <w:pPr>
        <w:tabs>
          <w:tab w:val="left" w:pos="1440"/>
          <w:tab w:val="left" w:pos="1800"/>
        </w:tabs>
        <w:suppressAutoHyphens/>
        <w:ind w:left="1800" w:hanging="1260"/>
      </w:pPr>
      <w:r>
        <w:t>b</w:t>
      </w:r>
      <w:r>
        <w:tab/>
        <w:t>=</w:t>
      </w:r>
      <w:r>
        <w:tab/>
        <w:t>estimated percentage of labor component in the Contract Price.</w:t>
      </w:r>
    </w:p>
    <w:p w14:paraId="5C5371F1" w14:textId="77777777" w:rsidR="000843BE" w:rsidRDefault="000843BE" w:rsidP="000843BE">
      <w:pPr>
        <w:tabs>
          <w:tab w:val="left" w:pos="1440"/>
          <w:tab w:val="left" w:pos="1800"/>
        </w:tabs>
        <w:suppressAutoHyphens/>
        <w:ind w:left="1800" w:hanging="1260"/>
      </w:pPr>
      <w:r>
        <w:t>c</w:t>
      </w:r>
      <w:r>
        <w:tab/>
        <w:t>=</w:t>
      </w:r>
      <w:r>
        <w:tab/>
        <w:t>estimated percentage of material component in the Contract Price.</w:t>
      </w:r>
    </w:p>
    <w:p w14:paraId="08471541" w14:textId="77777777" w:rsidR="000843BE" w:rsidRDefault="000843BE" w:rsidP="000843BE">
      <w:pPr>
        <w:tabs>
          <w:tab w:val="left" w:pos="1440"/>
          <w:tab w:val="left" w:pos="1800"/>
        </w:tabs>
        <w:suppressAutoHyphens/>
        <w:ind w:left="1800" w:hanging="1260"/>
      </w:pPr>
      <w:r>
        <w:t>L</w:t>
      </w:r>
      <w:r>
        <w:rPr>
          <w:vertAlign w:val="subscript"/>
        </w:rPr>
        <w:t>0</w:t>
      </w:r>
      <w:r>
        <w:t>, L</w:t>
      </w:r>
      <w:r>
        <w:rPr>
          <w:vertAlign w:val="subscript"/>
        </w:rPr>
        <w:t>1</w:t>
      </w:r>
      <w:r>
        <w:tab/>
        <w:t>=</w:t>
      </w:r>
      <w:r>
        <w:tab/>
        <w:t>labor indices applicable to the appropriate industry in the country of origin on the base date and date for adjustment, respectively.</w:t>
      </w:r>
    </w:p>
    <w:p w14:paraId="2A0704E7" w14:textId="77777777" w:rsidR="000843BE" w:rsidRDefault="000843BE" w:rsidP="000843BE">
      <w:pPr>
        <w:tabs>
          <w:tab w:val="left" w:pos="1440"/>
          <w:tab w:val="left" w:pos="1800"/>
        </w:tabs>
        <w:suppressAutoHyphens/>
        <w:ind w:left="1800" w:hanging="1260"/>
      </w:pPr>
      <w:r>
        <w:t>M</w:t>
      </w:r>
      <w:r>
        <w:rPr>
          <w:vertAlign w:val="subscript"/>
        </w:rPr>
        <w:t>0</w:t>
      </w:r>
      <w:r>
        <w:t>, M</w:t>
      </w:r>
      <w:r>
        <w:rPr>
          <w:vertAlign w:val="subscript"/>
        </w:rPr>
        <w:t>1</w:t>
      </w:r>
      <w:r>
        <w:tab/>
        <w:t>=</w:t>
      </w:r>
      <w:r>
        <w:tab/>
        <w:t>material indices for the major raw material on the base date and date for adjustment, respectively, in the country of origin.</w:t>
      </w:r>
    </w:p>
    <w:p w14:paraId="6A53E4C9" w14:textId="77777777" w:rsidR="000843BE" w:rsidRDefault="000843BE" w:rsidP="000843BE">
      <w:pPr>
        <w:suppressAutoHyphens/>
        <w:ind w:left="540"/>
      </w:pPr>
    </w:p>
    <w:p w14:paraId="2F7CEF2D" w14:textId="77777777" w:rsidR="000843BE" w:rsidRDefault="000843BE" w:rsidP="000843BE">
      <w:pPr>
        <w:suppressAutoHyphens/>
        <w:ind w:left="540"/>
      </w:pPr>
      <w:r>
        <w:t>The coefficients a, b, and c as specified by the Purchaser are as follows:</w:t>
      </w:r>
    </w:p>
    <w:p w14:paraId="66F06A5C" w14:textId="77777777" w:rsidR="000843BE" w:rsidRDefault="000843BE" w:rsidP="000843BE">
      <w:pPr>
        <w:suppressAutoHyphens/>
        <w:ind w:left="540"/>
      </w:pPr>
    </w:p>
    <w:p w14:paraId="302D4389" w14:textId="77777777" w:rsidR="000843BE" w:rsidRDefault="000843BE" w:rsidP="000843BE">
      <w:pPr>
        <w:suppressAutoHyphens/>
        <w:ind w:left="540"/>
      </w:pPr>
      <w:r>
        <w:t xml:space="preserve">a = </w:t>
      </w:r>
      <w:r>
        <w:rPr>
          <w:i/>
          <w:iCs/>
        </w:rPr>
        <w:t>[insert value of coefficient]</w:t>
      </w:r>
      <w:r>
        <w:t xml:space="preserve"> </w:t>
      </w:r>
    </w:p>
    <w:p w14:paraId="538498C3" w14:textId="77777777" w:rsidR="000843BE" w:rsidRDefault="000843BE" w:rsidP="000843BE">
      <w:pPr>
        <w:suppressAutoHyphens/>
        <w:ind w:left="540"/>
      </w:pPr>
      <w:r>
        <w:t>b</w:t>
      </w:r>
      <w:proofErr w:type="gramStart"/>
      <w:r>
        <w:t xml:space="preserve">=  </w:t>
      </w:r>
      <w:r>
        <w:rPr>
          <w:i/>
          <w:iCs/>
        </w:rPr>
        <w:t>[</w:t>
      </w:r>
      <w:proofErr w:type="gramEnd"/>
      <w:r>
        <w:rPr>
          <w:i/>
          <w:iCs/>
        </w:rPr>
        <w:t>insert value of coefficient]</w:t>
      </w:r>
    </w:p>
    <w:p w14:paraId="20E5614F" w14:textId="77777777" w:rsidR="000843BE" w:rsidRDefault="000843BE" w:rsidP="000843BE">
      <w:pPr>
        <w:suppressAutoHyphens/>
        <w:ind w:left="540"/>
      </w:pPr>
      <w:r>
        <w:t>c</w:t>
      </w:r>
      <w:proofErr w:type="gramStart"/>
      <w:r>
        <w:t xml:space="preserve">=  </w:t>
      </w:r>
      <w:r>
        <w:rPr>
          <w:i/>
          <w:iCs/>
        </w:rPr>
        <w:t>[</w:t>
      </w:r>
      <w:proofErr w:type="gramEnd"/>
      <w:r>
        <w:rPr>
          <w:i/>
          <w:iCs/>
        </w:rPr>
        <w:t>insert value of coefficient]</w:t>
      </w:r>
    </w:p>
    <w:p w14:paraId="1AD2DFD4" w14:textId="77777777" w:rsidR="000843BE" w:rsidRDefault="000843BE" w:rsidP="000843BE">
      <w:pPr>
        <w:suppressAutoHyphens/>
        <w:ind w:left="540"/>
      </w:pPr>
    </w:p>
    <w:p w14:paraId="26E19079" w14:textId="77777777" w:rsidR="000843BE" w:rsidRDefault="000843BE" w:rsidP="000843BE">
      <w:pPr>
        <w:suppressAutoHyphens/>
        <w:ind w:left="540"/>
      </w:pPr>
      <w:r>
        <w:t>The Bidder shall indicate the source of the indices and the base date indices in its bid.</w:t>
      </w:r>
    </w:p>
    <w:p w14:paraId="36703E3C" w14:textId="77777777" w:rsidR="000843BE" w:rsidRDefault="000843BE" w:rsidP="000843BE">
      <w:pPr>
        <w:suppressAutoHyphens/>
        <w:ind w:left="540"/>
      </w:pPr>
    </w:p>
    <w:p w14:paraId="0B105A31" w14:textId="77777777" w:rsidR="000843BE" w:rsidRDefault="000843BE" w:rsidP="000843BE">
      <w:pPr>
        <w:suppressAutoHyphens/>
        <w:ind w:left="540"/>
      </w:pPr>
      <w:r>
        <w:t>Base date = thirty (30) days prior to the deadline for submission of the bids.</w:t>
      </w:r>
    </w:p>
    <w:p w14:paraId="0D60CDD7" w14:textId="77777777" w:rsidR="000843BE" w:rsidRDefault="000843BE" w:rsidP="000843BE">
      <w:pPr>
        <w:suppressAutoHyphens/>
        <w:ind w:left="540"/>
      </w:pPr>
    </w:p>
    <w:p w14:paraId="55C561E2" w14:textId="77777777" w:rsidR="000843BE" w:rsidRDefault="000843BE" w:rsidP="000843BE">
      <w:pPr>
        <w:tabs>
          <w:tab w:val="left" w:pos="3240"/>
        </w:tabs>
        <w:suppressAutoHyphens/>
        <w:ind w:left="540"/>
      </w:pPr>
      <w:r>
        <w:t xml:space="preserve">Date of adjustment = </w:t>
      </w:r>
      <w:r>
        <w:rPr>
          <w:i/>
          <w:iCs/>
        </w:rPr>
        <w:t>[insert number of weeks]</w:t>
      </w:r>
      <w:r>
        <w:t xml:space="preserve"> weeks prior to date of shipment (representing the mid-point of the period of manufacture).</w:t>
      </w:r>
    </w:p>
    <w:p w14:paraId="1048FE76" w14:textId="77777777" w:rsidR="000843BE" w:rsidRDefault="000843BE" w:rsidP="000843BE">
      <w:pPr>
        <w:suppressAutoHyphens/>
        <w:ind w:left="540"/>
      </w:pPr>
    </w:p>
    <w:p w14:paraId="5B56A2CC" w14:textId="77777777" w:rsidR="000843BE" w:rsidRDefault="000843BE" w:rsidP="000843BE">
      <w:pPr>
        <w:suppressAutoHyphens/>
        <w:ind w:left="540"/>
      </w:pPr>
      <w:r>
        <w:t>The above price adjustment formula shall be invoked by either party subject to the following further conditions:</w:t>
      </w:r>
    </w:p>
    <w:p w14:paraId="25B05336" w14:textId="77777777" w:rsidR="000843BE" w:rsidRDefault="000843BE" w:rsidP="000843BE">
      <w:pPr>
        <w:suppressAutoHyphens/>
        <w:ind w:left="540"/>
      </w:pPr>
    </w:p>
    <w:p w14:paraId="7875160E" w14:textId="77777777" w:rsidR="000843BE" w:rsidRDefault="000843BE" w:rsidP="000843BE">
      <w:pPr>
        <w:suppressAutoHyphens/>
        <w:ind w:left="1080"/>
      </w:pPr>
    </w:p>
    <w:p w14:paraId="3EDC1651" w14:textId="77777777" w:rsidR="000843BE" w:rsidRDefault="000843BE" w:rsidP="000843BE">
      <w:pPr>
        <w:tabs>
          <w:tab w:val="left" w:pos="1080"/>
        </w:tabs>
        <w:suppressAutoHyphens/>
        <w:ind w:left="1080" w:hanging="540"/>
      </w:pPr>
      <w:r>
        <w:lastRenderedPageBreak/>
        <w:t>(a)</w:t>
      </w:r>
      <w:r>
        <w:tab/>
        <w:t>No price adjustment shall be allowed beyond the original delivery dates unless specifically stated in the extension letter.  As a rule, no price adjustment shall be allowed for periods of delay for which the Supplier is entirely responsible.  The Purchaser will, however, be entitled to any decrease in the prices of the Goods and Services subject to adjustment.</w:t>
      </w:r>
    </w:p>
    <w:p w14:paraId="1C50E563" w14:textId="77777777" w:rsidR="000843BE" w:rsidRDefault="000843BE" w:rsidP="000843BE">
      <w:pPr>
        <w:suppressAutoHyphens/>
        <w:ind w:left="1080"/>
      </w:pPr>
    </w:p>
    <w:p w14:paraId="667CD723" w14:textId="77777777" w:rsidR="000843BE" w:rsidRDefault="000843BE" w:rsidP="000843BE">
      <w:pPr>
        <w:tabs>
          <w:tab w:val="left" w:pos="1080"/>
        </w:tabs>
        <w:suppressAutoHyphens/>
        <w:ind w:left="1080" w:hanging="540"/>
      </w:pPr>
      <w:r>
        <w:t>(b)</w:t>
      </w:r>
      <w:r>
        <w:tab/>
        <w:t>If the currency in which the Contract Price P</w:t>
      </w:r>
      <w:r>
        <w:rPr>
          <w:vertAlign w:val="subscript"/>
        </w:rPr>
        <w:t>0</w:t>
      </w:r>
      <w:r>
        <w:t xml:space="preserve"> is expressed is different from the currency of origin of the labor and material indices, a correction factor will be applied to avoid incorrect adjustments of the Contract Price.  The correction factor </w:t>
      </w:r>
      <w:proofErr w:type="gramStart"/>
      <w:r>
        <w:t>shall</w:t>
      </w:r>
      <w:proofErr w:type="gramEnd"/>
      <w:r>
        <w:t xml:space="preserve"> correspond to the ratio of exchange rates between the two currencies on the base date and the date for adjustment as defined above.</w:t>
      </w:r>
    </w:p>
    <w:p w14:paraId="5E564130" w14:textId="77777777" w:rsidR="000843BE" w:rsidRDefault="000843BE" w:rsidP="000843BE">
      <w:pPr>
        <w:tabs>
          <w:tab w:val="left" w:pos="1080"/>
        </w:tabs>
        <w:suppressAutoHyphens/>
        <w:ind w:left="1080" w:hanging="540"/>
      </w:pPr>
    </w:p>
    <w:p w14:paraId="2E0FC8B9" w14:textId="77777777" w:rsidR="000843BE" w:rsidRDefault="000843BE" w:rsidP="000843BE">
      <w:pPr>
        <w:tabs>
          <w:tab w:val="left" w:pos="1080"/>
        </w:tabs>
        <w:suppressAutoHyphens/>
        <w:ind w:left="1080" w:hanging="540"/>
      </w:pPr>
      <w:r>
        <w:t>(c)</w:t>
      </w:r>
      <w:r>
        <w:tab/>
        <w:t>No price adjustment shall be payable on the portion of the Contract Price paid to the Supplier as advance payment.</w:t>
      </w:r>
    </w:p>
    <w:p w14:paraId="2E942578" w14:textId="77777777" w:rsidR="000843BE" w:rsidRDefault="000843BE" w:rsidP="000843BE">
      <w:pPr>
        <w:sectPr w:rsidR="000843BE" w:rsidSect="000843BE">
          <w:headerReference w:type="even" r:id="rId45"/>
          <w:headerReference w:type="default" r:id="rId46"/>
          <w:headerReference w:type="first" r:id="rId47"/>
          <w:type w:val="oddPage"/>
          <w:pgSz w:w="12240" w:h="15840" w:code="1"/>
          <w:pgMar w:top="1440" w:right="1440" w:bottom="1440" w:left="1800" w:header="720" w:footer="720" w:gutter="0"/>
          <w:paperSrc w:first="15" w:other="15"/>
          <w:cols w:space="720"/>
          <w:titlePg/>
        </w:sectPr>
      </w:pPr>
    </w:p>
    <w:p w14:paraId="046E3248" w14:textId="77777777" w:rsidR="000843BE" w:rsidRDefault="000843BE" w:rsidP="000843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0843BE" w14:paraId="123D8871" w14:textId="77777777" w:rsidTr="001E2FB3">
        <w:trPr>
          <w:trHeight w:val="800"/>
        </w:trPr>
        <w:tc>
          <w:tcPr>
            <w:tcW w:w="9198" w:type="dxa"/>
            <w:tcBorders>
              <w:top w:val="nil"/>
              <w:left w:val="nil"/>
              <w:bottom w:val="nil"/>
              <w:right w:val="nil"/>
            </w:tcBorders>
            <w:vAlign w:val="center"/>
          </w:tcPr>
          <w:p w14:paraId="128BA4CA" w14:textId="77777777" w:rsidR="000843BE" w:rsidRDefault="000843BE" w:rsidP="001E2FB3">
            <w:pPr>
              <w:pStyle w:val="Subtitle"/>
            </w:pPr>
            <w:bookmarkStart w:id="344" w:name="_Toc438954453"/>
            <w:bookmarkStart w:id="345" w:name="_Toc488411762"/>
            <w:bookmarkStart w:id="346" w:name="_Toc73332857"/>
            <w:r>
              <w:t>Section IX.  Contract Forms</w:t>
            </w:r>
            <w:bookmarkEnd w:id="344"/>
            <w:bookmarkEnd w:id="345"/>
            <w:bookmarkEnd w:id="346"/>
          </w:p>
        </w:tc>
      </w:tr>
    </w:tbl>
    <w:p w14:paraId="5DA80D39" w14:textId="77777777" w:rsidR="000843BE" w:rsidRDefault="000843BE" w:rsidP="000843BE"/>
    <w:p w14:paraId="13102A10" w14:textId="77777777" w:rsidR="000843BE" w:rsidRDefault="000843BE" w:rsidP="000843BE"/>
    <w:p w14:paraId="6E2A5FEE" w14:textId="77777777" w:rsidR="000843BE" w:rsidRDefault="000843BE" w:rsidP="000843BE">
      <w:pPr>
        <w:jc w:val="center"/>
        <w:rPr>
          <w:b/>
          <w:sz w:val="32"/>
        </w:rPr>
      </w:pPr>
      <w:r>
        <w:rPr>
          <w:b/>
          <w:sz w:val="32"/>
        </w:rPr>
        <w:t>Table of Forms</w:t>
      </w:r>
    </w:p>
    <w:p w14:paraId="6AAF2F89" w14:textId="77777777" w:rsidR="000843BE" w:rsidRDefault="000843BE" w:rsidP="000843BE"/>
    <w:p w14:paraId="5DBF8132" w14:textId="77777777" w:rsidR="000843BE" w:rsidRDefault="000843BE" w:rsidP="000843BE">
      <w:pPr>
        <w:pStyle w:val="TOC1"/>
        <w:rPr>
          <w:b w:val="0"/>
          <w:bCs/>
          <w:szCs w:val="24"/>
        </w:rPr>
      </w:pPr>
      <w:r>
        <w:rPr>
          <w:b w:val="0"/>
          <w:bCs/>
        </w:rPr>
        <w:fldChar w:fldCharType="begin"/>
      </w:r>
      <w:r>
        <w:rPr>
          <w:b w:val="0"/>
          <w:bCs/>
        </w:rPr>
        <w:instrText xml:space="preserve"> TOC \h \z \t "Section IX Header,1" </w:instrText>
      </w:r>
      <w:r>
        <w:rPr>
          <w:b w:val="0"/>
          <w:bCs/>
        </w:rPr>
        <w:fldChar w:fldCharType="separate"/>
      </w:r>
      <w:hyperlink w:anchor="_Toc73333192" w:history="1">
        <w:r>
          <w:rPr>
            <w:rStyle w:val="Hyperlink"/>
            <w:b w:val="0"/>
            <w:bCs/>
            <w:szCs w:val="36"/>
          </w:rPr>
          <w:t>1. Contract Agreement</w:t>
        </w:r>
        <w:r>
          <w:rPr>
            <w:b w:val="0"/>
            <w:bCs/>
            <w:webHidden/>
          </w:rPr>
          <w:tab/>
        </w:r>
        <w:r>
          <w:rPr>
            <w:b w:val="0"/>
            <w:bCs/>
            <w:webHidden/>
          </w:rPr>
          <w:fldChar w:fldCharType="begin"/>
        </w:r>
        <w:r>
          <w:rPr>
            <w:b w:val="0"/>
            <w:bCs/>
            <w:webHidden/>
          </w:rPr>
          <w:instrText xml:space="preserve"> PAGEREF _Toc73333192 \h </w:instrText>
        </w:r>
        <w:r>
          <w:rPr>
            <w:b w:val="0"/>
            <w:bCs/>
            <w:webHidden/>
          </w:rPr>
        </w:r>
        <w:r>
          <w:rPr>
            <w:b w:val="0"/>
            <w:bCs/>
            <w:webHidden/>
          </w:rPr>
          <w:fldChar w:fldCharType="separate"/>
        </w:r>
        <w:r>
          <w:rPr>
            <w:b w:val="0"/>
            <w:bCs/>
            <w:webHidden/>
          </w:rPr>
          <w:t>84</w:t>
        </w:r>
        <w:r>
          <w:rPr>
            <w:b w:val="0"/>
            <w:bCs/>
            <w:webHidden/>
          </w:rPr>
          <w:fldChar w:fldCharType="end"/>
        </w:r>
      </w:hyperlink>
    </w:p>
    <w:p w14:paraId="16CC409F" w14:textId="77777777" w:rsidR="000843BE" w:rsidRDefault="000843BE" w:rsidP="000843BE">
      <w:pPr>
        <w:pStyle w:val="TOC1"/>
        <w:rPr>
          <w:b w:val="0"/>
          <w:bCs/>
          <w:szCs w:val="24"/>
        </w:rPr>
      </w:pPr>
      <w:hyperlink w:anchor="_Toc73333193" w:history="1">
        <w:r>
          <w:rPr>
            <w:rStyle w:val="Hyperlink"/>
            <w:b w:val="0"/>
            <w:bCs/>
            <w:szCs w:val="36"/>
          </w:rPr>
          <w:t>2. Performance Security</w:t>
        </w:r>
        <w:r>
          <w:rPr>
            <w:b w:val="0"/>
            <w:bCs/>
            <w:webHidden/>
          </w:rPr>
          <w:tab/>
        </w:r>
        <w:r>
          <w:rPr>
            <w:b w:val="0"/>
            <w:bCs/>
            <w:webHidden/>
          </w:rPr>
          <w:fldChar w:fldCharType="begin"/>
        </w:r>
        <w:r>
          <w:rPr>
            <w:b w:val="0"/>
            <w:bCs/>
            <w:webHidden/>
          </w:rPr>
          <w:instrText xml:space="preserve"> PAGEREF _Toc73333193 \h </w:instrText>
        </w:r>
        <w:r>
          <w:rPr>
            <w:b w:val="0"/>
            <w:bCs/>
            <w:webHidden/>
          </w:rPr>
        </w:r>
        <w:r>
          <w:rPr>
            <w:b w:val="0"/>
            <w:bCs/>
            <w:webHidden/>
          </w:rPr>
          <w:fldChar w:fldCharType="separate"/>
        </w:r>
        <w:r>
          <w:rPr>
            <w:b w:val="0"/>
            <w:bCs/>
            <w:webHidden/>
          </w:rPr>
          <w:t>86</w:t>
        </w:r>
        <w:r>
          <w:rPr>
            <w:b w:val="0"/>
            <w:bCs/>
            <w:webHidden/>
          </w:rPr>
          <w:fldChar w:fldCharType="end"/>
        </w:r>
      </w:hyperlink>
    </w:p>
    <w:p w14:paraId="34D7C4FE" w14:textId="77777777" w:rsidR="000843BE" w:rsidRDefault="000843BE" w:rsidP="000843BE">
      <w:pPr>
        <w:pStyle w:val="TOC1"/>
        <w:rPr>
          <w:b w:val="0"/>
          <w:bCs/>
          <w:szCs w:val="24"/>
        </w:rPr>
      </w:pPr>
      <w:hyperlink w:anchor="_Toc73333194" w:history="1">
        <w:r>
          <w:rPr>
            <w:rStyle w:val="Hyperlink"/>
            <w:b w:val="0"/>
            <w:bCs/>
            <w:iCs/>
            <w:szCs w:val="36"/>
          </w:rPr>
          <w:t>3</w:t>
        </w:r>
        <w:r>
          <w:rPr>
            <w:rStyle w:val="Hyperlink"/>
            <w:b w:val="0"/>
            <w:bCs/>
            <w:szCs w:val="36"/>
          </w:rPr>
          <w:t>. Bank Guarantee for Advance Payment</w:t>
        </w:r>
        <w:r>
          <w:rPr>
            <w:b w:val="0"/>
            <w:bCs/>
            <w:webHidden/>
          </w:rPr>
          <w:tab/>
        </w:r>
        <w:r>
          <w:rPr>
            <w:b w:val="0"/>
            <w:bCs/>
            <w:webHidden/>
          </w:rPr>
          <w:fldChar w:fldCharType="begin"/>
        </w:r>
        <w:r>
          <w:rPr>
            <w:b w:val="0"/>
            <w:bCs/>
            <w:webHidden/>
          </w:rPr>
          <w:instrText xml:space="preserve"> PAGEREF _Toc73333194 \h </w:instrText>
        </w:r>
        <w:r>
          <w:rPr>
            <w:b w:val="0"/>
            <w:bCs/>
            <w:webHidden/>
          </w:rPr>
        </w:r>
        <w:r>
          <w:rPr>
            <w:b w:val="0"/>
            <w:bCs/>
            <w:webHidden/>
          </w:rPr>
          <w:fldChar w:fldCharType="separate"/>
        </w:r>
        <w:r>
          <w:rPr>
            <w:b w:val="0"/>
            <w:bCs/>
            <w:webHidden/>
          </w:rPr>
          <w:t>88</w:t>
        </w:r>
        <w:r>
          <w:rPr>
            <w:b w:val="0"/>
            <w:bCs/>
            <w:webHidden/>
          </w:rPr>
          <w:fldChar w:fldCharType="end"/>
        </w:r>
      </w:hyperlink>
    </w:p>
    <w:p w14:paraId="54AD04B6" w14:textId="77777777" w:rsidR="000843BE" w:rsidRDefault="000843BE" w:rsidP="000843BE">
      <w:r>
        <w:rPr>
          <w:bCs/>
        </w:rPr>
        <w:fldChar w:fldCharType="end"/>
      </w:r>
    </w:p>
    <w:p w14:paraId="0C9A9C0D" w14:textId="77777777" w:rsidR="000843BE" w:rsidRDefault="000843BE" w:rsidP="000843BE"/>
    <w:p w14:paraId="226161B6" w14:textId="77777777" w:rsidR="000843BE" w:rsidRDefault="000843BE" w:rsidP="000843BE">
      <w:pPr>
        <w:pStyle w:val="SectionIXHeader"/>
      </w:pPr>
      <w:r>
        <w:br w:type="page"/>
      </w:r>
      <w:bookmarkStart w:id="347" w:name="_Toc438907197"/>
      <w:bookmarkStart w:id="348" w:name="_Toc438907297"/>
      <w:bookmarkStart w:id="349" w:name="_Toc471555884"/>
      <w:bookmarkStart w:id="350" w:name="_Toc73333192"/>
      <w:r>
        <w:lastRenderedPageBreak/>
        <w:t>1. Contract Agreement</w:t>
      </w:r>
      <w:bookmarkEnd w:id="347"/>
      <w:bookmarkEnd w:id="348"/>
      <w:bookmarkEnd w:id="349"/>
      <w:bookmarkEnd w:id="350"/>
    </w:p>
    <w:p w14:paraId="0CEE456F" w14:textId="77777777" w:rsidR="000843BE" w:rsidRDefault="000843BE" w:rsidP="000843BE">
      <w:pPr>
        <w:tabs>
          <w:tab w:val="left" w:pos="540"/>
        </w:tabs>
        <w:rPr>
          <w:i/>
          <w:iCs/>
        </w:rPr>
      </w:pPr>
      <w:r>
        <w:rPr>
          <w:i/>
          <w:iCs/>
        </w:rPr>
        <w:t>[The successful Bidder shall fill in this form in accordance with the instructions indicated]</w:t>
      </w:r>
    </w:p>
    <w:p w14:paraId="2BEA5D49" w14:textId="77777777" w:rsidR="000843BE" w:rsidRDefault="000843BE" w:rsidP="000843BE">
      <w:pPr>
        <w:pStyle w:val="Document1"/>
        <w:keepNext w:val="0"/>
        <w:keepLines w:val="0"/>
        <w:tabs>
          <w:tab w:val="clear" w:pos="-720"/>
          <w:tab w:val="left" w:pos="5400"/>
          <w:tab w:val="left" w:pos="8280"/>
        </w:tabs>
        <w:suppressAutoHyphens w:val="0"/>
        <w:rPr>
          <w:rFonts w:ascii="Times New Roman" w:hAnsi="Times New Roman"/>
        </w:rPr>
      </w:pPr>
    </w:p>
    <w:p w14:paraId="59098891" w14:textId="77777777" w:rsidR="000843BE" w:rsidRDefault="000843BE" w:rsidP="000843BE">
      <w:pPr>
        <w:tabs>
          <w:tab w:val="left" w:pos="5400"/>
          <w:tab w:val="left" w:pos="8280"/>
        </w:tabs>
        <w:spacing w:after="200"/>
      </w:pPr>
      <w:r>
        <w:t>THIS CONTRACT AGREEMENT is made</w:t>
      </w:r>
    </w:p>
    <w:p w14:paraId="5DC914B7" w14:textId="77777777" w:rsidR="000843BE" w:rsidRDefault="000843BE" w:rsidP="000843BE">
      <w:pPr>
        <w:tabs>
          <w:tab w:val="left" w:pos="720"/>
          <w:tab w:val="left" w:pos="2520"/>
          <w:tab w:val="left" w:pos="6120"/>
          <w:tab w:val="left" w:pos="7200"/>
        </w:tabs>
        <w:spacing w:after="200"/>
      </w:pPr>
      <w:r>
        <w:tab/>
        <w:t xml:space="preserve">the </w:t>
      </w:r>
      <w:proofErr w:type="gramStart"/>
      <w:r>
        <w:rPr>
          <w:i/>
        </w:rPr>
        <w:t>[ insert</w:t>
      </w:r>
      <w:proofErr w:type="gramEnd"/>
      <w:r>
        <w:rPr>
          <w:i/>
        </w:rPr>
        <w:t xml:space="preserve">:  </w:t>
      </w:r>
      <w:proofErr w:type="gramStart"/>
      <w:r>
        <w:rPr>
          <w:b/>
          <w:i/>
        </w:rPr>
        <w:t>number</w:t>
      </w:r>
      <w:r>
        <w:rPr>
          <w:i/>
        </w:rPr>
        <w:t> ]</w:t>
      </w:r>
      <w:proofErr w:type="gramEnd"/>
      <w:r>
        <w:t xml:space="preserve"> day </w:t>
      </w:r>
      <w:proofErr w:type="gramStart"/>
      <w:r>
        <w:t xml:space="preserve">of  </w:t>
      </w:r>
      <w:r>
        <w:rPr>
          <w:i/>
        </w:rPr>
        <w:t>[</w:t>
      </w:r>
      <w:proofErr w:type="gramEnd"/>
      <w:r>
        <w:rPr>
          <w:i/>
        </w:rPr>
        <w:t xml:space="preserve"> insert:  </w:t>
      </w:r>
      <w:proofErr w:type="gramStart"/>
      <w:r>
        <w:rPr>
          <w:b/>
          <w:i/>
        </w:rPr>
        <w:t>month</w:t>
      </w:r>
      <w:r>
        <w:rPr>
          <w:i/>
        </w:rPr>
        <w:t> ]</w:t>
      </w:r>
      <w:proofErr w:type="gramEnd"/>
      <w:r>
        <w:t xml:space="preserve">, </w:t>
      </w:r>
      <w:proofErr w:type="gramStart"/>
      <w:r>
        <w:rPr>
          <w:i/>
        </w:rPr>
        <w:t>[ insert</w:t>
      </w:r>
      <w:proofErr w:type="gramEnd"/>
      <w:r>
        <w:rPr>
          <w:i/>
        </w:rPr>
        <w:t xml:space="preserve">:  </w:t>
      </w:r>
      <w:proofErr w:type="gramStart"/>
      <w:r>
        <w:rPr>
          <w:b/>
          <w:i/>
        </w:rPr>
        <w:t>year</w:t>
      </w:r>
      <w:r>
        <w:rPr>
          <w:i/>
        </w:rPr>
        <w:t> ]</w:t>
      </w:r>
      <w:proofErr w:type="gramEnd"/>
      <w:r>
        <w:t>.</w:t>
      </w:r>
    </w:p>
    <w:p w14:paraId="062C9BDB" w14:textId="77777777" w:rsidR="000843BE" w:rsidRDefault="000843BE" w:rsidP="000843BE">
      <w:pPr>
        <w:spacing w:after="200"/>
      </w:pPr>
    </w:p>
    <w:p w14:paraId="7863DF32" w14:textId="77777777" w:rsidR="000843BE" w:rsidRDefault="000843BE" w:rsidP="000843BE">
      <w:pPr>
        <w:spacing w:after="200"/>
      </w:pPr>
      <w:r>
        <w:t>BETWEEN</w:t>
      </w:r>
    </w:p>
    <w:p w14:paraId="2A767BAC" w14:textId="77777777" w:rsidR="000843BE" w:rsidRDefault="000843BE" w:rsidP="000843BE">
      <w:pPr>
        <w:spacing w:after="200"/>
        <w:ind w:left="1440" w:hanging="720"/>
      </w:pPr>
      <w:r>
        <w:t>(1)</w:t>
      </w:r>
      <w:r>
        <w:tab/>
      </w:r>
      <w:r>
        <w:rPr>
          <w:i/>
        </w:rPr>
        <w:t xml:space="preserve">[ insert complete name of </w:t>
      </w:r>
      <w:proofErr w:type="gramStart"/>
      <w:r>
        <w:rPr>
          <w:i/>
        </w:rPr>
        <w:t>PE </w:t>
      </w:r>
      <w:r>
        <w:t>]</w:t>
      </w:r>
      <w:proofErr w:type="gramEnd"/>
      <w:r>
        <w:t xml:space="preserve"> </w:t>
      </w:r>
      <w:r>
        <w:rPr>
          <w:i/>
        </w:rPr>
        <w:t xml:space="preserve">of the Government of the Republic of Liberia or corporation incorporated under the laws of </w:t>
      </w:r>
      <w:proofErr w:type="gramStart"/>
      <w:r>
        <w:rPr>
          <w:i/>
        </w:rPr>
        <w:t>{ insert</w:t>
      </w:r>
      <w:proofErr w:type="gramEnd"/>
      <w:r>
        <w:rPr>
          <w:i/>
        </w:rPr>
        <w:t xml:space="preserve"> name </w:t>
      </w:r>
      <w:proofErr w:type="gramStart"/>
      <w:r>
        <w:rPr>
          <w:i/>
        </w:rPr>
        <w:t>of  Country</w:t>
      </w:r>
      <w:proofErr w:type="gramEnd"/>
      <w:r>
        <w:rPr>
          <w:i/>
        </w:rPr>
        <w:t xml:space="preserve"> of </w:t>
      </w:r>
      <w:proofErr w:type="gramStart"/>
      <w:r>
        <w:rPr>
          <w:i/>
        </w:rPr>
        <w:t>Purchaser }</w:t>
      </w:r>
      <w:proofErr w:type="gramEnd"/>
      <w:r>
        <w:rPr>
          <w:i/>
        </w:rPr>
        <w:t> ]</w:t>
      </w:r>
      <w:r>
        <w:t xml:space="preserve"> and having its principal place of business at </w:t>
      </w:r>
      <w:r>
        <w:rPr>
          <w:i/>
        </w:rPr>
        <w:t xml:space="preserve">[ insert address of </w:t>
      </w:r>
      <w:proofErr w:type="gramStart"/>
      <w:r>
        <w:rPr>
          <w:i/>
        </w:rPr>
        <w:t>Purchaser</w:t>
      </w:r>
      <w:r>
        <w:rPr>
          <w:b/>
          <w:i/>
        </w:rPr>
        <w:t> </w:t>
      </w:r>
      <w:r>
        <w:rPr>
          <w:i/>
        </w:rPr>
        <w:t>]</w:t>
      </w:r>
      <w:proofErr w:type="gramEnd"/>
      <w:r>
        <w:t xml:space="preserve"> (hereinafter called “the Purchaser”), and </w:t>
      </w:r>
    </w:p>
    <w:p w14:paraId="1E734EBA" w14:textId="77777777" w:rsidR="000843BE" w:rsidRDefault="000843BE" w:rsidP="000843BE">
      <w:pPr>
        <w:spacing w:after="200"/>
        <w:ind w:left="1440" w:hanging="720"/>
      </w:pPr>
      <w:r>
        <w:t>(2)</w:t>
      </w:r>
      <w:r>
        <w:tab/>
      </w:r>
      <w:r>
        <w:rPr>
          <w:i/>
        </w:rPr>
        <w:t xml:space="preserve">[ insert name of </w:t>
      </w:r>
      <w:proofErr w:type="gramStart"/>
      <w:r>
        <w:rPr>
          <w:i/>
        </w:rPr>
        <w:t>Supplier</w:t>
      </w:r>
      <w:r>
        <w:rPr>
          <w:b/>
          <w:i/>
        </w:rPr>
        <w:t xml:space="preserve"> </w:t>
      </w:r>
      <w:r>
        <w:rPr>
          <w:i/>
        </w:rPr>
        <w:t>]</w:t>
      </w:r>
      <w:proofErr w:type="gramEnd"/>
      <w:r>
        <w:t xml:space="preserve">, a corporation incorporated under the laws of </w:t>
      </w:r>
      <w:r>
        <w:rPr>
          <w:i/>
        </w:rPr>
        <w:t xml:space="preserve">[ insert:  country of </w:t>
      </w:r>
      <w:proofErr w:type="gramStart"/>
      <w:r>
        <w:rPr>
          <w:i/>
        </w:rPr>
        <w:t>Supplier</w:t>
      </w:r>
      <w:r>
        <w:rPr>
          <w:b/>
          <w:i/>
        </w:rPr>
        <w:t xml:space="preserve"> </w:t>
      </w:r>
      <w:r>
        <w:rPr>
          <w:i/>
        </w:rPr>
        <w:t>]</w:t>
      </w:r>
      <w:proofErr w:type="gramEnd"/>
      <w:r>
        <w:t xml:space="preserve"> and having its principal place of business at </w:t>
      </w:r>
      <w:r>
        <w:rPr>
          <w:i/>
        </w:rPr>
        <w:t xml:space="preserve">[ insert:  address of </w:t>
      </w:r>
      <w:proofErr w:type="gramStart"/>
      <w:r>
        <w:rPr>
          <w:i/>
        </w:rPr>
        <w:t>Supplier ]</w:t>
      </w:r>
      <w:proofErr w:type="gramEnd"/>
      <w:r>
        <w:t xml:space="preserve"> (hereinafter called “the Supplier”).</w:t>
      </w:r>
    </w:p>
    <w:p w14:paraId="489FF5DC" w14:textId="77777777" w:rsidR="000843BE" w:rsidRDefault="000843BE" w:rsidP="000843BE">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 expressed in the Contract currency(</w:t>
      </w:r>
      <w:proofErr w:type="spellStart"/>
      <w:r>
        <w:rPr>
          <w:i/>
        </w:rPr>
        <w:t>ies</w:t>
      </w:r>
      <w:proofErr w:type="spellEnd"/>
      <w:proofErr w:type="gramStart"/>
      <w:r>
        <w:rPr>
          <w:i/>
        </w:rPr>
        <w:t>)</w:t>
      </w:r>
      <w:r>
        <w:rPr>
          <w:b/>
          <w:i/>
        </w:rPr>
        <w:t xml:space="preserve"> </w:t>
      </w:r>
      <w:r>
        <w:rPr>
          <w:i/>
        </w:rPr>
        <w:t>]</w:t>
      </w:r>
      <w:proofErr w:type="gramEnd"/>
      <w:r>
        <w:t xml:space="preserve"> (hereinafter called “the Contract Price”).</w:t>
      </w:r>
    </w:p>
    <w:p w14:paraId="3BA7CCEB" w14:textId="77777777" w:rsidR="000843BE" w:rsidRDefault="000843BE" w:rsidP="000843BE">
      <w:pPr>
        <w:suppressAutoHyphens/>
        <w:spacing w:after="240"/>
        <w:jc w:val="both"/>
      </w:pPr>
      <w:r>
        <w:t>NOW THIS AGREEMENT WITNESSETH AS FOLLOWS:</w:t>
      </w:r>
    </w:p>
    <w:p w14:paraId="2F6D1E9A" w14:textId="77777777" w:rsidR="000843BE" w:rsidRDefault="000843BE" w:rsidP="000843BE">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083BBB83" w14:textId="77777777" w:rsidR="000843BE" w:rsidRDefault="000843BE" w:rsidP="000843BE">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76954197" w14:textId="77777777" w:rsidR="000843BE" w:rsidRDefault="000843BE" w:rsidP="000843BE">
      <w:pPr>
        <w:numPr>
          <w:ilvl w:val="0"/>
          <w:numId w:val="119"/>
        </w:numPr>
        <w:tabs>
          <w:tab w:val="clear" w:pos="716"/>
          <w:tab w:val="num" w:pos="1260"/>
        </w:tabs>
        <w:suppressAutoHyphens/>
        <w:spacing w:after="120"/>
        <w:ind w:left="1267"/>
        <w:jc w:val="both"/>
      </w:pPr>
      <w:r>
        <w:t xml:space="preserve">This Contract Agreement </w:t>
      </w:r>
    </w:p>
    <w:p w14:paraId="5702361D" w14:textId="77777777" w:rsidR="000843BE" w:rsidRDefault="000843BE" w:rsidP="000843BE">
      <w:pPr>
        <w:numPr>
          <w:ilvl w:val="0"/>
          <w:numId w:val="119"/>
        </w:numPr>
        <w:tabs>
          <w:tab w:val="clear" w:pos="716"/>
          <w:tab w:val="num" w:pos="1260"/>
        </w:tabs>
        <w:suppressAutoHyphens/>
        <w:spacing w:after="120"/>
        <w:ind w:left="1267"/>
        <w:jc w:val="both"/>
      </w:pPr>
      <w:r>
        <w:t>Special Conditions of Contract</w:t>
      </w:r>
    </w:p>
    <w:p w14:paraId="0AE2E4E8" w14:textId="77777777" w:rsidR="000843BE" w:rsidRDefault="000843BE" w:rsidP="000843BE">
      <w:pPr>
        <w:numPr>
          <w:ilvl w:val="0"/>
          <w:numId w:val="119"/>
        </w:numPr>
        <w:tabs>
          <w:tab w:val="clear" w:pos="716"/>
          <w:tab w:val="num" w:pos="1260"/>
        </w:tabs>
        <w:suppressAutoHyphens/>
        <w:spacing w:after="120"/>
        <w:ind w:left="1267"/>
        <w:jc w:val="both"/>
      </w:pPr>
      <w:r>
        <w:t>General Conditions of Contract</w:t>
      </w:r>
    </w:p>
    <w:p w14:paraId="3D74611D" w14:textId="77777777" w:rsidR="000843BE" w:rsidRDefault="000843BE" w:rsidP="000843BE">
      <w:pPr>
        <w:numPr>
          <w:ilvl w:val="0"/>
          <w:numId w:val="119"/>
        </w:numPr>
        <w:tabs>
          <w:tab w:val="clear" w:pos="716"/>
          <w:tab w:val="num" w:pos="1260"/>
        </w:tabs>
        <w:suppressAutoHyphens/>
        <w:spacing w:after="120"/>
        <w:ind w:left="1267"/>
      </w:pPr>
      <w:r>
        <w:t>Technical Requirements (including Schedule of Requirements and Technical Specifications)</w:t>
      </w:r>
    </w:p>
    <w:p w14:paraId="34BE5E4B" w14:textId="77777777" w:rsidR="000843BE" w:rsidRDefault="000843BE" w:rsidP="000843BE">
      <w:pPr>
        <w:numPr>
          <w:ilvl w:val="0"/>
          <w:numId w:val="119"/>
        </w:numPr>
        <w:tabs>
          <w:tab w:val="clear" w:pos="716"/>
          <w:tab w:val="num" w:pos="1260"/>
        </w:tabs>
        <w:suppressAutoHyphens/>
        <w:spacing w:after="120"/>
        <w:ind w:left="1267"/>
        <w:jc w:val="both"/>
      </w:pPr>
      <w:r>
        <w:t>The Supplier’s Bid and original Price Schedules</w:t>
      </w:r>
    </w:p>
    <w:p w14:paraId="06342509" w14:textId="77777777" w:rsidR="000843BE" w:rsidRDefault="000843BE" w:rsidP="000843BE">
      <w:pPr>
        <w:numPr>
          <w:ilvl w:val="0"/>
          <w:numId w:val="119"/>
        </w:numPr>
        <w:tabs>
          <w:tab w:val="clear" w:pos="716"/>
          <w:tab w:val="num" w:pos="1260"/>
        </w:tabs>
        <w:suppressAutoHyphens/>
        <w:spacing w:after="120"/>
        <w:ind w:left="1267"/>
        <w:jc w:val="both"/>
      </w:pPr>
      <w:r>
        <w:t>The Purchaser’s Notification of Award</w:t>
      </w:r>
    </w:p>
    <w:p w14:paraId="197D902E" w14:textId="77777777" w:rsidR="000843BE" w:rsidRDefault="000843BE" w:rsidP="000843BE">
      <w:pPr>
        <w:numPr>
          <w:ilvl w:val="0"/>
          <w:numId w:val="119"/>
        </w:numPr>
        <w:tabs>
          <w:tab w:val="clear" w:pos="716"/>
          <w:tab w:val="num" w:pos="1260"/>
        </w:tabs>
        <w:suppressAutoHyphens/>
        <w:spacing w:after="240"/>
        <w:ind w:left="1260"/>
        <w:jc w:val="both"/>
      </w:pPr>
      <w:r>
        <w:rPr>
          <w:i/>
        </w:rPr>
        <w:t>[Add here any other document(s)]</w:t>
      </w:r>
    </w:p>
    <w:p w14:paraId="0110FA40" w14:textId="77777777" w:rsidR="000843BE" w:rsidRDefault="000843BE" w:rsidP="000843BE">
      <w:pPr>
        <w:suppressAutoHyphens/>
        <w:spacing w:after="240"/>
        <w:ind w:left="540" w:hanging="540"/>
        <w:jc w:val="both"/>
      </w:pPr>
      <w:r>
        <w:rPr>
          <w:iCs/>
        </w:rPr>
        <w:lastRenderedPageBreak/>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035D0BF2" w14:textId="77777777" w:rsidR="000843BE" w:rsidRDefault="000843BE" w:rsidP="000843BE">
      <w:pPr>
        <w:tabs>
          <w:tab w:val="left" w:pos="540"/>
        </w:tabs>
        <w:suppressAutoHyphens/>
        <w:spacing w:after="240"/>
        <w:ind w:left="540" w:hanging="540"/>
        <w:jc w:val="both"/>
      </w:pPr>
      <w:r>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39FFA37" w14:textId="77777777" w:rsidR="000843BE" w:rsidRDefault="000843BE" w:rsidP="000843BE">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4B4ED0E7" w14:textId="77777777" w:rsidR="000843BE" w:rsidRDefault="000843BE" w:rsidP="000843BE">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29B0FBF5" w14:textId="77777777" w:rsidR="000843BE" w:rsidRDefault="000843BE" w:rsidP="000843BE"/>
    <w:p w14:paraId="05BEB37C" w14:textId="77777777" w:rsidR="000843BE" w:rsidRDefault="000843BE" w:rsidP="000843BE">
      <w:r>
        <w:t>For and on behalf of the Purchaser</w:t>
      </w:r>
      <w:r w:rsidRPr="002C31E2">
        <w:rPr>
          <w:i/>
        </w:rPr>
        <w:t xml:space="preserve"> [PE]</w:t>
      </w:r>
    </w:p>
    <w:p w14:paraId="7FF8487A" w14:textId="77777777" w:rsidR="000843BE" w:rsidRDefault="000843BE" w:rsidP="000843BE"/>
    <w:p w14:paraId="73016581" w14:textId="77777777" w:rsidR="000843BE" w:rsidRDefault="000843BE" w:rsidP="000843BE">
      <w:pPr>
        <w:tabs>
          <w:tab w:val="left" w:pos="900"/>
          <w:tab w:val="left" w:pos="7200"/>
        </w:tabs>
      </w:pPr>
      <w:r>
        <w:t>Signed:</w:t>
      </w:r>
      <w:r>
        <w:tab/>
      </w:r>
      <w:r>
        <w:rPr>
          <w:i/>
          <w:iCs/>
        </w:rPr>
        <w:t xml:space="preserve">[insert signature] </w:t>
      </w:r>
      <w:r>
        <w:tab/>
      </w:r>
    </w:p>
    <w:p w14:paraId="17A0095D" w14:textId="77777777" w:rsidR="000843BE" w:rsidRDefault="000843BE" w:rsidP="000843BE">
      <w:pPr>
        <w:tabs>
          <w:tab w:val="left" w:pos="900"/>
          <w:tab w:val="left" w:pos="7200"/>
        </w:tabs>
        <w:rPr>
          <w:u w:val="single"/>
        </w:rPr>
      </w:pPr>
      <w:r>
        <w:t xml:space="preserve">in the capacity of </w:t>
      </w:r>
      <w:r>
        <w:rPr>
          <w:i/>
        </w:rPr>
        <w:t>[ </w:t>
      </w:r>
      <w:proofErr w:type="gramStart"/>
      <w:r>
        <w:rPr>
          <w:i/>
        </w:rPr>
        <w:t>insert  title</w:t>
      </w:r>
      <w:proofErr w:type="gramEnd"/>
      <w:r>
        <w:rPr>
          <w:i/>
        </w:rPr>
        <w:t xml:space="preserve"> or other appropriate </w:t>
      </w:r>
      <w:proofErr w:type="gramStart"/>
      <w:r>
        <w:rPr>
          <w:i/>
        </w:rPr>
        <w:t>designation ]</w:t>
      </w:r>
      <w:proofErr w:type="gramEnd"/>
    </w:p>
    <w:p w14:paraId="7194063B" w14:textId="77777777" w:rsidR="000843BE" w:rsidRDefault="000843BE" w:rsidP="000843BE">
      <w:pPr>
        <w:tabs>
          <w:tab w:val="left" w:pos="7200"/>
        </w:tabs>
        <w:rPr>
          <w:u w:val="single"/>
        </w:rPr>
      </w:pPr>
      <w:r>
        <w:t xml:space="preserve">in the presence of </w:t>
      </w:r>
      <w:r>
        <w:rPr>
          <w:i/>
          <w:iCs/>
        </w:rPr>
        <w:t>[insert identification of official witness]</w:t>
      </w:r>
    </w:p>
    <w:p w14:paraId="56BFF048" w14:textId="77777777" w:rsidR="000843BE" w:rsidRDefault="000843BE" w:rsidP="000843BE"/>
    <w:p w14:paraId="1C71D4E6" w14:textId="77777777" w:rsidR="000843BE" w:rsidRDefault="000843BE" w:rsidP="000843BE">
      <w:r>
        <w:t>For and on behalf of the Supplier</w:t>
      </w:r>
    </w:p>
    <w:p w14:paraId="56012DC1" w14:textId="77777777" w:rsidR="000843BE" w:rsidRDefault="000843BE" w:rsidP="000843BE"/>
    <w:p w14:paraId="064539C8" w14:textId="77777777" w:rsidR="000843BE" w:rsidRDefault="000843BE" w:rsidP="000843BE">
      <w:pPr>
        <w:tabs>
          <w:tab w:val="left" w:pos="900"/>
          <w:tab w:val="left" w:pos="7200"/>
        </w:tabs>
        <w:rPr>
          <w:u w:val="single"/>
        </w:rPr>
      </w:pPr>
      <w:r>
        <w:t>Signed:</w:t>
      </w:r>
      <w:r>
        <w:tab/>
      </w:r>
      <w:r>
        <w:rPr>
          <w:i/>
          <w:iCs/>
        </w:rPr>
        <w:t>[insert signature of authorized representative(s) of the Supplier]</w:t>
      </w:r>
      <w:r>
        <w:t xml:space="preserve"> </w:t>
      </w:r>
    </w:p>
    <w:p w14:paraId="28C65A04" w14:textId="77777777" w:rsidR="000843BE" w:rsidRDefault="000843BE" w:rsidP="000843BE">
      <w:pPr>
        <w:tabs>
          <w:tab w:val="left" w:pos="900"/>
          <w:tab w:val="left" w:pos="7200"/>
        </w:tabs>
        <w:rPr>
          <w:u w:val="single"/>
        </w:rPr>
      </w:pPr>
      <w:r>
        <w:t xml:space="preserve">in the capacity of </w:t>
      </w:r>
      <w:r>
        <w:rPr>
          <w:i/>
        </w:rPr>
        <w:t>[ </w:t>
      </w:r>
      <w:proofErr w:type="gramStart"/>
      <w:r>
        <w:rPr>
          <w:i/>
        </w:rPr>
        <w:t>insert  title</w:t>
      </w:r>
      <w:proofErr w:type="gramEnd"/>
      <w:r>
        <w:rPr>
          <w:i/>
        </w:rPr>
        <w:t xml:space="preserve"> or other appropriate </w:t>
      </w:r>
      <w:proofErr w:type="gramStart"/>
      <w:r>
        <w:rPr>
          <w:i/>
        </w:rPr>
        <w:t>designation ]</w:t>
      </w:r>
      <w:proofErr w:type="gramEnd"/>
    </w:p>
    <w:p w14:paraId="5C78134F" w14:textId="77777777" w:rsidR="000843BE" w:rsidRDefault="000843BE" w:rsidP="000843BE">
      <w:pPr>
        <w:tabs>
          <w:tab w:val="left" w:pos="900"/>
        </w:tabs>
        <w:rPr>
          <w:u w:val="single"/>
        </w:rPr>
      </w:pPr>
      <w:r>
        <w:t xml:space="preserve">in the presence of </w:t>
      </w:r>
      <w:proofErr w:type="gramStart"/>
      <w:r>
        <w:rPr>
          <w:i/>
          <w:iCs/>
        </w:rPr>
        <w:t>[ insert</w:t>
      </w:r>
      <w:proofErr w:type="gramEnd"/>
      <w:r>
        <w:rPr>
          <w:i/>
          <w:iCs/>
        </w:rPr>
        <w:t xml:space="preserve"> identification of official witness]</w:t>
      </w:r>
    </w:p>
    <w:p w14:paraId="05899EF6" w14:textId="77777777" w:rsidR="000843BE" w:rsidRDefault="000843BE" w:rsidP="000843BE"/>
    <w:p w14:paraId="0BA3EE01" w14:textId="77777777" w:rsidR="000843BE" w:rsidRDefault="000843BE" w:rsidP="000843BE">
      <w:pPr>
        <w:pStyle w:val="SectionIXHeader"/>
      </w:pPr>
      <w:r>
        <w:br w:type="page"/>
      </w:r>
      <w:bookmarkStart w:id="351" w:name="_Toc428352207"/>
      <w:bookmarkStart w:id="352" w:name="_Toc438907198"/>
      <w:bookmarkStart w:id="353" w:name="_Toc438907298"/>
      <w:bookmarkStart w:id="354" w:name="_Toc471555885"/>
      <w:bookmarkStart w:id="355" w:name="_Toc73333193"/>
      <w:r>
        <w:lastRenderedPageBreak/>
        <w:t>2. Performance Security</w:t>
      </w:r>
      <w:bookmarkEnd w:id="351"/>
      <w:bookmarkEnd w:id="352"/>
      <w:bookmarkEnd w:id="353"/>
      <w:bookmarkEnd w:id="354"/>
      <w:bookmarkEnd w:id="355"/>
      <w:r>
        <w:t xml:space="preserve"> </w:t>
      </w:r>
    </w:p>
    <w:p w14:paraId="2AEE5D67" w14:textId="77777777" w:rsidR="000843BE" w:rsidRDefault="000843BE" w:rsidP="000843BE">
      <w:pPr>
        <w:pStyle w:val="Footer"/>
        <w:tabs>
          <w:tab w:val="clear" w:pos="9504"/>
        </w:tabs>
        <w:spacing w:before="0"/>
        <w:rPr>
          <w:i/>
          <w:iCs/>
        </w:rPr>
      </w:pPr>
      <w:r>
        <w:rPr>
          <w:i/>
          <w:iCs/>
        </w:rPr>
        <w:t xml:space="preserve">[The bank, as requested by the successful Bidder, shall fill in this form in accordance with the instructions indicated]  </w:t>
      </w:r>
    </w:p>
    <w:p w14:paraId="1582055F" w14:textId="77777777" w:rsidR="000843BE" w:rsidRDefault="000843BE" w:rsidP="000843BE">
      <w:pPr>
        <w:pStyle w:val="Footer"/>
        <w:tabs>
          <w:tab w:val="clear" w:pos="9504"/>
        </w:tabs>
        <w:spacing w:before="0"/>
      </w:pPr>
    </w:p>
    <w:p w14:paraId="3814D5E5" w14:textId="77777777" w:rsidR="000843BE" w:rsidRDefault="000843BE" w:rsidP="000843BE">
      <w:pPr>
        <w:jc w:val="right"/>
      </w:pPr>
      <w:r>
        <w:t xml:space="preserve">Date: </w:t>
      </w:r>
      <w:r>
        <w:rPr>
          <w:i/>
          <w:iCs/>
        </w:rPr>
        <w:t>[insert date (as day, month, and year) of Bid Submission]</w:t>
      </w:r>
    </w:p>
    <w:p w14:paraId="125E7781" w14:textId="77777777" w:rsidR="000843BE" w:rsidRDefault="000843BE" w:rsidP="000843BE">
      <w:pPr>
        <w:jc w:val="right"/>
      </w:pPr>
      <w:r>
        <w:t>IFB No. and title</w:t>
      </w:r>
      <w:r>
        <w:rPr>
          <w:i/>
          <w:iCs/>
        </w:rPr>
        <w:t>: [insert no. and title of bidding process]</w:t>
      </w:r>
    </w:p>
    <w:p w14:paraId="4D1B4403" w14:textId="77777777" w:rsidR="000843BE" w:rsidRDefault="000843BE" w:rsidP="000843BE">
      <w:pPr>
        <w:pStyle w:val="Footer"/>
        <w:tabs>
          <w:tab w:val="clear" w:pos="9504"/>
        </w:tabs>
        <w:spacing w:before="0"/>
      </w:pPr>
    </w:p>
    <w:p w14:paraId="2A0D111D" w14:textId="77777777" w:rsidR="000843BE" w:rsidRDefault="000843BE" w:rsidP="000843BE">
      <w:pPr>
        <w:pStyle w:val="Footer"/>
        <w:tabs>
          <w:tab w:val="clear" w:pos="9504"/>
        </w:tabs>
        <w:spacing w:before="0"/>
      </w:pPr>
    </w:p>
    <w:p w14:paraId="52566033" w14:textId="77777777" w:rsidR="000843BE" w:rsidRDefault="000843BE" w:rsidP="000843BE">
      <w:pPr>
        <w:spacing w:after="200"/>
        <w:rPr>
          <w:i/>
          <w:iCs/>
          <w:sz w:val="20"/>
        </w:rPr>
      </w:pPr>
      <w:r>
        <w:t>Bank’s Branch or Office:</w:t>
      </w:r>
      <w:r>
        <w:rPr>
          <w:i/>
          <w:iCs/>
        </w:rPr>
        <w:t xml:space="preserve"> [insert complete name of Guarantor]</w:t>
      </w:r>
      <w:r>
        <w:t xml:space="preserve"> </w:t>
      </w:r>
    </w:p>
    <w:p w14:paraId="56B55620" w14:textId="77777777" w:rsidR="000843BE" w:rsidRDefault="000843BE" w:rsidP="000843BE">
      <w:pPr>
        <w:spacing w:after="200"/>
      </w:pPr>
      <w:r>
        <w:rPr>
          <w:b/>
          <w:bCs/>
        </w:rPr>
        <w:t>Beneficiary:</w:t>
      </w:r>
      <w:r>
        <w:t xml:space="preserve"> </w:t>
      </w:r>
      <w:r>
        <w:rPr>
          <w:i/>
          <w:iCs/>
        </w:rPr>
        <w:t>[insert complete name of Purchaser]</w:t>
      </w:r>
    </w:p>
    <w:p w14:paraId="05B5DC0D" w14:textId="77777777" w:rsidR="000843BE" w:rsidRDefault="000843BE" w:rsidP="000843BE">
      <w:pPr>
        <w:spacing w:after="200"/>
        <w:rPr>
          <w:i/>
          <w:iCs/>
        </w:rPr>
      </w:pPr>
      <w:r>
        <w:rPr>
          <w:b/>
          <w:bCs/>
        </w:rPr>
        <w:t>PERFORMANCE GUARANTEE No.:</w:t>
      </w:r>
      <w:r>
        <w:tab/>
      </w:r>
      <w:r>
        <w:rPr>
          <w:i/>
          <w:iCs/>
        </w:rPr>
        <w:t>[insert Performance Guarantee number]</w:t>
      </w:r>
    </w:p>
    <w:p w14:paraId="2CC78AB5" w14:textId="77777777" w:rsidR="000843BE" w:rsidRDefault="000843BE" w:rsidP="000843BE">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7E210D21" w14:textId="77777777" w:rsidR="000843BE" w:rsidRDefault="000843BE" w:rsidP="000843BE">
      <w:pPr>
        <w:spacing w:after="200"/>
        <w:jc w:val="both"/>
      </w:pPr>
      <w:r>
        <w:t>Furthermore, we understand that, according to the conditions of the Contract, a Performance Guarantee is required.</w:t>
      </w:r>
    </w:p>
    <w:p w14:paraId="5501A0D9" w14:textId="77777777" w:rsidR="000843BE" w:rsidRDefault="000843BE" w:rsidP="000843BE">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2"/>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3A849A65" w14:textId="77777777" w:rsidR="000843BE" w:rsidRDefault="000843BE" w:rsidP="000843BE">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3"/>
      </w:r>
      <w:r>
        <w:t xml:space="preserve"> and any demand for payment under it must be received by us at this office on or before that date.</w:t>
      </w:r>
    </w:p>
    <w:p w14:paraId="0C23EE4F" w14:textId="77777777" w:rsidR="000843BE" w:rsidRDefault="000843BE" w:rsidP="000843BE">
      <w:pPr>
        <w:spacing w:after="200"/>
        <w:jc w:val="both"/>
      </w:pPr>
      <w:r>
        <w:lastRenderedPageBreak/>
        <w:t>This guarantee is subject to the Uniform Rules for Demand Guarantees, ICC Publication No. 458, except that subparagraph (ii) of Sub-article 20(a) is hereby excluded.</w:t>
      </w:r>
    </w:p>
    <w:p w14:paraId="597A0977" w14:textId="77777777" w:rsidR="000843BE" w:rsidRDefault="000843BE" w:rsidP="000843BE">
      <w:r>
        <w:rPr>
          <w:i/>
          <w:iCs/>
        </w:rPr>
        <w:t>[signatures of authorized representatives of the bank and the Supplier]</w:t>
      </w:r>
      <w:r>
        <w:t xml:space="preserve"> </w:t>
      </w:r>
    </w:p>
    <w:p w14:paraId="39C9FFFC" w14:textId="77777777" w:rsidR="000843BE" w:rsidRDefault="000843BE" w:rsidP="000843BE">
      <w:pPr>
        <w:pStyle w:val="SectionIXHeader"/>
      </w:pPr>
      <w:r>
        <w:rPr>
          <w:i/>
        </w:rPr>
        <w:br w:type="page"/>
      </w:r>
      <w:bookmarkStart w:id="356" w:name="_Toc73333194"/>
      <w:bookmarkStart w:id="357" w:name="_Toc428352208"/>
      <w:bookmarkStart w:id="358" w:name="_Toc438907199"/>
      <w:bookmarkStart w:id="359" w:name="_Toc438907299"/>
      <w:bookmarkStart w:id="360" w:name="_Toc471555886"/>
      <w:r>
        <w:rPr>
          <w:iCs/>
        </w:rPr>
        <w:lastRenderedPageBreak/>
        <w:t>3</w:t>
      </w:r>
      <w:r>
        <w:t>. Bank Guarantee for Advance Payment</w:t>
      </w:r>
      <w:bookmarkEnd w:id="356"/>
      <w:r>
        <w:t xml:space="preserve"> </w:t>
      </w:r>
      <w:bookmarkEnd w:id="357"/>
      <w:bookmarkEnd w:id="358"/>
      <w:bookmarkEnd w:id="359"/>
      <w:bookmarkEnd w:id="360"/>
    </w:p>
    <w:p w14:paraId="156E33A7" w14:textId="77777777" w:rsidR="000843BE" w:rsidRDefault="000843BE" w:rsidP="000843BE">
      <w:pPr>
        <w:rPr>
          <w:i/>
          <w:iCs/>
        </w:rPr>
      </w:pPr>
      <w:r>
        <w:rPr>
          <w:i/>
          <w:iCs/>
        </w:rPr>
        <w:t xml:space="preserve">[The bank, as requested by the successful Bidder, shall fill in this form in accordance with the instructions indicated.] </w:t>
      </w:r>
    </w:p>
    <w:p w14:paraId="3FC03D9F" w14:textId="77777777" w:rsidR="000843BE" w:rsidRDefault="000843BE" w:rsidP="000843BE">
      <w:pPr>
        <w:suppressAutoHyphens/>
      </w:pPr>
    </w:p>
    <w:p w14:paraId="4D08E031" w14:textId="77777777" w:rsidR="000843BE" w:rsidRDefault="000843BE" w:rsidP="000843BE">
      <w:pPr>
        <w:jc w:val="right"/>
      </w:pPr>
      <w:r>
        <w:t xml:space="preserve">Date: </w:t>
      </w:r>
      <w:r>
        <w:rPr>
          <w:i/>
          <w:iCs/>
        </w:rPr>
        <w:t>[insert date (as day, month, and year) of Bid Submission]</w:t>
      </w:r>
    </w:p>
    <w:p w14:paraId="688D9310" w14:textId="77777777" w:rsidR="000843BE" w:rsidRDefault="000843BE" w:rsidP="000843BE">
      <w:pPr>
        <w:jc w:val="right"/>
      </w:pPr>
      <w:r>
        <w:t xml:space="preserve">NCB No. and title: </w:t>
      </w:r>
      <w:r>
        <w:rPr>
          <w:i/>
          <w:iCs/>
        </w:rPr>
        <w:t>[insert number and title of bidding process]</w:t>
      </w:r>
    </w:p>
    <w:p w14:paraId="1A4FAFCC" w14:textId="77777777" w:rsidR="000843BE" w:rsidRDefault="000843BE" w:rsidP="000843BE">
      <w:pPr>
        <w:rPr>
          <w:i/>
          <w:iCs/>
        </w:rPr>
      </w:pPr>
    </w:p>
    <w:p w14:paraId="7E17D68F" w14:textId="77777777" w:rsidR="000843BE" w:rsidRDefault="000843BE" w:rsidP="000843BE">
      <w:pPr>
        <w:spacing w:after="200"/>
        <w:rPr>
          <w:i/>
          <w:iCs/>
        </w:rPr>
      </w:pPr>
      <w:r>
        <w:rPr>
          <w:i/>
          <w:iCs/>
        </w:rPr>
        <w:t xml:space="preserve">[bank’s letterhead] </w:t>
      </w:r>
    </w:p>
    <w:p w14:paraId="738F27A7" w14:textId="77777777" w:rsidR="000843BE" w:rsidRDefault="000843BE" w:rsidP="000843BE">
      <w:pPr>
        <w:spacing w:after="200"/>
        <w:rPr>
          <w:i/>
          <w:iCs/>
          <w:sz w:val="20"/>
        </w:rPr>
      </w:pPr>
      <w:r>
        <w:rPr>
          <w:b/>
          <w:bCs/>
        </w:rPr>
        <w:t>Beneficiary:</w:t>
      </w:r>
      <w:r>
        <w:tab/>
      </w:r>
      <w:r>
        <w:rPr>
          <w:i/>
          <w:iCs/>
        </w:rPr>
        <w:t>[insert legal name and address of Purchaser]</w:t>
      </w:r>
      <w:r>
        <w:t xml:space="preserve"> </w:t>
      </w:r>
    </w:p>
    <w:p w14:paraId="55F12DAC" w14:textId="77777777" w:rsidR="000843BE" w:rsidRDefault="000843BE" w:rsidP="000843BE">
      <w:pPr>
        <w:spacing w:after="200"/>
      </w:pPr>
      <w:r>
        <w:rPr>
          <w:b/>
          <w:bCs/>
        </w:rPr>
        <w:t>ADVANCE PAYMENT GUARANTEE No.:</w:t>
      </w:r>
      <w:r>
        <w:t xml:space="preserve"> </w:t>
      </w:r>
      <w:r>
        <w:rPr>
          <w:i/>
          <w:iCs/>
        </w:rPr>
        <w:t>[insert Advance Payment Guarantee no.]</w:t>
      </w:r>
    </w:p>
    <w:p w14:paraId="20721101" w14:textId="77777777" w:rsidR="000843BE" w:rsidRDefault="000843BE" w:rsidP="000843BE">
      <w:pPr>
        <w:spacing w:after="200"/>
      </w:pPr>
      <w:r>
        <w:t xml:space="preserve">We, </w:t>
      </w:r>
      <w:r>
        <w:rPr>
          <w:i/>
          <w:iCs/>
        </w:rPr>
        <w:t>[insert legal name and address of bank],</w:t>
      </w:r>
      <w:r>
        <w:t xml:space="preserve"> have been informed that </w:t>
      </w:r>
      <w:r>
        <w:rPr>
          <w:bCs/>
          <w:i/>
          <w:iCs/>
        </w:rPr>
        <w:t xml:space="preserve">[insert complete name and address of </w:t>
      </w:r>
      <w:proofErr w:type="gramStart"/>
      <w:r>
        <w:rPr>
          <w:bCs/>
          <w:i/>
          <w:iCs/>
        </w:rPr>
        <w:t>Supplier]</w:t>
      </w:r>
      <w:r>
        <w:t xml:space="preserve">  (</w:t>
      </w:r>
      <w:proofErr w:type="gramEnd"/>
      <w:r>
        <w:t xml:space="preserve">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53030DF5" w14:textId="77777777" w:rsidR="000843BE" w:rsidRDefault="000843BE" w:rsidP="000843BE">
      <w:pPr>
        <w:spacing w:after="200"/>
      </w:pPr>
      <w:r>
        <w:t>Furthermore, we understand that, according to the conditions of the Contract, an advance is to be made against an advance payment guarantee.</w:t>
      </w:r>
    </w:p>
    <w:p w14:paraId="373B4B7E" w14:textId="77777777" w:rsidR="000843BE" w:rsidRDefault="000843BE" w:rsidP="000843BE">
      <w:pPr>
        <w:spacing w:after="200"/>
      </w:pPr>
      <w:r>
        <w:t xml:space="preserve">At the request of the Supplier, we hereby irrevocably undertake to pay you any sum or sums not exceeding in total an amount of </w:t>
      </w:r>
      <w:r>
        <w:rPr>
          <w:i/>
          <w:iCs/>
        </w:rPr>
        <w:t>[insert amount(s)</w:t>
      </w:r>
      <w:r>
        <w:rPr>
          <w:rStyle w:val="FootnoteReference"/>
          <w:i/>
          <w:iCs/>
        </w:rPr>
        <w:footnoteReference w:id="4"/>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78CBF24B" w14:textId="77777777" w:rsidR="000843BE" w:rsidRDefault="000843BE" w:rsidP="000843BE">
      <w:pPr>
        <w:spacing w:after="200"/>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431B1910" w14:textId="77777777" w:rsidR="000843BE" w:rsidRDefault="000843BE" w:rsidP="000843BE">
      <w:pPr>
        <w:spacing w:after="200"/>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5"/>
      </w:r>
      <w:r>
        <w:rPr>
          <w:bCs/>
          <w:i/>
          <w:iCs/>
        </w:rPr>
        <w:t>].</w:t>
      </w:r>
      <w:r>
        <w:rPr>
          <w:rFonts w:ascii="Times New Roman Bold" w:hAnsi="Times New Roman Bold"/>
          <w:b/>
          <w:i/>
          <w:iCs/>
        </w:rPr>
        <w:t xml:space="preserve"> </w:t>
      </w:r>
    </w:p>
    <w:p w14:paraId="019D515C" w14:textId="77777777" w:rsidR="000843BE" w:rsidRDefault="000843BE" w:rsidP="000843BE">
      <w:pPr>
        <w:spacing w:after="200"/>
      </w:pPr>
      <w:r>
        <w:lastRenderedPageBreak/>
        <w:t>This Guarantee is subject to the Uniform Rules for Demand Guarantees, ICC Publication No. 458.</w:t>
      </w:r>
    </w:p>
    <w:p w14:paraId="0B46E209" w14:textId="77777777" w:rsidR="000843BE" w:rsidRDefault="000843BE" w:rsidP="000843BE">
      <w:pPr>
        <w:spacing w:after="200"/>
      </w:pPr>
      <w:r>
        <w:t xml:space="preserve">_____________________     </w:t>
      </w:r>
      <w:r>
        <w:br/>
      </w:r>
      <w:r>
        <w:rPr>
          <w:i/>
          <w:iCs/>
        </w:rPr>
        <w:t>[signature(s) of authorized representative(s) of the bank]</w:t>
      </w:r>
      <w:r>
        <w:t xml:space="preserve"> </w:t>
      </w:r>
    </w:p>
    <w:p w14:paraId="395A1BCF" w14:textId="77777777" w:rsidR="000843BE" w:rsidRDefault="000843BE" w:rsidP="000843BE">
      <w:pPr>
        <w:tabs>
          <w:tab w:val="left" w:pos="8280"/>
        </w:tabs>
        <w:suppressAutoHyphens/>
        <w:ind w:left="720"/>
        <w:sectPr w:rsidR="000843BE" w:rsidSect="000843BE">
          <w:headerReference w:type="even" r:id="rId48"/>
          <w:headerReference w:type="default" r:id="rId49"/>
          <w:headerReference w:type="first" r:id="rId50"/>
          <w:type w:val="oddPage"/>
          <w:pgSz w:w="12240" w:h="15840" w:code="1"/>
          <w:pgMar w:top="1440" w:right="1440" w:bottom="1440" w:left="1800" w:header="720" w:footer="720" w:gutter="0"/>
          <w:paperSrc w:first="15" w:other="15"/>
          <w:cols w:space="720"/>
          <w:titlePg/>
        </w:sectPr>
      </w:pPr>
    </w:p>
    <w:p w14:paraId="50E99D71" w14:textId="77777777" w:rsidR="000843BE" w:rsidRDefault="000843BE" w:rsidP="000843BE">
      <w:pPr>
        <w:pStyle w:val="Subtitle"/>
      </w:pPr>
      <w:bookmarkStart w:id="361" w:name="_Toc64088414"/>
      <w:bookmarkStart w:id="362" w:name="_Toc73332858"/>
      <w:r>
        <w:lastRenderedPageBreak/>
        <w:t xml:space="preserve">Invitation </w:t>
      </w:r>
      <w:proofErr w:type="gramStart"/>
      <w:r>
        <w:t>for</w:t>
      </w:r>
      <w:proofErr w:type="gramEnd"/>
      <w:r>
        <w:t xml:space="preserve"> Bids (IFB)</w:t>
      </w:r>
      <w:bookmarkEnd w:id="361"/>
      <w:bookmarkEnd w:id="362"/>
      <w:r>
        <w:t xml:space="preserve"> </w:t>
      </w:r>
    </w:p>
    <w:p w14:paraId="2D49D3EA" w14:textId="77777777" w:rsidR="000843BE" w:rsidRDefault="000843BE" w:rsidP="000843BE">
      <w:pPr>
        <w:numPr>
          <w:ilvl w:val="12"/>
          <w:numId w:val="0"/>
        </w:numPr>
        <w:jc w:val="center"/>
        <w:rPr>
          <w:i/>
          <w:spacing w:val="-2"/>
        </w:rPr>
      </w:pPr>
    </w:p>
    <w:p w14:paraId="04538603" w14:textId="77777777" w:rsidR="000843BE" w:rsidRDefault="000843BE" w:rsidP="000843BE">
      <w:pPr>
        <w:numPr>
          <w:ilvl w:val="12"/>
          <w:numId w:val="0"/>
        </w:numPr>
        <w:spacing w:after="200"/>
        <w:jc w:val="center"/>
        <w:rPr>
          <w:spacing w:val="-2"/>
        </w:rPr>
      </w:pPr>
      <w:proofErr w:type="gramStart"/>
      <w:r>
        <w:rPr>
          <w:i/>
          <w:spacing w:val="-2"/>
        </w:rPr>
        <w:t xml:space="preserve">[ insert: </w:t>
      </w:r>
      <w:r>
        <w:rPr>
          <w:b/>
          <w:i/>
          <w:spacing w:val="-2"/>
        </w:rPr>
        <w:t xml:space="preserve"> name</w:t>
      </w:r>
      <w:proofErr w:type="gramEnd"/>
      <w:r>
        <w:rPr>
          <w:b/>
          <w:i/>
          <w:spacing w:val="-2"/>
        </w:rPr>
        <w:t xml:space="preserve"> of </w:t>
      </w:r>
      <w:proofErr w:type="gramStart"/>
      <w:r>
        <w:rPr>
          <w:b/>
          <w:i/>
          <w:spacing w:val="-2"/>
        </w:rPr>
        <w:t>Country</w:t>
      </w:r>
      <w:r>
        <w:rPr>
          <w:i/>
          <w:spacing w:val="-2"/>
        </w:rPr>
        <w:t xml:space="preserve"> ]</w:t>
      </w:r>
      <w:proofErr w:type="gramEnd"/>
    </w:p>
    <w:p w14:paraId="1348D7F1" w14:textId="77777777" w:rsidR="000843BE" w:rsidRDefault="000843BE" w:rsidP="000843BE">
      <w:pPr>
        <w:numPr>
          <w:ilvl w:val="12"/>
          <w:numId w:val="0"/>
        </w:numPr>
        <w:spacing w:after="200"/>
        <w:jc w:val="center"/>
        <w:rPr>
          <w:spacing w:val="-2"/>
        </w:rPr>
      </w:pPr>
      <w:proofErr w:type="gramStart"/>
      <w:r>
        <w:rPr>
          <w:i/>
          <w:spacing w:val="-2"/>
        </w:rPr>
        <w:t xml:space="preserve">[ insert: </w:t>
      </w:r>
      <w:r>
        <w:rPr>
          <w:b/>
          <w:i/>
          <w:spacing w:val="-2"/>
        </w:rPr>
        <w:t xml:space="preserve"> name</w:t>
      </w:r>
      <w:proofErr w:type="gramEnd"/>
      <w:r>
        <w:rPr>
          <w:b/>
          <w:i/>
          <w:spacing w:val="-2"/>
        </w:rPr>
        <w:t xml:space="preserve"> of </w:t>
      </w:r>
      <w:proofErr w:type="gramStart"/>
      <w:r>
        <w:rPr>
          <w:b/>
          <w:i/>
          <w:spacing w:val="-2"/>
        </w:rPr>
        <w:t>Project</w:t>
      </w:r>
      <w:r>
        <w:rPr>
          <w:i/>
          <w:spacing w:val="-2"/>
        </w:rPr>
        <w:t xml:space="preserve"> ]</w:t>
      </w:r>
      <w:proofErr w:type="gramEnd"/>
    </w:p>
    <w:p w14:paraId="6C90EA87" w14:textId="77777777" w:rsidR="000843BE" w:rsidRDefault="000843BE" w:rsidP="000843BE">
      <w:pPr>
        <w:numPr>
          <w:ilvl w:val="12"/>
          <w:numId w:val="0"/>
        </w:numPr>
        <w:spacing w:after="200"/>
        <w:jc w:val="center"/>
        <w:rPr>
          <w:i/>
          <w:spacing w:val="-2"/>
        </w:rPr>
      </w:pPr>
      <w:r>
        <w:rPr>
          <w:i/>
          <w:spacing w:val="-2"/>
        </w:rPr>
        <w:t xml:space="preserve"> </w:t>
      </w:r>
      <w:proofErr w:type="gramStart"/>
      <w:r>
        <w:rPr>
          <w:i/>
          <w:spacing w:val="-2"/>
        </w:rPr>
        <w:t>[ insert:</w:t>
      </w:r>
      <w:r>
        <w:rPr>
          <w:b/>
          <w:i/>
          <w:spacing w:val="-2"/>
        </w:rPr>
        <w:t xml:space="preserve">  loan</w:t>
      </w:r>
      <w:proofErr w:type="gramEnd"/>
      <w:r>
        <w:rPr>
          <w:b/>
          <w:i/>
          <w:spacing w:val="-2"/>
        </w:rPr>
        <w:t xml:space="preserve"> / credit </w:t>
      </w:r>
      <w:proofErr w:type="gramStart"/>
      <w:r>
        <w:rPr>
          <w:b/>
          <w:i/>
          <w:spacing w:val="-2"/>
        </w:rPr>
        <w:t>number</w:t>
      </w:r>
      <w:r>
        <w:rPr>
          <w:i/>
          <w:spacing w:val="-2"/>
        </w:rPr>
        <w:t xml:space="preserve"> ]</w:t>
      </w:r>
      <w:proofErr w:type="gramEnd"/>
    </w:p>
    <w:p w14:paraId="0E821CCE" w14:textId="77777777" w:rsidR="000843BE" w:rsidRDefault="000843BE" w:rsidP="000843BE">
      <w:pPr>
        <w:numPr>
          <w:ilvl w:val="12"/>
          <w:numId w:val="0"/>
        </w:numPr>
        <w:spacing w:after="200"/>
        <w:jc w:val="center"/>
        <w:rPr>
          <w:i/>
          <w:spacing w:val="-2"/>
        </w:rPr>
      </w:pPr>
      <w:proofErr w:type="gramStart"/>
      <w:r>
        <w:rPr>
          <w:i/>
          <w:spacing w:val="-2"/>
        </w:rPr>
        <w:t>[ insert:</w:t>
      </w:r>
      <w:r>
        <w:rPr>
          <w:b/>
          <w:i/>
          <w:spacing w:val="-2"/>
        </w:rPr>
        <w:t xml:space="preserve">  IFB</w:t>
      </w:r>
      <w:proofErr w:type="gramEnd"/>
      <w:r>
        <w:rPr>
          <w:b/>
          <w:i/>
          <w:spacing w:val="-2"/>
        </w:rPr>
        <w:t xml:space="preserve"> </w:t>
      </w:r>
      <w:proofErr w:type="gramStart"/>
      <w:r>
        <w:rPr>
          <w:b/>
          <w:i/>
          <w:spacing w:val="-2"/>
        </w:rPr>
        <w:t>Title </w:t>
      </w:r>
      <w:r>
        <w:rPr>
          <w:i/>
          <w:spacing w:val="-2"/>
        </w:rPr>
        <w:t>]</w:t>
      </w:r>
      <w:proofErr w:type="gramEnd"/>
    </w:p>
    <w:p w14:paraId="3097C3B5" w14:textId="77777777" w:rsidR="000843BE" w:rsidRPr="00371F65" w:rsidRDefault="000843BE" w:rsidP="000843BE">
      <w:pPr>
        <w:numPr>
          <w:ilvl w:val="12"/>
          <w:numId w:val="0"/>
        </w:numPr>
        <w:spacing w:after="200"/>
        <w:jc w:val="center"/>
        <w:rPr>
          <w:i/>
          <w:spacing w:val="-2"/>
        </w:rPr>
      </w:pPr>
      <w:proofErr w:type="gramStart"/>
      <w:r>
        <w:rPr>
          <w:i/>
          <w:spacing w:val="-2"/>
        </w:rPr>
        <w:t>[ insert:</w:t>
      </w:r>
      <w:r>
        <w:rPr>
          <w:b/>
          <w:i/>
          <w:spacing w:val="-2"/>
        </w:rPr>
        <w:t xml:space="preserve">  IFB</w:t>
      </w:r>
      <w:proofErr w:type="gramEnd"/>
      <w:r>
        <w:rPr>
          <w:b/>
          <w:i/>
          <w:spacing w:val="-2"/>
        </w:rPr>
        <w:t xml:space="preserve"> </w:t>
      </w:r>
      <w:proofErr w:type="gramStart"/>
      <w:r>
        <w:rPr>
          <w:b/>
          <w:i/>
          <w:spacing w:val="-2"/>
        </w:rPr>
        <w:t>Number </w:t>
      </w:r>
      <w:r>
        <w:rPr>
          <w:i/>
          <w:spacing w:val="-2"/>
        </w:rPr>
        <w:t>]</w:t>
      </w:r>
      <w:proofErr w:type="gramEnd"/>
    </w:p>
    <w:p w14:paraId="493BCB6C"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1.</w:t>
      </w:r>
      <w:r w:rsidRPr="00210A46">
        <w:rPr>
          <w:color w:val="333333"/>
          <w:spacing w:val="-2"/>
        </w:rPr>
        <w:t xml:space="preserve"> This invitation for bids follows the general procurement notice for this project that appeared in </w:t>
      </w:r>
      <w:r w:rsidRPr="00210A46">
        <w:rPr>
          <w:i/>
          <w:color w:val="333333"/>
          <w:spacing w:val="-2"/>
        </w:rPr>
        <w:t>Development Business</w:t>
      </w:r>
      <w:r w:rsidRPr="00210A46">
        <w:rPr>
          <w:color w:val="333333"/>
          <w:spacing w:val="-2"/>
        </w:rPr>
        <w:t xml:space="preserve"> No. [</w:t>
      </w:r>
      <w:r w:rsidRPr="00210A46">
        <w:rPr>
          <w:i/>
          <w:color w:val="333333"/>
          <w:spacing w:val="-2"/>
        </w:rPr>
        <w:t>insert number</w:t>
      </w:r>
      <w:r w:rsidRPr="00210A46">
        <w:rPr>
          <w:color w:val="333333"/>
          <w:spacing w:val="-2"/>
        </w:rPr>
        <w:t>] of [</w:t>
      </w:r>
      <w:r w:rsidRPr="00210A46">
        <w:rPr>
          <w:i/>
          <w:color w:val="333333"/>
          <w:spacing w:val="-2"/>
        </w:rPr>
        <w:t>insert date</w:t>
      </w:r>
      <w:r w:rsidRPr="00210A46">
        <w:rPr>
          <w:color w:val="333333"/>
          <w:spacing w:val="-2"/>
        </w:rPr>
        <w:t>].</w:t>
      </w:r>
      <w:r>
        <w:rPr>
          <w:spacing w:val="-2"/>
          <w:vertAlign w:val="superscript"/>
        </w:rPr>
        <w:t>1</w:t>
      </w:r>
    </w:p>
    <w:p w14:paraId="15F7D1D1"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2.</w:t>
      </w:r>
      <w:r w:rsidRPr="00210A46">
        <w:rPr>
          <w:color w:val="333333"/>
          <w:spacing w:val="-2"/>
        </w:rPr>
        <w:t xml:space="preserve"> The </w:t>
      </w:r>
      <w:r>
        <w:rPr>
          <w:color w:val="333333"/>
          <w:spacing w:val="-2"/>
        </w:rPr>
        <w:t xml:space="preserve">GOL </w:t>
      </w:r>
      <w:r w:rsidRPr="006872C9">
        <w:rPr>
          <w:i/>
          <w:color w:val="333333"/>
          <w:spacing w:val="-2"/>
        </w:rPr>
        <w:t>(intends to apply or has set aside public funds)</w:t>
      </w:r>
      <w:r>
        <w:rPr>
          <w:color w:val="333333"/>
          <w:spacing w:val="-2"/>
        </w:rPr>
        <w:t xml:space="preserve"> or</w:t>
      </w:r>
      <w:r w:rsidRPr="00210A46">
        <w:rPr>
          <w:color w:val="333333"/>
          <w:spacing w:val="-2"/>
        </w:rPr>
        <w:t xml:space="preserve"> [</w:t>
      </w:r>
      <w:r w:rsidRPr="00210A46">
        <w:rPr>
          <w:i/>
          <w:color w:val="333333"/>
          <w:spacing w:val="-2"/>
        </w:rPr>
        <w:t>has received/has applied for/intends to apply for</w:t>
      </w:r>
      <w:r w:rsidRPr="00210A46">
        <w:rPr>
          <w:color w:val="333333"/>
          <w:spacing w:val="-2"/>
        </w:rPr>
        <w:t>] a [</w:t>
      </w:r>
      <w:r w:rsidRPr="00210A46">
        <w:rPr>
          <w:i/>
          <w:color w:val="333333"/>
          <w:spacing w:val="-2"/>
        </w:rPr>
        <w:t>loan/credit</w:t>
      </w:r>
      <w:r w:rsidRPr="00210A46">
        <w:rPr>
          <w:color w:val="333333"/>
          <w:spacing w:val="-2"/>
        </w:rPr>
        <w:t>] from the [</w:t>
      </w:r>
      <w:r>
        <w:rPr>
          <w:i/>
          <w:color w:val="333333"/>
          <w:spacing w:val="-2"/>
        </w:rPr>
        <w:t>insert source of loan/credit</w:t>
      </w:r>
      <w:r w:rsidRPr="00210A46">
        <w:rPr>
          <w:color w:val="333333"/>
          <w:spacing w:val="-2"/>
        </w:rPr>
        <w:t>] toward the cost of the [</w:t>
      </w:r>
      <w:r w:rsidRPr="00210A46">
        <w:rPr>
          <w:i/>
          <w:color w:val="333333"/>
          <w:spacing w:val="-2"/>
        </w:rPr>
        <w:t>insert name of Project</w:t>
      </w:r>
      <w:r w:rsidRPr="00210A46">
        <w:rPr>
          <w:color w:val="333333"/>
          <w:spacing w:val="-2"/>
        </w:rPr>
        <w:t>], under the contract for [</w:t>
      </w:r>
      <w:r w:rsidRPr="00210A46">
        <w:rPr>
          <w:i/>
          <w:color w:val="333333"/>
          <w:spacing w:val="-2"/>
        </w:rPr>
        <w:t>insert name/no. of Contract</w:t>
      </w:r>
      <w:r>
        <w:rPr>
          <w:i/>
          <w:spacing w:val="-2"/>
        </w:rPr>
        <w:t>.</w:t>
      </w:r>
      <w:r>
        <w:rPr>
          <w:spacing w:val="-2"/>
          <w:vertAlign w:val="superscript"/>
        </w:rPr>
        <w:t>2</w:t>
      </w:r>
    </w:p>
    <w:p w14:paraId="5F3901C3"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3. The </w:t>
      </w:r>
      <w:r>
        <w:rPr>
          <w:i/>
          <w:spacing w:val="-2"/>
        </w:rPr>
        <w:t>[insert name of Implementing Agency]</w:t>
      </w:r>
      <w:r>
        <w:rPr>
          <w:spacing w:val="-2"/>
        </w:rPr>
        <w:t xml:space="preserve"> now invites sealed bids from eligible and qualified bidders for </w:t>
      </w:r>
      <w:r>
        <w:rPr>
          <w:i/>
          <w:spacing w:val="-2"/>
        </w:rPr>
        <w:t>[insert brief description of the Goods to be procured]</w:t>
      </w:r>
      <w:r>
        <w:rPr>
          <w:spacing w:val="-2"/>
        </w:rPr>
        <w:t>.</w:t>
      </w:r>
      <w:r>
        <w:rPr>
          <w:spacing w:val="-2"/>
          <w:vertAlign w:val="superscript"/>
        </w:rPr>
        <w:t>3, 4</w:t>
      </w:r>
    </w:p>
    <w:p w14:paraId="29057094"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4. Bidding will be conducted through the NCB (NCB) procedures specified in the</w:t>
      </w:r>
      <w:r>
        <w:rPr>
          <w:i/>
          <w:spacing w:val="-2"/>
        </w:rPr>
        <w:t xml:space="preserve"> </w:t>
      </w:r>
      <w:r w:rsidRPr="00A17C45">
        <w:rPr>
          <w:spacing w:val="-2"/>
        </w:rPr>
        <w:t xml:space="preserve">PPCA and approved by the </w:t>
      </w:r>
      <w:proofErr w:type="gramStart"/>
      <w:r w:rsidRPr="00A17C45">
        <w:rPr>
          <w:spacing w:val="-2"/>
        </w:rPr>
        <w:t>PPCC,</w:t>
      </w:r>
      <w:r>
        <w:rPr>
          <w:spacing w:val="-2"/>
        </w:rPr>
        <w:t xml:space="preserve"> and</w:t>
      </w:r>
      <w:proofErr w:type="gramEnd"/>
      <w:r>
        <w:rPr>
          <w:spacing w:val="-2"/>
        </w:rPr>
        <w:t xml:space="preserve"> is open to all bidders from Eligible Source Countries as defined in the Guidelines.</w:t>
      </w:r>
      <w:r>
        <w:rPr>
          <w:spacing w:val="-2"/>
          <w:vertAlign w:val="superscript"/>
        </w:rPr>
        <w:t>5</w:t>
      </w:r>
    </w:p>
    <w:p w14:paraId="50BCB655"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5.</w:t>
      </w:r>
      <w:r>
        <w:rPr>
          <w:spacing w:val="-2"/>
        </w:rPr>
        <w:tab/>
        <w:t xml:space="preserve">Interested eligible bidders may obtain further information from </w:t>
      </w:r>
      <w:r>
        <w:rPr>
          <w:i/>
          <w:spacing w:val="-2"/>
        </w:rPr>
        <w:t>[insert name of Agency; insert name and e-mail of officer in charge]</w:t>
      </w:r>
      <w:r>
        <w:rPr>
          <w:spacing w:val="-2"/>
        </w:rPr>
        <w:t xml:space="preserve"> and inspect the Bidding Documents at the address given below </w:t>
      </w:r>
      <w:r>
        <w:rPr>
          <w:i/>
          <w:spacing w:val="-2"/>
        </w:rPr>
        <w:t>[state address at end of this ITB]</w:t>
      </w:r>
      <w:r>
        <w:rPr>
          <w:spacing w:val="-2"/>
        </w:rPr>
        <w:t xml:space="preserve"> from </w:t>
      </w:r>
      <w:r>
        <w:rPr>
          <w:i/>
          <w:spacing w:val="-2"/>
        </w:rPr>
        <w:t>[insert office hours]</w:t>
      </w:r>
      <w:r>
        <w:rPr>
          <w:spacing w:val="-2"/>
        </w:rPr>
        <w:t>.</w:t>
      </w:r>
      <w:r>
        <w:rPr>
          <w:spacing w:val="-2"/>
          <w:vertAlign w:val="superscript"/>
        </w:rPr>
        <w:t xml:space="preserve">6 </w:t>
      </w:r>
    </w:p>
    <w:p w14:paraId="72ABA92D"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6</w:t>
      </w:r>
      <w:proofErr w:type="gramStart"/>
      <w:r>
        <w:rPr>
          <w:spacing w:val="-2"/>
        </w:rPr>
        <w:t xml:space="preserve">. </w:t>
      </w:r>
      <w:r>
        <w:rPr>
          <w:spacing w:val="-2"/>
        </w:rPr>
        <w:tab/>
        <w:t>Qualifications</w:t>
      </w:r>
      <w:proofErr w:type="gramEnd"/>
      <w:r>
        <w:rPr>
          <w:spacing w:val="-2"/>
        </w:rPr>
        <w:t xml:space="preserve"> requirements include: </w:t>
      </w:r>
      <w:r>
        <w:rPr>
          <w:i/>
          <w:iCs/>
          <w:spacing w:val="-2"/>
        </w:rPr>
        <w:t>[insert a list of technical, financial, legal and other requirements].</w:t>
      </w:r>
      <w:r>
        <w:rPr>
          <w:spacing w:val="-2"/>
        </w:rPr>
        <w:t xml:space="preserve"> A margin of preference for certain goods manufactured domestically </w:t>
      </w:r>
      <w:r>
        <w:rPr>
          <w:i/>
          <w:iCs/>
          <w:spacing w:val="-2"/>
        </w:rPr>
        <w:t>[insert “shall” or “shall not”, as appropriate]</w:t>
      </w:r>
      <w:r>
        <w:rPr>
          <w:spacing w:val="-2"/>
        </w:rPr>
        <w:t xml:space="preserve"> be applied. Additional details are provided in the Bidding Documents. </w:t>
      </w:r>
    </w:p>
    <w:p w14:paraId="3E861C6F"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7.</w:t>
      </w:r>
      <w:r>
        <w:rPr>
          <w:spacing w:val="-2"/>
        </w:rPr>
        <w:tab/>
        <w:t xml:space="preserve">A complete set of Bidding Documents in English may be purchased by interested bidders on the submission of a written Application to the address below </w:t>
      </w:r>
      <w:r>
        <w:rPr>
          <w:i/>
          <w:spacing w:val="-2"/>
        </w:rPr>
        <w:t>[state address at the end of this ITB]</w:t>
      </w:r>
      <w:r>
        <w:rPr>
          <w:spacing w:val="-2"/>
        </w:rPr>
        <w:t xml:space="preserve"> and upon payment of a nonrefundable fee</w:t>
      </w:r>
      <w:r>
        <w:rPr>
          <w:spacing w:val="-2"/>
          <w:vertAlign w:val="superscript"/>
        </w:rPr>
        <w:t>7</w:t>
      </w:r>
      <w:r>
        <w:rPr>
          <w:spacing w:val="-2"/>
        </w:rPr>
        <w:t xml:space="preserve"> </w:t>
      </w:r>
      <w:r>
        <w:rPr>
          <w:i/>
          <w:spacing w:val="-2"/>
        </w:rPr>
        <w:t>[insert amount in local currency]</w:t>
      </w:r>
      <w:r>
        <w:rPr>
          <w:spacing w:val="-2"/>
        </w:rPr>
        <w:t xml:space="preserve"> or in </w:t>
      </w:r>
      <w:r>
        <w:rPr>
          <w:i/>
          <w:spacing w:val="-2"/>
        </w:rPr>
        <w:t>[insert amount in specified convertible currency]</w:t>
      </w:r>
      <w:r>
        <w:rPr>
          <w:spacing w:val="-2"/>
        </w:rPr>
        <w:t xml:space="preserve">.  The method of payment will be </w:t>
      </w:r>
      <w:r>
        <w:rPr>
          <w:i/>
          <w:spacing w:val="-2"/>
        </w:rPr>
        <w:t>[insert method of payment]</w:t>
      </w:r>
      <w:r>
        <w:rPr>
          <w:spacing w:val="-2"/>
        </w:rPr>
        <w:t>.</w:t>
      </w:r>
      <w:r>
        <w:rPr>
          <w:spacing w:val="-2"/>
          <w:vertAlign w:val="superscript"/>
        </w:rPr>
        <w:t xml:space="preserve">8 </w:t>
      </w:r>
      <w:r>
        <w:rPr>
          <w:spacing w:val="-2"/>
        </w:rPr>
        <w:t xml:space="preserve">The Bidding Documents will be sent by </w:t>
      </w:r>
      <w:r>
        <w:rPr>
          <w:i/>
          <w:spacing w:val="-2"/>
        </w:rPr>
        <w:t>[insert delivery procedure]</w:t>
      </w:r>
      <w:r>
        <w:rPr>
          <w:spacing w:val="-2"/>
        </w:rPr>
        <w:t>.</w:t>
      </w:r>
      <w:r>
        <w:rPr>
          <w:spacing w:val="-2"/>
          <w:vertAlign w:val="superscript"/>
        </w:rPr>
        <w:t>9</w:t>
      </w:r>
    </w:p>
    <w:p w14:paraId="39FD962E" w14:textId="77777777" w:rsidR="000843BE" w:rsidRDefault="000843BE" w:rsidP="000843B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8.</w:t>
      </w:r>
      <w:r>
        <w:rPr>
          <w:spacing w:val="-2"/>
        </w:rPr>
        <w:tab/>
        <w:t xml:space="preserve">Bids must be delivered to the address below </w:t>
      </w:r>
      <w:r>
        <w:rPr>
          <w:i/>
          <w:spacing w:val="-2"/>
        </w:rPr>
        <w:t>[state address at the end of this ITB]</w:t>
      </w:r>
      <w:r>
        <w:rPr>
          <w:spacing w:val="-2"/>
        </w:rPr>
        <w:t xml:space="preserve"> at or before </w:t>
      </w:r>
      <w:r>
        <w:rPr>
          <w:i/>
          <w:spacing w:val="-2"/>
        </w:rPr>
        <w:t>[insert time and date]</w:t>
      </w:r>
      <w:r>
        <w:rPr>
          <w:spacing w:val="-2"/>
        </w:rPr>
        <w:t>.</w:t>
      </w:r>
      <w:r>
        <w:t xml:space="preserve"> Electronic bidding will </w:t>
      </w:r>
      <w:r>
        <w:rPr>
          <w:i/>
          <w:iCs/>
        </w:rPr>
        <w:t>[will not]</w:t>
      </w:r>
      <w:r>
        <w:t xml:space="preserve"> be permitted.</w:t>
      </w:r>
      <w:r>
        <w:rPr>
          <w:spacing w:val="-2"/>
        </w:rPr>
        <w:t xml:space="preserve"> Late bids will be rejected.  Bids will be opened in the presence of the bidders’ representatives who choose to attend in person or on-line at the address below </w:t>
      </w:r>
      <w:r>
        <w:rPr>
          <w:i/>
          <w:spacing w:val="-2"/>
        </w:rPr>
        <w:t>[state address at end of this ITB]</w:t>
      </w:r>
      <w:r>
        <w:rPr>
          <w:spacing w:val="-2"/>
        </w:rPr>
        <w:t xml:space="preserve"> at </w:t>
      </w:r>
      <w:r>
        <w:rPr>
          <w:i/>
          <w:spacing w:val="-2"/>
        </w:rPr>
        <w:t>[insert time and date]</w:t>
      </w:r>
      <w:r>
        <w:rPr>
          <w:spacing w:val="-2"/>
        </w:rPr>
        <w:t>.</w:t>
      </w:r>
      <w:r>
        <w:rPr>
          <w:spacing w:val="-2"/>
          <w:vertAlign w:val="superscript"/>
        </w:rPr>
        <w:t xml:space="preserve"> </w:t>
      </w:r>
      <w:r>
        <w:rPr>
          <w:spacing w:val="-2"/>
        </w:rPr>
        <w:t xml:space="preserve"> All bids must be accompanied by a </w:t>
      </w:r>
      <w:proofErr w:type="gramStart"/>
      <w:r>
        <w:rPr>
          <w:i/>
          <w:iCs/>
          <w:spacing w:val="-2"/>
        </w:rPr>
        <w:t>[insert “Bid Security” or “Bid-Securing Declaration,” as appropriate]</w:t>
      </w:r>
      <w:r>
        <w:rPr>
          <w:spacing w:val="-2"/>
        </w:rPr>
        <w:t xml:space="preserve"> of </w:t>
      </w:r>
      <w:r>
        <w:rPr>
          <w:i/>
          <w:spacing w:val="-2"/>
        </w:rPr>
        <w:t>[</w:t>
      </w:r>
      <w:proofErr w:type="gramEnd"/>
      <w:r>
        <w:rPr>
          <w:i/>
          <w:spacing w:val="-2"/>
        </w:rPr>
        <w:t>insert amount in local currency or minimum percentage of bid price in case of a Bid Security]</w:t>
      </w:r>
      <w:r>
        <w:rPr>
          <w:spacing w:val="-2"/>
        </w:rPr>
        <w:t xml:space="preserve"> or an equivalent amount in a freely convertible currency.</w:t>
      </w:r>
      <w:r>
        <w:rPr>
          <w:spacing w:val="-2"/>
          <w:vertAlign w:val="superscript"/>
        </w:rPr>
        <w:t>10, 11</w:t>
      </w:r>
    </w:p>
    <w:p w14:paraId="507743F8" w14:textId="77777777" w:rsidR="000843BE" w:rsidRPr="003E115F" w:rsidRDefault="000843BE" w:rsidP="000843BE">
      <w:pPr>
        <w:numPr>
          <w:ilvl w:val="12"/>
          <w:numId w:val="0"/>
        </w:numPr>
        <w:tabs>
          <w:tab w:val="left" w:pos="720"/>
          <w:tab w:val="left" w:pos="1080"/>
          <w:tab w:val="left" w:pos="1800"/>
          <w:tab w:val="left" w:pos="2520"/>
          <w:tab w:val="left" w:pos="3960"/>
          <w:tab w:val="left" w:pos="4680"/>
          <w:tab w:val="left" w:pos="5400"/>
          <w:tab w:val="left" w:pos="6120"/>
          <w:tab w:val="left" w:pos="6840"/>
          <w:tab w:val="left" w:pos="7560"/>
          <w:tab w:val="left" w:pos="8280"/>
          <w:tab w:val="left" w:pos="9000"/>
        </w:tabs>
        <w:spacing w:after="200"/>
        <w:rPr>
          <w:iCs/>
        </w:rPr>
      </w:pPr>
      <w:r>
        <w:rPr>
          <w:iCs/>
          <w:spacing w:val="-2"/>
        </w:rPr>
        <w:lastRenderedPageBreak/>
        <w:t>9.</w:t>
      </w:r>
      <w:r>
        <w:rPr>
          <w:iCs/>
          <w:spacing w:val="-2"/>
        </w:rPr>
        <w:tab/>
      </w:r>
      <w:r w:rsidRPr="003E115F">
        <w:rPr>
          <w:iCs/>
        </w:rPr>
        <w:t xml:space="preserve">The address(es) referred to above is(are): </w:t>
      </w:r>
      <w:r w:rsidRPr="003E115F">
        <w:rPr>
          <w:i/>
        </w:rPr>
        <w:t xml:space="preserve">[insert detailed address(es) including Name of the Implementing Agency, Office designation (room number), name of Officer, Street address, City (code), Country; insert electronic address if electronic bidding is </w:t>
      </w:r>
      <w:proofErr w:type="gramStart"/>
      <w:r w:rsidRPr="003E115F">
        <w:rPr>
          <w:i/>
        </w:rPr>
        <w:t>permitted ]</w:t>
      </w:r>
      <w:proofErr w:type="gramEnd"/>
      <w:r w:rsidRPr="003E115F">
        <w:rPr>
          <w:i/>
        </w:rPr>
        <w:t>.</w:t>
      </w:r>
      <w:r w:rsidRPr="003E115F">
        <w:rPr>
          <w:iCs/>
        </w:rPr>
        <w:t xml:space="preserve">  </w:t>
      </w:r>
    </w:p>
    <w:p w14:paraId="0A775218" w14:textId="77777777" w:rsidR="000843BE" w:rsidRDefault="000843BE" w:rsidP="000843BE">
      <w:pPr>
        <w:tabs>
          <w:tab w:val="left" w:pos="360"/>
        </w:tabs>
        <w:spacing w:after="120"/>
        <w:ind w:left="360" w:hanging="360"/>
        <w:jc w:val="both"/>
        <w:rPr>
          <w:rFonts w:ascii="Arial" w:hAnsi="Arial"/>
          <w:spacing w:val="-2"/>
          <w:sz w:val="22"/>
        </w:rPr>
      </w:pPr>
      <w:r>
        <w:rPr>
          <w:rFonts w:ascii="Arial" w:hAnsi="Arial"/>
          <w:spacing w:val="-2"/>
          <w:sz w:val="22"/>
        </w:rPr>
        <w:t>__________________________</w:t>
      </w:r>
      <w:r>
        <w:rPr>
          <w:rFonts w:ascii="Arial" w:hAnsi="Arial"/>
          <w:spacing w:val="-2"/>
          <w:sz w:val="22"/>
        </w:rPr>
        <w:br/>
        <w:t>ITEMS BELOW TO BE DELETED</w:t>
      </w:r>
    </w:p>
    <w:p w14:paraId="1E9523C2" w14:textId="77777777" w:rsidR="000843BE" w:rsidRPr="003E115F" w:rsidRDefault="000843BE" w:rsidP="000843BE">
      <w:pPr>
        <w:tabs>
          <w:tab w:val="left" w:pos="360"/>
        </w:tabs>
        <w:spacing w:after="120"/>
        <w:ind w:left="360" w:hanging="360"/>
        <w:jc w:val="both"/>
        <w:rPr>
          <w:rFonts w:ascii="Arial" w:hAnsi="Arial"/>
          <w:spacing w:val="-2"/>
          <w:sz w:val="20"/>
        </w:rPr>
      </w:pPr>
      <w:r w:rsidRPr="003E115F">
        <w:rPr>
          <w:rFonts w:ascii="Arial" w:hAnsi="Arial"/>
          <w:spacing w:val="-2"/>
          <w:sz w:val="20"/>
        </w:rPr>
        <w:t>1</w:t>
      </w:r>
      <w:proofErr w:type="gramStart"/>
      <w:r w:rsidRPr="003E115F">
        <w:rPr>
          <w:rFonts w:ascii="Arial" w:hAnsi="Arial"/>
          <w:spacing w:val="-2"/>
          <w:sz w:val="20"/>
        </w:rPr>
        <w:t xml:space="preserve">. </w:t>
      </w:r>
      <w:r w:rsidRPr="003E115F">
        <w:rPr>
          <w:rFonts w:ascii="Arial" w:hAnsi="Arial"/>
          <w:spacing w:val="-2"/>
          <w:sz w:val="20"/>
        </w:rPr>
        <w:tab/>
        <w:t>Day</w:t>
      </w:r>
      <w:proofErr w:type="gramEnd"/>
      <w:r w:rsidRPr="003E115F">
        <w:rPr>
          <w:rFonts w:ascii="Arial" w:hAnsi="Arial"/>
          <w:spacing w:val="-2"/>
          <w:sz w:val="20"/>
        </w:rPr>
        <w:t xml:space="preserve">, month, year; for example, </w:t>
      </w:r>
      <w:smartTag w:uri="urn:schemas-microsoft-com:office:smarttags" w:element="date">
        <w:smartTagPr>
          <w:attr w:name="Month" w:val="1"/>
          <w:attr w:name="Day" w:val="31"/>
          <w:attr w:name="Year" w:val="1996"/>
        </w:smartTagPr>
        <w:r w:rsidRPr="003E115F">
          <w:rPr>
            <w:rFonts w:ascii="Arial" w:hAnsi="Arial"/>
            <w:spacing w:val="-2"/>
            <w:sz w:val="20"/>
          </w:rPr>
          <w:t>31 January 1996</w:t>
        </w:r>
      </w:smartTag>
      <w:r w:rsidRPr="003E115F">
        <w:rPr>
          <w:rFonts w:ascii="Arial" w:hAnsi="Arial"/>
          <w:spacing w:val="-2"/>
          <w:sz w:val="20"/>
        </w:rPr>
        <w:t>.</w:t>
      </w:r>
    </w:p>
    <w:p w14:paraId="5A89966D" w14:textId="77777777" w:rsidR="000843BE" w:rsidRPr="003E115F" w:rsidRDefault="000843BE" w:rsidP="000843BE">
      <w:pPr>
        <w:tabs>
          <w:tab w:val="left" w:pos="360"/>
        </w:tabs>
        <w:spacing w:after="120"/>
        <w:ind w:left="360" w:hanging="360"/>
        <w:jc w:val="both"/>
        <w:rPr>
          <w:rFonts w:ascii="Arial" w:hAnsi="Arial"/>
          <w:spacing w:val="-2"/>
          <w:sz w:val="20"/>
        </w:rPr>
      </w:pPr>
      <w:r w:rsidRPr="003E115F">
        <w:rPr>
          <w:rFonts w:ascii="Arial" w:hAnsi="Arial"/>
          <w:spacing w:val="-2"/>
          <w:sz w:val="20"/>
        </w:rPr>
        <w:t>2.</w:t>
      </w:r>
      <w:r w:rsidRPr="003E115F">
        <w:rPr>
          <w:rFonts w:ascii="Arial" w:hAnsi="Arial"/>
          <w:spacing w:val="-2"/>
          <w:sz w:val="20"/>
        </w:rPr>
        <w:tab/>
      </w:r>
      <w:r w:rsidRPr="003E115F">
        <w:rPr>
          <w:rFonts w:ascii="Arial" w:hAnsi="Arial"/>
          <w:i/>
          <w:spacing w:val="-2"/>
          <w:sz w:val="20"/>
        </w:rPr>
        <w:t xml:space="preserve">[Insert if applicable: “This contract will be jointly financed by [insert name of </w:t>
      </w:r>
      <w:r>
        <w:rPr>
          <w:rFonts w:ascii="Arial" w:hAnsi="Arial"/>
          <w:i/>
          <w:spacing w:val="-2"/>
          <w:sz w:val="20"/>
        </w:rPr>
        <w:t>co-</w:t>
      </w:r>
      <w:r w:rsidRPr="003E115F">
        <w:rPr>
          <w:rFonts w:ascii="Arial" w:hAnsi="Arial"/>
          <w:i/>
          <w:spacing w:val="-2"/>
          <w:sz w:val="20"/>
        </w:rPr>
        <w:t>financing agency].  Bidding will be governed by the World Bank’s eligibility rules and procedures.”]</w:t>
      </w:r>
    </w:p>
    <w:p w14:paraId="6B5CC257" w14:textId="77777777" w:rsidR="000843BE" w:rsidRPr="003E115F" w:rsidRDefault="000843BE" w:rsidP="000843BE">
      <w:pPr>
        <w:tabs>
          <w:tab w:val="left" w:pos="360"/>
        </w:tabs>
        <w:spacing w:after="120"/>
        <w:ind w:left="360" w:hanging="360"/>
        <w:jc w:val="both"/>
        <w:rPr>
          <w:rFonts w:ascii="Arial" w:hAnsi="Arial"/>
          <w:spacing w:val="-2"/>
          <w:sz w:val="20"/>
        </w:rPr>
      </w:pPr>
      <w:r w:rsidRPr="003E115F">
        <w:rPr>
          <w:rFonts w:ascii="Arial" w:hAnsi="Arial"/>
          <w:spacing w:val="-2"/>
          <w:sz w:val="20"/>
        </w:rPr>
        <w:t>3</w:t>
      </w:r>
      <w:proofErr w:type="gramStart"/>
      <w:r w:rsidRPr="003E115F">
        <w:rPr>
          <w:rFonts w:ascii="Arial" w:hAnsi="Arial"/>
          <w:spacing w:val="-2"/>
          <w:sz w:val="20"/>
        </w:rPr>
        <w:t xml:space="preserve">. </w:t>
      </w:r>
      <w:r w:rsidRPr="003E115F">
        <w:rPr>
          <w:rFonts w:ascii="Arial" w:hAnsi="Arial"/>
          <w:spacing w:val="-2"/>
          <w:sz w:val="20"/>
        </w:rPr>
        <w:tab/>
        <w:t>A</w:t>
      </w:r>
      <w:proofErr w:type="gramEnd"/>
      <w:r w:rsidRPr="003E115F">
        <w:rPr>
          <w:rFonts w:ascii="Arial" w:hAnsi="Arial"/>
          <w:spacing w:val="-2"/>
          <w:sz w:val="20"/>
        </w:rPr>
        <w:t xml:space="preserve"> brief description of the type(s) of Goods or Works should be provided, including quantities, location of Project, and other information necessary to enable potential bidders to decide </w:t>
      </w:r>
      <w:proofErr w:type="gramStart"/>
      <w:r w:rsidRPr="003E115F">
        <w:rPr>
          <w:rFonts w:ascii="Arial" w:hAnsi="Arial"/>
          <w:spacing w:val="-2"/>
          <w:sz w:val="20"/>
        </w:rPr>
        <w:t>whether or not</w:t>
      </w:r>
      <w:proofErr w:type="gramEnd"/>
      <w:r w:rsidRPr="003E115F">
        <w:rPr>
          <w:rFonts w:ascii="Arial" w:hAnsi="Arial"/>
          <w:spacing w:val="-2"/>
          <w:sz w:val="20"/>
        </w:rPr>
        <w:t xml:space="preserve"> to respond to the Invitation.  Bidding Documents may require bidders to have specific experience or capabilities; such requirements should also be included in this paragraph.</w:t>
      </w:r>
    </w:p>
    <w:p w14:paraId="60986F47" w14:textId="77777777" w:rsidR="000843BE" w:rsidRPr="003E115F" w:rsidRDefault="000843BE" w:rsidP="000843BE">
      <w:pPr>
        <w:tabs>
          <w:tab w:val="left" w:pos="360"/>
        </w:tabs>
        <w:spacing w:after="120"/>
        <w:ind w:left="360" w:hanging="360"/>
        <w:jc w:val="both"/>
        <w:rPr>
          <w:rFonts w:ascii="Arial" w:hAnsi="Arial"/>
          <w:spacing w:val="-2"/>
          <w:sz w:val="20"/>
        </w:rPr>
      </w:pPr>
      <w:r w:rsidRPr="003E115F">
        <w:rPr>
          <w:rFonts w:ascii="Arial" w:hAnsi="Arial"/>
          <w:spacing w:val="-2"/>
          <w:sz w:val="20"/>
        </w:rPr>
        <w:t xml:space="preserve">4. </w:t>
      </w:r>
      <w:r w:rsidRPr="003E115F">
        <w:rPr>
          <w:rFonts w:ascii="Arial" w:hAnsi="Arial"/>
          <w:spacing w:val="-2"/>
          <w:sz w:val="20"/>
        </w:rPr>
        <w:tab/>
      </w:r>
      <w:r w:rsidRPr="003E115F">
        <w:rPr>
          <w:rFonts w:ascii="Arial" w:hAnsi="Arial"/>
          <w:i/>
          <w:spacing w:val="-2"/>
          <w:sz w:val="20"/>
        </w:rPr>
        <w:t>[Insert: “the delivery/construction period is</w:t>
      </w:r>
      <w:r w:rsidRPr="003E115F">
        <w:rPr>
          <w:rFonts w:ascii="Arial" w:hAnsi="Arial"/>
          <w:spacing w:val="-2"/>
          <w:sz w:val="20"/>
        </w:rPr>
        <w:t xml:space="preserve"> </w:t>
      </w:r>
      <w:r w:rsidRPr="003E115F">
        <w:rPr>
          <w:rFonts w:ascii="Arial" w:hAnsi="Arial"/>
          <w:i/>
          <w:spacing w:val="-2"/>
          <w:sz w:val="20"/>
        </w:rPr>
        <w:t>[insert no. of days/months/years or dates”]</w:t>
      </w:r>
      <w:r w:rsidRPr="003E115F">
        <w:rPr>
          <w:rFonts w:ascii="Arial" w:hAnsi="Arial"/>
          <w:spacing w:val="-2"/>
          <w:sz w:val="20"/>
        </w:rPr>
        <w:t>.</w:t>
      </w:r>
    </w:p>
    <w:p w14:paraId="52F1D161" w14:textId="77777777" w:rsidR="000843BE" w:rsidRPr="003E115F" w:rsidRDefault="000843BE" w:rsidP="000843BE">
      <w:pPr>
        <w:tabs>
          <w:tab w:val="left" w:pos="360"/>
        </w:tabs>
        <w:spacing w:after="120"/>
        <w:ind w:left="360" w:hanging="360"/>
        <w:jc w:val="both"/>
        <w:rPr>
          <w:rFonts w:ascii="Arial" w:hAnsi="Arial"/>
          <w:spacing w:val="-2"/>
          <w:sz w:val="20"/>
        </w:rPr>
      </w:pPr>
      <w:r w:rsidRPr="003E115F">
        <w:rPr>
          <w:rFonts w:ascii="Arial" w:hAnsi="Arial"/>
          <w:spacing w:val="-2"/>
          <w:sz w:val="20"/>
        </w:rPr>
        <w:t>5</w:t>
      </w:r>
      <w:proofErr w:type="gramStart"/>
      <w:r w:rsidRPr="003E115F">
        <w:rPr>
          <w:rFonts w:ascii="Arial" w:hAnsi="Arial"/>
          <w:spacing w:val="-2"/>
          <w:sz w:val="20"/>
        </w:rPr>
        <w:t xml:space="preserve">. </w:t>
      </w:r>
      <w:r w:rsidRPr="003E115F">
        <w:rPr>
          <w:rFonts w:ascii="Arial" w:hAnsi="Arial"/>
          <w:spacing w:val="-2"/>
          <w:sz w:val="20"/>
        </w:rPr>
        <w:tab/>
      </w:r>
      <w:r w:rsidRPr="003E115F">
        <w:rPr>
          <w:rFonts w:ascii="Arial" w:hAnsi="Arial"/>
          <w:sz w:val="20"/>
        </w:rPr>
        <w:t>Occasionally</w:t>
      </w:r>
      <w:proofErr w:type="gramEnd"/>
      <w:r w:rsidRPr="003E115F">
        <w:rPr>
          <w:rFonts w:ascii="Arial" w:hAnsi="Arial"/>
          <w:sz w:val="20"/>
        </w:rPr>
        <w:t>, contracts may be financed out of special funds that would further restrict eligibility to a particular group of member countries.  When this is the case, it should be mentioned in this paragraph.  Also indicate any margin of preference that may be granted as specified in the Loan or Credit Agreement and set forth in the Bidding Documents.</w:t>
      </w:r>
    </w:p>
    <w:p w14:paraId="21FA673B" w14:textId="77777777" w:rsidR="000843BE" w:rsidRPr="003E115F" w:rsidRDefault="000843BE" w:rsidP="000843BE">
      <w:pPr>
        <w:tabs>
          <w:tab w:val="left" w:pos="360"/>
        </w:tabs>
        <w:spacing w:after="120"/>
        <w:ind w:left="360" w:hanging="360"/>
        <w:jc w:val="both"/>
        <w:rPr>
          <w:rFonts w:ascii="Arial" w:hAnsi="Arial"/>
          <w:spacing w:val="-2"/>
          <w:sz w:val="20"/>
        </w:rPr>
      </w:pPr>
      <w:r w:rsidRPr="003E115F">
        <w:rPr>
          <w:rFonts w:ascii="Arial" w:hAnsi="Arial"/>
          <w:spacing w:val="-2"/>
          <w:sz w:val="20"/>
        </w:rPr>
        <w:t>6.</w:t>
      </w:r>
      <w:r w:rsidRPr="003E115F">
        <w:rPr>
          <w:rFonts w:ascii="Arial" w:hAnsi="Arial"/>
          <w:spacing w:val="-2"/>
          <w:sz w:val="20"/>
        </w:rPr>
        <w:tab/>
        <w:t xml:space="preserve">For example, </w:t>
      </w:r>
      <w:smartTag w:uri="urn:schemas-microsoft-com:office:smarttags" w:element="time">
        <w:smartTagPr>
          <w:attr w:name="Hour" w:val="9"/>
          <w:attr w:name="Minute" w:val="0"/>
        </w:smartTagPr>
        <w:r w:rsidRPr="003E115F">
          <w:rPr>
            <w:rFonts w:ascii="Arial" w:hAnsi="Arial"/>
            <w:spacing w:val="-2"/>
            <w:sz w:val="20"/>
          </w:rPr>
          <w:t>09.00AM to 5.00 PM</w:t>
        </w:r>
      </w:smartTag>
      <w:r w:rsidRPr="003E115F">
        <w:rPr>
          <w:rFonts w:ascii="Arial" w:hAnsi="Arial"/>
          <w:spacing w:val="-2"/>
          <w:sz w:val="20"/>
        </w:rPr>
        <w:t>.</w:t>
      </w:r>
    </w:p>
    <w:p w14:paraId="1E5718FA" w14:textId="77777777" w:rsidR="000843BE" w:rsidRPr="003E115F" w:rsidRDefault="000843BE" w:rsidP="000843BE">
      <w:pPr>
        <w:tabs>
          <w:tab w:val="left" w:pos="360"/>
        </w:tabs>
        <w:spacing w:after="120"/>
        <w:ind w:left="360" w:hanging="360"/>
        <w:rPr>
          <w:rFonts w:ascii="Arial" w:hAnsi="Arial"/>
          <w:spacing w:val="-2"/>
          <w:sz w:val="20"/>
        </w:rPr>
      </w:pPr>
      <w:r w:rsidRPr="003E115F">
        <w:rPr>
          <w:rFonts w:ascii="Arial" w:hAnsi="Arial"/>
          <w:spacing w:val="-2"/>
          <w:sz w:val="20"/>
        </w:rPr>
        <w:t xml:space="preserve">7. </w:t>
      </w:r>
      <w:r w:rsidRPr="003E115F">
        <w:rPr>
          <w:rFonts w:ascii="Arial" w:hAnsi="Arial"/>
          <w:spacing w:val="-2"/>
          <w:sz w:val="20"/>
        </w:rPr>
        <w:tab/>
      </w:r>
      <w:proofErr w:type="gramStart"/>
      <w:r w:rsidRPr="003E115F">
        <w:rPr>
          <w:rFonts w:ascii="Arial" w:hAnsi="Arial"/>
          <w:spacing w:val="-2"/>
          <w:sz w:val="20"/>
        </w:rPr>
        <w:t>The fee,</w:t>
      </w:r>
      <w:proofErr w:type="gramEnd"/>
      <w:r w:rsidRPr="003E115F">
        <w:rPr>
          <w:rFonts w:ascii="Arial" w:hAnsi="Arial"/>
          <w:spacing w:val="-2"/>
          <w:sz w:val="20"/>
        </w:rPr>
        <w:t xml:space="preserve"> should defray the printing and mailing/shipping costs); it should not deter competition.</w:t>
      </w:r>
    </w:p>
    <w:p w14:paraId="0E6600CC" w14:textId="77777777" w:rsidR="000843BE" w:rsidRPr="003E115F" w:rsidRDefault="000843BE" w:rsidP="000843BE">
      <w:pPr>
        <w:tabs>
          <w:tab w:val="left" w:pos="360"/>
        </w:tabs>
        <w:spacing w:after="120"/>
        <w:ind w:left="360" w:hanging="360"/>
        <w:jc w:val="both"/>
        <w:rPr>
          <w:rFonts w:ascii="Arial" w:hAnsi="Arial"/>
          <w:sz w:val="20"/>
        </w:rPr>
      </w:pPr>
      <w:r w:rsidRPr="003E115F">
        <w:rPr>
          <w:rFonts w:ascii="Arial" w:hAnsi="Arial"/>
          <w:spacing w:val="-2"/>
          <w:sz w:val="20"/>
        </w:rPr>
        <w:t>8</w:t>
      </w:r>
      <w:proofErr w:type="gramStart"/>
      <w:r w:rsidRPr="003E115F">
        <w:rPr>
          <w:rFonts w:ascii="Arial" w:hAnsi="Arial"/>
          <w:spacing w:val="-2"/>
          <w:sz w:val="20"/>
        </w:rPr>
        <w:t xml:space="preserve">. </w:t>
      </w:r>
      <w:r w:rsidRPr="003E115F">
        <w:rPr>
          <w:rFonts w:ascii="Arial" w:hAnsi="Arial"/>
          <w:spacing w:val="-2"/>
          <w:sz w:val="20"/>
        </w:rPr>
        <w:tab/>
        <w:t>For</w:t>
      </w:r>
      <w:proofErr w:type="gramEnd"/>
      <w:r w:rsidRPr="003E115F">
        <w:rPr>
          <w:rFonts w:ascii="Arial" w:hAnsi="Arial"/>
          <w:spacing w:val="-2"/>
          <w:sz w:val="20"/>
        </w:rPr>
        <w:t xml:space="preserve"> example, cashier’s check, direct deposit to specified account number. </w:t>
      </w:r>
    </w:p>
    <w:p w14:paraId="7A393AA4" w14:textId="77777777" w:rsidR="000843BE" w:rsidRPr="003E115F" w:rsidRDefault="000843BE" w:rsidP="000843BE">
      <w:pPr>
        <w:tabs>
          <w:tab w:val="left" w:pos="360"/>
        </w:tabs>
        <w:spacing w:after="120"/>
        <w:ind w:left="360" w:hanging="360"/>
        <w:jc w:val="both"/>
        <w:rPr>
          <w:rFonts w:ascii="Arial" w:hAnsi="Arial"/>
          <w:sz w:val="20"/>
        </w:rPr>
      </w:pPr>
      <w:r w:rsidRPr="003E115F">
        <w:rPr>
          <w:rFonts w:ascii="Arial" w:hAnsi="Arial"/>
          <w:spacing w:val="-2"/>
          <w:sz w:val="20"/>
        </w:rPr>
        <w:t>9</w:t>
      </w:r>
      <w:proofErr w:type="gramStart"/>
      <w:r w:rsidRPr="003E115F">
        <w:rPr>
          <w:rFonts w:ascii="Arial" w:hAnsi="Arial"/>
          <w:spacing w:val="-2"/>
          <w:sz w:val="20"/>
        </w:rPr>
        <w:t xml:space="preserve">. </w:t>
      </w:r>
      <w:r w:rsidRPr="003E115F">
        <w:rPr>
          <w:rFonts w:ascii="Arial" w:hAnsi="Arial"/>
          <w:spacing w:val="-2"/>
          <w:sz w:val="20"/>
        </w:rPr>
        <w:tab/>
        <w:t>The</w:t>
      </w:r>
      <w:proofErr w:type="gramEnd"/>
      <w:r w:rsidRPr="003E115F">
        <w:rPr>
          <w:rFonts w:ascii="Arial" w:hAnsi="Arial"/>
          <w:spacing w:val="-2"/>
          <w:sz w:val="20"/>
        </w:rPr>
        <w:t xml:space="preserve"> delivery procedure is usually airmail for overseas delivery and surface mail or courier for local delivery, or by electronic means if electronic bidding is permitted.  If urgency or security dictates, courier services may be required for overseas delivery.</w:t>
      </w:r>
    </w:p>
    <w:p w14:paraId="008BB00D" w14:textId="77777777" w:rsidR="000843BE" w:rsidRPr="003E115F" w:rsidRDefault="000843BE" w:rsidP="000843BE">
      <w:pPr>
        <w:tabs>
          <w:tab w:val="left" w:pos="360"/>
        </w:tabs>
        <w:spacing w:after="120"/>
        <w:ind w:left="360" w:hanging="360"/>
        <w:jc w:val="both"/>
        <w:rPr>
          <w:rFonts w:ascii="Arial" w:hAnsi="Arial"/>
          <w:spacing w:val="-2"/>
          <w:sz w:val="20"/>
        </w:rPr>
      </w:pPr>
      <w:r w:rsidRPr="003E115F">
        <w:rPr>
          <w:rFonts w:ascii="Arial" w:hAnsi="Arial"/>
          <w:spacing w:val="-2"/>
          <w:sz w:val="20"/>
        </w:rPr>
        <w:t>10</w:t>
      </w:r>
      <w:proofErr w:type="gramStart"/>
      <w:r w:rsidRPr="003E115F">
        <w:rPr>
          <w:rFonts w:ascii="Arial" w:hAnsi="Arial"/>
          <w:spacing w:val="-2"/>
          <w:sz w:val="20"/>
        </w:rPr>
        <w:t xml:space="preserve">. </w:t>
      </w:r>
      <w:r w:rsidRPr="003E115F">
        <w:rPr>
          <w:rFonts w:ascii="Arial" w:hAnsi="Arial"/>
          <w:spacing w:val="-2"/>
          <w:sz w:val="20"/>
        </w:rPr>
        <w:tab/>
        <w:t>The</w:t>
      </w:r>
      <w:proofErr w:type="gramEnd"/>
      <w:r w:rsidRPr="003E115F">
        <w:rPr>
          <w:rFonts w:ascii="Arial" w:hAnsi="Arial"/>
          <w:spacing w:val="-2"/>
          <w:sz w:val="20"/>
        </w:rPr>
        <w:t xml:space="preserve"> amount of Bid Security should be stated as a fixed amount or as a minimum percentage of the Bid Price.  Alternatively, if a Bid Security or a Bid-Securing Declaration is not required (often the case in supply contracts), the paragraph should </w:t>
      </w:r>
      <w:proofErr w:type="gramStart"/>
      <w:r w:rsidRPr="003E115F">
        <w:rPr>
          <w:rFonts w:ascii="Arial" w:hAnsi="Arial"/>
          <w:spacing w:val="-2"/>
          <w:sz w:val="20"/>
        </w:rPr>
        <w:t>so state</w:t>
      </w:r>
      <w:proofErr w:type="gramEnd"/>
      <w:r w:rsidRPr="003E115F">
        <w:rPr>
          <w:rFonts w:ascii="Arial" w:hAnsi="Arial"/>
          <w:spacing w:val="-2"/>
          <w:sz w:val="20"/>
        </w:rPr>
        <w:t>.</w:t>
      </w:r>
    </w:p>
    <w:p w14:paraId="09ED899D" w14:textId="77777777" w:rsidR="000843BE" w:rsidRPr="003E115F" w:rsidRDefault="000843BE" w:rsidP="000843BE">
      <w:pPr>
        <w:tabs>
          <w:tab w:val="left" w:pos="360"/>
        </w:tabs>
        <w:suppressAutoHyphens/>
        <w:spacing w:after="120"/>
        <w:ind w:left="360" w:hanging="360"/>
        <w:jc w:val="both"/>
        <w:rPr>
          <w:rFonts w:ascii="Arial" w:hAnsi="Arial"/>
          <w:spacing w:val="-2"/>
          <w:sz w:val="20"/>
        </w:rPr>
      </w:pPr>
      <w:r w:rsidRPr="003E115F">
        <w:rPr>
          <w:rFonts w:ascii="Arial" w:hAnsi="Arial"/>
          <w:spacing w:val="-2"/>
          <w:sz w:val="20"/>
        </w:rPr>
        <w:t>11</w:t>
      </w:r>
      <w:proofErr w:type="gramStart"/>
      <w:r w:rsidRPr="003E115F">
        <w:rPr>
          <w:rFonts w:ascii="Arial" w:hAnsi="Arial"/>
          <w:spacing w:val="-2"/>
          <w:sz w:val="20"/>
        </w:rPr>
        <w:t xml:space="preserve">. </w:t>
      </w:r>
      <w:r w:rsidRPr="003E115F">
        <w:rPr>
          <w:rFonts w:ascii="Arial" w:hAnsi="Arial"/>
          <w:spacing w:val="-2"/>
          <w:sz w:val="20"/>
        </w:rPr>
        <w:tab/>
        <w:t>The</w:t>
      </w:r>
      <w:proofErr w:type="gramEnd"/>
      <w:r w:rsidRPr="003E115F">
        <w:rPr>
          <w:rFonts w:ascii="Arial" w:hAnsi="Arial"/>
          <w:spacing w:val="-2"/>
          <w:sz w:val="20"/>
        </w:rPr>
        <w:t xml:space="preserve"> office for Bid Opening may not necessarily be the same as that for inspection or issuance of documents or for Bid Submission.  If they differ, each address must appear at the end of paragraph 7 and be numbered; as, for example, (1), (2), (3).  The text in the paragraph would then refer to address (1), (2), etc.  Only one office and its address may be specified for submission of bids, and this location should be as close as possible to the place where bids will be opened to shorten the time between Bid Submission and Bid Opening.</w:t>
      </w:r>
    </w:p>
    <w:p w14:paraId="78C509ED" w14:textId="77777777" w:rsidR="000843BE" w:rsidRDefault="000843BE" w:rsidP="000843BE"/>
    <w:p w14:paraId="3A1AAFCA" w14:textId="77777777" w:rsidR="000843BE" w:rsidRDefault="000843BE" w:rsidP="000843BE"/>
    <w:p w14:paraId="2CD69CCB" w14:textId="77777777" w:rsidR="000843BE" w:rsidRDefault="000843BE" w:rsidP="000843BE">
      <w:pPr>
        <w:rPr>
          <w:b/>
          <w:spacing w:val="80"/>
          <w:sz w:val="40"/>
        </w:rPr>
      </w:pPr>
    </w:p>
    <w:p w14:paraId="4049EB5E" w14:textId="77777777" w:rsidR="000843BE" w:rsidRDefault="000843BE" w:rsidP="000843BE"/>
    <w:p w14:paraId="6ED743E5" w14:textId="77777777" w:rsidR="000843BE" w:rsidRDefault="000843BE" w:rsidP="000843BE"/>
    <w:p w14:paraId="04E11F9C" w14:textId="77777777" w:rsidR="00877E29" w:rsidRDefault="00877E29"/>
    <w:sectPr w:rsidR="00877E29" w:rsidSect="000843BE">
      <w:headerReference w:type="even" r:id="rId51"/>
      <w:headerReference w:type="first" r:id="rId52"/>
      <w:type w:val="oddPage"/>
      <w:pgSz w:w="12240" w:h="15840" w:code="1"/>
      <w:pgMar w:top="1440" w:right="1440" w:bottom="1440" w:left="1800" w:header="720" w:footer="720" w:gutter="0"/>
      <w:paperSrc w:first="15" w:other="15"/>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DEF78" w14:textId="77777777" w:rsidR="006C052A" w:rsidRDefault="006C052A" w:rsidP="000843BE">
      <w:r>
        <w:separator/>
      </w:r>
    </w:p>
  </w:endnote>
  <w:endnote w:type="continuationSeparator" w:id="0">
    <w:p w14:paraId="44272806" w14:textId="77777777" w:rsidR="006C052A" w:rsidRDefault="006C052A" w:rsidP="00084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99E7" w14:textId="114F4A21" w:rsidR="000843BE" w:rsidRDefault="000843BE" w:rsidP="00E2038C">
    <w:pPr>
      <w:jc w:val="center"/>
      <w:rPr>
        <w:b/>
        <w:bCs/>
        <w:color w:val="000000" w:themeColor="text1"/>
        <w:sz w:val="44"/>
        <w:szCs w:val="44"/>
      </w:rPr>
    </w:pPr>
    <w:r>
      <w:t xml:space="preserve">                             Bidding Documents for the </w:t>
    </w:r>
    <w:r w:rsidR="00040AA8" w:rsidRPr="00040AA8">
      <w:rPr>
        <w:color w:val="000000" w:themeColor="text1"/>
        <w:sz w:val="22"/>
        <w:szCs w:val="22"/>
      </w:rPr>
      <w:t>Purchase and Installation of Mini Palm Oil Processing Equipment</w:t>
    </w:r>
  </w:p>
  <w:p w14:paraId="15ECE13A" w14:textId="77777777" w:rsidR="000843BE" w:rsidRPr="00F75B84" w:rsidRDefault="000843BE" w:rsidP="00DD7FF3">
    <w:pPr>
      <w:jc w:val="center"/>
      <w:rPr>
        <w:sz w:val="22"/>
        <w:szCs w:val="18"/>
      </w:rPr>
    </w:pPr>
  </w:p>
  <w:p w14:paraId="3B892B4A" w14:textId="77777777" w:rsidR="000843BE" w:rsidRDefault="000843BE" w:rsidP="00412D31">
    <w:pPr>
      <w:pStyle w:val="Footer"/>
      <w:numPr>
        <w:ilvl w:val="0"/>
        <w:numId w:val="0"/>
      </w:numPr>
    </w:pPr>
  </w:p>
  <w:p w14:paraId="184E78B9" w14:textId="77777777" w:rsidR="000843BE" w:rsidRDefault="000843BE" w:rsidP="00412D31">
    <w:pPr>
      <w:pStyle w:val="Footer"/>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A2FF" w14:textId="77777777" w:rsidR="000843BE" w:rsidRDefault="000843BE" w:rsidP="005F382C">
    <w:pPr>
      <w:pStyle w:val="Footer"/>
      <w:numPr>
        <w:ilvl w:val="0"/>
        <w:numId w:val="0"/>
      </w:numPr>
      <w:jc w:val="right"/>
    </w:pPr>
    <w:r>
      <w:t xml:space="preserve">Construction </w:t>
    </w:r>
    <w:r w:rsidRPr="00567D36">
      <w:t>of Aquaculture Feed Processing Facility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B34B" w14:textId="77777777" w:rsidR="006C052A" w:rsidRDefault="006C052A" w:rsidP="000843BE">
      <w:r>
        <w:separator/>
      </w:r>
    </w:p>
  </w:footnote>
  <w:footnote w:type="continuationSeparator" w:id="0">
    <w:p w14:paraId="306FFC7B" w14:textId="77777777" w:rsidR="006C052A" w:rsidRDefault="006C052A" w:rsidP="000843BE">
      <w:r>
        <w:continuationSeparator/>
      </w:r>
    </w:p>
  </w:footnote>
  <w:footnote w:id="1">
    <w:p w14:paraId="4485D046" w14:textId="77777777" w:rsidR="000843BE" w:rsidRDefault="000843BE" w:rsidP="000843BE">
      <w:pPr>
        <w:pStyle w:val="FootnoteText"/>
      </w:pPr>
      <w:r>
        <w:rPr>
          <w:rStyle w:val="FootnoteReference"/>
        </w:rPr>
        <w:footnoteRef/>
      </w:r>
      <w:r>
        <w:t xml:space="preserve"> </w:t>
      </w:r>
      <w:r>
        <w:tab/>
        <w:t>The amount of the Bond shall be denominated in the currency of the Purchaser’s country or the equivalent amount in a freely convertible currency.</w:t>
      </w:r>
    </w:p>
  </w:footnote>
  <w:footnote w:id="2">
    <w:p w14:paraId="31279339" w14:textId="77777777" w:rsidR="000843BE" w:rsidRDefault="000843BE" w:rsidP="000843BE">
      <w:pPr>
        <w:pStyle w:val="FootnoteText"/>
        <w:tabs>
          <w:tab w:val="left" w:pos="360"/>
        </w:tabs>
        <w:ind w:left="360" w:hanging="360"/>
        <w:rPr>
          <w:i/>
          <w:iCs/>
        </w:rPr>
      </w:pPr>
      <w:r>
        <w:rPr>
          <w:rStyle w:val="FootnoteReference"/>
          <w:i/>
          <w:iCs/>
        </w:rPr>
        <w:footnoteRef/>
      </w:r>
      <w:r>
        <w:rPr>
          <w:i/>
          <w:iCs/>
        </w:rPr>
        <w:t xml:space="preserve"> </w:t>
      </w:r>
      <w:r>
        <w:rPr>
          <w:i/>
          <w:iCs/>
        </w:rPr>
        <w:tab/>
        <w:t>The Bank shall insert the amount(s) specified in the SCC and denominated, as specified in the SCC, either in the currency(ies) of the Contract or a freely convertible currency acceptable to the Purchaser.</w:t>
      </w:r>
    </w:p>
  </w:footnote>
  <w:footnote w:id="3">
    <w:p w14:paraId="5647BA9C" w14:textId="77777777" w:rsidR="000843BE" w:rsidRDefault="000843BE" w:rsidP="000843BE">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17.4 of the General Conditions of Contract (“GCC”), taking into account any warranty obligations of the Supplier under Clause 15.2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4">
    <w:p w14:paraId="18CEE8C3" w14:textId="77777777" w:rsidR="000843BE" w:rsidRDefault="000843BE" w:rsidP="000843BE">
      <w:pPr>
        <w:pStyle w:val="FootnoteText"/>
        <w:ind w:left="360" w:hanging="360"/>
      </w:pPr>
      <w:r>
        <w:rPr>
          <w:rStyle w:val="FootnoteReference"/>
        </w:rPr>
        <w:footnoteRef/>
      </w:r>
      <w:r>
        <w:t xml:space="preserve"> </w:t>
      </w:r>
      <w:r>
        <w:tab/>
      </w:r>
      <w:r>
        <w:rPr>
          <w:i/>
          <w:iCs/>
        </w:rPr>
        <w:t>The bank shall insert the amount(s) specified in the SCC and denominated, as specified in the SCC, either in the currency(ies) of the Contract or a freely convertible currency acceptable to the Purchaser.</w:t>
      </w:r>
    </w:p>
  </w:footnote>
  <w:footnote w:id="5">
    <w:p w14:paraId="54C43E81" w14:textId="77777777" w:rsidR="000843BE" w:rsidRDefault="000843BE" w:rsidP="000843BE">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months][one year], in response to the Purchaser’s written request for such extension, such request to be presented to us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C783" w14:textId="77777777" w:rsidR="000843BE" w:rsidRDefault="000843BE">
    <w:pPr>
      <w:pStyle w:val="Header"/>
      <w:pBdr>
        <w:bottom w:val="none" w:sz="0" w:space="0" w:color="auto"/>
      </w:pBdr>
      <w:ind w:right="72"/>
    </w:pPr>
    <w:r>
      <w:tab/>
    </w:r>
  </w:p>
  <w:p w14:paraId="7158AE99" w14:textId="77777777" w:rsidR="000843BE" w:rsidRDefault="000843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0603" w14:textId="77777777" w:rsidR="000843BE" w:rsidRDefault="000843BE">
    <w:pPr>
      <w:pStyle w:val="Heade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03CD6B59" w14:textId="77777777" w:rsidR="000843BE" w:rsidRDefault="000843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BE7C" w14:textId="77777777" w:rsidR="000843BE" w:rsidRDefault="000843BE">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636826" w14:textId="77777777" w:rsidR="000843BE" w:rsidRDefault="000843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98B1" w14:textId="77777777" w:rsidR="000843BE" w:rsidRDefault="000843B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06DB9991" w14:textId="77777777" w:rsidR="000843BE" w:rsidRDefault="000843BE">
    <w:pPr>
      <w:pStyle w:val="Header"/>
      <w:ind w:right="54" w:firstLine="360"/>
      <w:jc w:val="right"/>
    </w:pPr>
    <w:r>
      <w:t>Section I Instructions to Bidders</w:t>
    </w:r>
  </w:p>
  <w:p w14:paraId="319F0C4B" w14:textId="77777777" w:rsidR="000843BE" w:rsidRDefault="000843B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4828" w14:textId="77777777" w:rsidR="000843BE" w:rsidRDefault="000843B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0841FC1A" w14:textId="77777777" w:rsidR="000843BE" w:rsidRDefault="000843BE">
    <w:pPr>
      <w:pStyle w:val="Header"/>
      <w:ind w:right="-36"/>
    </w:pPr>
    <w:r>
      <w:t>Section I Instructions to Bidders</w:t>
    </w:r>
  </w:p>
  <w:p w14:paraId="6671358E" w14:textId="77777777" w:rsidR="000843BE" w:rsidRDefault="000843B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FDB3" w14:textId="77777777" w:rsidR="000843BE" w:rsidRDefault="000843BE">
    <w:pPr>
      <w:pStyle w:val="Header"/>
    </w:pPr>
    <w:r>
      <w:tab/>
    </w:r>
    <w:r>
      <w:rPr>
        <w:rStyle w:val="PageNumber"/>
      </w:rPr>
      <w:t>3</w:t>
    </w:r>
    <w:r>
      <w:tab/>
    </w:r>
  </w:p>
  <w:p w14:paraId="5CF563F6" w14:textId="77777777" w:rsidR="000843BE" w:rsidRDefault="000843B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AF31" w14:textId="77777777" w:rsidR="000843BE" w:rsidRDefault="000843BE">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r>
      <w:rPr>
        <w:rStyle w:val="PageNumber"/>
      </w:rPr>
      <w:tab/>
    </w:r>
    <w:r>
      <w:t>Section II Bid Data Sheet</w:t>
    </w:r>
  </w:p>
  <w:p w14:paraId="27A0ABD7" w14:textId="77777777" w:rsidR="000843BE" w:rsidRDefault="000843B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1BD4" w14:textId="77777777" w:rsidR="000843BE" w:rsidRDefault="000843B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35717FB0" w14:textId="77777777" w:rsidR="000843BE" w:rsidRDefault="000843BE">
    <w:pPr>
      <w:pStyle w:val="Header"/>
      <w:ind w:right="-36"/>
    </w:pPr>
    <w:r>
      <w:t>Section II Bid Data Sheet</w:t>
    </w:r>
  </w:p>
  <w:p w14:paraId="5E3C5D86" w14:textId="77777777" w:rsidR="000843BE" w:rsidRDefault="000843B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7307" w14:textId="77777777" w:rsidR="000843BE" w:rsidRDefault="000843BE">
    <w:pPr>
      <w:pStyle w:val="Header"/>
      <w:ind w:right="-18"/>
    </w:pPr>
    <w:r>
      <w:tab/>
    </w:r>
    <w:r>
      <w:rPr>
        <w:rStyle w:val="PageNumber"/>
      </w:rPr>
      <w:t>25</w:t>
    </w:r>
  </w:p>
  <w:p w14:paraId="42D6A584" w14:textId="77777777" w:rsidR="000843BE" w:rsidRDefault="000843B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9A4C" w14:textId="77777777" w:rsidR="000843BE" w:rsidRDefault="000843BE">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r>
      <w:rPr>
        <w:rStyle w:val="PageNumber"/>
      </w:rPr>
      <w:tab/>
      <w:t>Section IV Bidding Forms</w:t>
    </w:r>
  </w:p>
  <w:p w14:paraId="014C493A" w14:textId="77777777" w:rsidR="000843BE" w:rsidRDefault="000843B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FF8E" w14:textId="77777777" w:rsidR="000843BE" w:rsidRDefault="000843B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39</w:t>
    </w:r>
    <w:r>
      <w:rPr>
        <w:rStyle w:val="PageNumber"/>
      </w:rPr>
      <w:fldChar w:fldCharType="end"/>
    </w:r>
  </w:p>
  <w:p w14:paraId="5010D210" w14:textId="77777777" w:rsidR="000843BE" w:rsidRDefault="000843BE">
    <w:pPr>
      <w:pStyle w:val="Header"/>
      <w:ind w:right="-36"/>
    </w:pPr>
    <w:r>
      <w:t>Section IV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14:paraId="305783CF" w14:textId="77777777" w:rsidR="000843BE" w:rsidRDefault="000843B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A886" w14:textId="77777777" w:rsidR="000843BE" w:rsidRDefault="000843BE">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p w14:paraId="72D1F40B" w14:textId="77777777" w:rsidR="000843BE" w:rsidRDefault="000843B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A5FB" w14:textId="77777777" w:rsidR="000843BE" w:rsidRDefault="000843BE">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r>
      <w:rPr>
        <w:rStyle w:val="PageNumber"/>
      </w:rPr>
      <w:tab/>
      <w:t>Section IV Bidding Forms</w:t>
    </w:r>
  </w:p>
  <w:p w14:paraId="1BAA7D74" w14:textId="77777777" w:rsidR="000843BE" w:rsidRDefault="000843B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0F450" w14:textId="77777777" w:rsidR="000843BE" w:rsidRDefault="000843B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35F98DC9" w14:textId="77777777" w:rsidR="000843BE" w:rsidRDefault="000843BE">
    <w:pPr>
      <w:pStyle w:val="Header"/>
      <w:ind w:right="-36"/>
    </w:pPr>
    <w:r>
      <w:t>Section IV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49</w:t>
    </w:r>
    <w:r>
      <w:rPr>
        <w:rStyle w:val="PageNumber"/>
      </w:rPr>
      <w:fldChar w:fldCharType="end"/>
    </w:r>
  </w:p>
  <w:p w14:paraId="41C12100" w14:textId="77777777" w:rsidR="000843BE" w:rsidRDefault="000843BE"/>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0D36" w14:textId="77777777" w:rsidR="000843BE" w:rsidRDefault="000843BE">
    <w:pPr>
      <w:pStyle w:val="Header"/>
      <w:ind w:right="-18"/>
    </w:pPr>
    <w:r>
      <w:t>Section IV Bidding Forms</w:t>
    </w:r>
    <w:r>
      <w:rPr>
        <w:rStyle w:val="PageNumber"/>
      </w:rP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p w14:paraId="10289747" w14:textId="77777777" w:rsidR="000843BE" w:rsidRDefault="000843B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DFBA" w14:textId="77777777" w:rsidR="000843BE" w:rsidRDefault="000843BE">
    <w:pPr>
      <w:pStyle w:val="Header"/>
      <w:ind w:right="-18"/>
    </w:pPr>
    <w:r>
      <w:rPr>
        <w:rStyle w:val="PageNumber"/>
      </w:rPr>
      <w:t>Section IV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p w14:paraId="1A42C3FB" w14:textId="77777777" w:rsidR="000843BE" w:rsidRDefault="000843BE"/>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AE71" w14:textId="77777777" w:rsidR="000843BE" w:rsidRDefault="000843BE">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r>
      <w:rPr>
        <w:rStyle w:val="PageNumber"/>
      </w:rPr>
      <w:tab/>
    </w:r>
    <w:r>
      <w:t>Section VI. Schedule of Requirements</w:t>
    </w:r>
  </w:p>
  <w:p w14:paraId="35230123" w14:textId="77777777" w:rsidR="000843BE" w:rsidRDefault="000843BE"/>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DE38" w14:textId="77777777" w:rsidR="00137D57" w:rsidRDefault="00137D57">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r>
      <w:rPr>
        <w:rStyle w:val="PageNumber"/>
      </w:rPr>
      <w:tab/>
    </w:r>
    <w:r>
      <w:t>Section VI. Schedule of Requirements</w:t>
    </w:r>
  </w:p>
  <w:p w14:paraId="34FB0CF2" w14:textId="77777777" w:rsidR="00137D57" w:rsidRDefault="00137D57"/>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6A9B" w14:textId="77777777" w:rsidR="000843BE" w:rsidRDefault="000843BE">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82</w:t>
    </w:r>
    <w:r>
      <w:rPr>
        <w:rStyle w:val="PageNumber"/>
      </w:rPr>
      <w:fldChar w:fldCharType="end"/>
    </w:r>
    <w:r>
      <w:tab/>
      <w:t>Section VII.  General Conditions of Contract</w:t>
    </w:r>
    <w:r>
      <w:tab/>
    </w:r>
  </w:p>
  <w:p w14:paraId="5FDBBC22" w14:textId="77777777" w:rsidR="000843BE" w:rsidRDefault="000843BE"/>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F504" w14:textId="77777777" w:rsidR="000843BE" w:rsidRDefault="000843BE">
    <w:pPr>
      <w:pStyle w:val="Header"/>
      <w:ind w:right="-18"/>
      <w:jc w:val="left"/>
    </w:pPr>
    <w:r>
      <w:t>Section VIII.  General Conditions of Contract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p w14:paraId="30C684ED" w14:textId="77777777" w:rsidR="000843BE" w:rsidRDefault="000843BE"/>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0E7E" w14:textId="77777777" w:rsidR="000843BE" w:rsidRDefault="000843BE">
    <w:pPr>
      <w:pStyle w:val="Header"/>
      <w:tabs>
        <w:tab w:val="right" w:pos="9720"/>
      </w:tabs>
      <w:ind w:right="-18"/>
      <w:jc w:val="left"/>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p w14:paraId="0EE6A615" w14:textId="77777777" w:rsidR="000843BE" w:rsidRDefault="000843BE"/>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C32C" w14:textId="77777777" w:rsidR="000843BE" w:rsidRDefault="000843BE">
    <w:pPr>
      <w:pStyle w:val="Header"/>
      <w:framePr w:wrap="around" w:vAnchor="text" w:hAnchor="page" w:x="1297" w:y="-2"/>
      <w:rPr>
        <w:rStyle w:val="PageNumber"/>
      </w:rPr>
    </w:pPr>
  </w:p>
  <w:p w14:paraId="1A6031F9" w14:textId="77777777" w:rsidR="000843BE" w:rsidRDefault="000843BE">
    <w:pPr>
      <w:pStyle w:val="Header"/>
      <w:ind w:right="72"/>
    </w:pPr>
    <w:r>
      <w:rPr>
        <w:rStyle w:val="PageNumber"/>
      </w:rPr>
      <w:fldChar w:fldCharType="begin"/>
    </w:r>
    <w:r>
      <w:rPr>
        <w:rStyle w:val="PageNumber"/>
      </w:rPr>
      <w:instrText xml:space="preserve"> PAGE </w:instrText>
    </w:r>
    <w:r>
      <w:rPr>
        <w:rStyle w:val="PageNumber"/>
      </w:rPr>
      <w:fldChar w:fldCharType="separate"/>
    </w:r>
    <w:r>
      <w:rPr>
        <w:rStyle w:val="PageNumber"/>
        <w:noProof/>
      </w:rPr>
      <w:t>92</w:t>
    </w:r>
    <w:r>
      <w:rPr>
        <w:rStyle w:val="PageNumber"/>
      </w:rPr>
      <w:fldChar w:fldCharType="end"/>
    </w:r>
    <w:r>
      <w:rPr>
        <w:rStyle w:val="PageNumber"/>
      </w:rPr>
      <w:tab/>
      <w:t>Section VIII Special Conditions of Contract</w:t>
    </w:r>
  </w:p>
  <w:p w14:paraId="7769DFC4" w14:textId="77777777" w:rsidR="000843BE" w:rsidRDefault="000843BE"/>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F1E1" w14:textId="77777777" w:rsidR="000843BE" w:rsidRDefault="000843BE">
    <w:pPr>
      <w:pStyle w:val="Header"/>
      <w:ind w:right="-18"/>
      <w:jc w:val="left"/>
    </w:pPr>
    <w:r>
      <w:rPr>
        <w:rStyle w:val="PageNumber"/>
      </w:rPr>
      <w:t>Section VIII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p w14:paraId="4C7C106A" w14:textId="77777777" w:rsidR="000843BE" w:rsidRDefault="000843BE"/>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A5BE" w14:textId="77777777" w:rsidR="000843BE" w:rsidRDefault="000843BE">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1223E2C" w14:textId="77777777" w:rsidR="000843BE" w:rsidRDefault="000843BE"/>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8EB4" w14:textId="77777777" w:rsidR="000843BE" w:rsidRDefault="000843BE">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Pr>
        <w:rStyle w:val="PageNumber"/>
        <w:noProof/>
      </w:rPr>
      <w:t>96</w:t>
    </w:r>
    <w:r>
      <w:rPr>
        <w:rStyle w:val="PageNumber"/>
      </w:rPr>
      <w:fldChar w:fldCharType="end"/>
    </w:r>
    <w:r>
      <w:rPr>
        <w:rStyle w:val="PageNumber"/>
      </w:rPr>
      <w:tab/>
      <w:t>Section IX Contract Forms</w:t>
    </w:r>
  </w:p>
  <w:p w14:paraId="715C7301" w14:textId="77777777" w:rsidR="000843BE" w:rsidRDefault="000843BE"/>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4624" w14:textId="77777777" w:rsidR="000843BE" w:rsidRDefault="000843BE">
    <w:pPr>
      <w:pStyle w:val="Header"/>
      <w:ind w:right="-18"/>
      <w:jc w:val="left"/>
    </w:pPr>
    <w:r>
      <w:rPr>
        <w:rStyle w:val="PageNumber"/>
      </w:rPr>
      <w:t>Section IX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94</w:t>
    </w:r>
    <w:r>
      <w:rPr>
        <w:rStyle w:val="PageNumber"/>
      </w:rPr>
      <w:fldChar w:fldCharType="end"/>
    </w:r>
  </w:p>
  <w:p w14:paraId="761BCF02" w14:textId="77777777" w:rsidR="000843BE" w:rsidRDefault="000843BE"/>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5CE2" w14:textId="77777777" w:rsidR="000843BE" w:rsidRDefault="000843BE">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14:paraId="56DD06A4" w14:textId="77777777" w:rsidR="000843BE" w:rsidRDefault="000843BE"/>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F6D8" w14:textId="77777777" w:rsidR="000843BE" w:rsidRDefault="000843BE">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r>
      <w:rPr>
        <w:rStyle w:val="PageNumber"/>
      </w:rPr>
      <w:tab/>
      <w:t>Invitation for Bids</w:t>
    </w:r>
  </w:p>
  <w:p w14:paraId="2EA7B82D" w14:textId="77777777" w:rsidR="000843BE" w:rsidRDefault="000843BE"/>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DA7C" w14:textId="77777777" w:rsidR="000843BE" w:rsidRDefault="000843BE">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14:paraId="16BB7EDF" w14:textId="77777777" w:rsidR="000843BE" w:rsidRDefault="000843B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6F84180"/>
    <w:lvl w:ilvl="0">
      <w:start w:val="1"/>
      <w:numFmt w:val="decimal"/>
      <w:pStyle w:val="ListNumber3"/>
      <w:lvlText w:val="%1."/>
      <w:lvlJc w:val="left"/>
      <w:pPr>
        <w:tabs>
          <w:tab w:val="num" w:pos="926"/>
        </w:tabs>
        <w:ind w:left="926" w:hanging="360"/>
      </w:pPr>
    </w:lvl>
  </w:abstractNum>
  <w:abstractNum w:abstractNumId="1"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39D505D"/>
    <w:multiLevelType w:val="multilevel"/>
    <w:tmpl w:val="3042DDAE"/>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40B3F60"/>
    <w:multiLevelType w:val="multilevel"/>
    <w:tmpl w:val="014AF510"/>
    <w:lvl w:ilvl="0">
      <w:start w:val="22"/>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5A4029C"/>
    <w:multiLevelType w:val="multilevel"/>
    <w:tmpl w:val="067AD1AC"/>
    <w:lvl w:ilvl="0">
      <w:start w:val="23"/>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5D611B6"/>
    <w:multiLevelType w:val="multilevel"/>
    <w:tmpl w:val="51963E00"/>
    <w:lvl w:ilvl="0">
      <w:start w:val="34"/>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8280BD0"/>
    <w:multiLevelType w:val="multilevel"/>
    <w:tmpl w:val="06265F4A"/>
    <w:lvl w:ilvl="0">
      <w:start w:val="26"/>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A5331C5"/>
    <w:multiLevelType w:val="multilevel"/>
    <w:tmpl w:val="3FDE8E56"/>
    <w:lvl w:ilvl="0">
      <w:start w:val="17"/>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AB85E90"/>
    <w:multiLevelType w:val="multilevel"/>
    <w:tmpl w:val="E410D438"/>
    <w:lvl w:ilvl="0">
      <w:start w:val="29"/>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DC209BC"/>
    <w:multiLevelType w:val="multilevel"/>
    <w:tmpl w:val="C35C2C40"/>
    <w:lvl w:ilvl="0">
      <w:start w:val="42"/>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ECF6103"/>
    <w:multiLevelType w:val="multilevel"/>
    <w:tmpl w:val="CA78ED10"/>
    <w:lvl w:ilvl="0">
      <w:start w:val="35"/>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EE77729"/>
    <w:multiLevelType w:val="singleLevel"/>
    <w:tmpl w:val="CF4E6164"/>
    <w:lvl w:ilvl="0">
      <w:start w:val="1"/>
      <w:numFmt w:val="lowerLetter"/>
      <w:lvlText w:val="(%1)"/>
      <w:lvlJc w:val="left"/>
      <w:pPr>
        <w:tabs>
          <w:tab w:val="num" w:pos="420"/>
        </w:tabs>
        <w:ind w:left="420" w:hanging="420"/>
      </w:pPr>
      <w:rPr>
        <w:rFonts w:hint="default"/>
      </w:rPr>
    </w:lvl>
  </w:abstractNum>
  <w:abstractNum w:abstractNumId="18" w15:restartNumberingAfterBreak="0">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3072408"/>
    <w:multiLevelType w:val="multilevel"/>
    <w:tmpl w:val="E552057E"/>
    <w:lvl w:ilvl="0">
      <w:start w:val="24"/>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677130F"/>
    <w:multiLevelType w:val="multilevel"/>
    <w:tmpl w:val="D7489E58"/>
    <w:lvl w:ilvl="0">
      <w:start w:val="21"/>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6FC7418"/>
    <w:multiLevelType w:val="multilevel"/>
    <w:tmpl w:val="1F3E09F8"/>
    <w:lvl w:ilvl="0">
      <w:start w:val="15"/>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74201E3"/>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24"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26"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D697CCF"/>
    <w:multiLevelType w:val="multilevel"/>
    <w:tmpl w:val="BE4E6AB0"/>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13349D8"/>
    <w:multiLevelType w:val="hybridMultilevel"/>
    <w:tmpl w:val="F558D68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11A67C1C">
      <w:start w:val="1"/>
      <w:numFmt w:val="decimal"/>
      <w:lvlText w:val="%3."/>
      <w:lvlJc w:val="left"/>
      <w:pPr>
        <w:ind w:left="2700" w:hanging="360"/>
      </w:pPr>
      <w:rPr>
        <w:rFonts w:hint="default"/>
        <w:sz w:val="16"/>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21376FB"/>
    <w:multiLevelType w:val="multilevel"/>
    <w:tmpl w:val="D3C8543E"/>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233318DF"/>
    <w:multiLevelType w:val="multilevel"/>
    <w:tmpl w:val="05B8CDEC"/>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35A68DF"/>
    <w:multiLevelType w:val="multilevel"/>
    <w:tmpl w:val="6502707C"/>
    <w:lvl w:ilvl="0">
      <w:start w:val="24"/>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3F11F43"/>
    <w:multiLevelType w:val="hybridMultilevel"/>
    <w:tmpl w:val="109C8B1A"/>
    <w:lvl w:ilvl="0" w:tplc="DEB8D376">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25EA4026"/>
    <w:multiLevelType w:val="multilevel"/>
    <w:tmpl w:val="663CAA9C"/>
    <w:lvl w:ilvl="0">
      <w:start w:val="34"/>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2631618B"/>
    <w:multiLevelType w:val="multilevel"/>
    <w:tmpl w:val="7EDC4AC2"/>
    <w:lvl w:ilvl="0">
      <w:start w:val="41"/>
      <w:numFmt w:val="decimal"/>
      <w:lvlText w:val="%1"/>
      <w:lvlJc w:val="left"/>
      <w:pPr>
        <w:tabs>
          <w:tab w:val="num" w:pos="600"/>
        </w:tabs>
        <w:ind w:left="600" w:hanging="600"/>
      </w:pPr>
      <w:rPr>
        <w:rFonts w:hint="default"/>
      </w:rPr>
    </w:lvl>
    <w:lvl w:ilvl="1">
      <w:start w:val="1"/>
      <w:numFmt w:val="decimal"/>
      <w:lvlText w:val="4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69D1062"/>
    <w:multiLevelType w:val="multilevel"/>
    <w:tmpl w:val="D7FEE33E"/>
    <w:lvl w:ilvl="0">
      <w:start w:val="1"/>
      <w:numFmt w:val="none"/>
      <w:isLgl/>
      <w:lvlText w:val="3."/>
      <w:lvlJc w:val="left"/>
      <w:pPr>
        <w:tabs>
          <w:tab w:val="num" w:pos="432"/>
        </w:tabs>
        <w:ind w:left="432" w:hanging="432"/>
      </w:pPr>
      <w:rPr>
        <w:rFonts w:hint="default"/>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2"/>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279079E7"/>
    <w:multiLevelType w:val="multilevel"/>
    <w:tmpl w:val="F4060D24"/>
    <w:lvl w:ilvl="0">
      <w:start w:val="33"/>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284465AB"/>
    <w:multiLevelType w:val="multilevel"/>
    <w:tmpl w:val="38EAD10A"/>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8586656"/>
    <w:multiLevelType w:val="multilevel"/>
    <w:tmpl w:val="0CFA3E60"/>
    <w:lvl w:ilvl="0">
      <w:start w:val="43"/>
      <w:numFmt w:val="decimal"/>
      <w:lvlText w:val="%1"/>
      <w:lvlJc w:val="left"/>
      <w:pPr>
        <w:tabs>
          <w:tab w:val="num" w:pos="600"/>
        </w:tabs>
        <w:ind w:left="600" w:hanging="600"/>
      </w:pPr>
      <w:rPr>
        <w:rFonts w:hint="default"/>
      </w:rPr>
    </w:lvl>
    <w:lvl w:ilvl="1">
      <w:start w:val="1"/>
      <w:numFmt w:val="decimal"/>
      <w:lvlText w:val="4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A926FA8"/>
    <w:multiLevelType w:val="multilevel"/>
    <w:tmpl w:val="D00866F6"/>
    <w:lvl w:ilvl="0">
      <w:start w:val="27"/>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BBB5EA3"/>
    <w:multiLevelType w:val="singleLevel"/>
    <w:tmpl w:val="5824B72C"/>
    <w:lvl w:ilvl="0">
      <w:start w:val="1"/>
      <w:numFmt w:val="bullet"/>
      <w:pStyle w:val="BodyText2"/>
      <w:lvlText w:val=""/>
      <w:lvlJc w:val="left"/>
      <w:pPr>
        <w:tabs>
          <w:tab w:val="num" w:pos="432"/>
        </w:tabs>
        <w:ind w:left="432" w:hanging="432"/>
      </w:pPr>
      <w:rPr>
        <w:rFonts w:ascii="Symbol" w:hAnsi="Symbol" w:hint="default"/>
      </w:rPr>
    </w:lvl>
  </w:abstractNum>
  <w:abstractNum w:abstractNumId="47" w15:restartNumberingAfterBreak="0">
    <w:nsid w:val="2E7D37E1"/>
    <w:multiLevelType w:val="multilevel"/>
    <w:tmpl w:val="10C81006"/>
    <w:lvl w:ilvl="0">
      <w:start w:val="27"/>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32D71F29"/>
    <w:multiLevelType w:val="hybridMultilevel"/>
    <w:tmpl w:val="4FA01FD2"/>
    <w:lvl w:ilvl="0" w:tplc="48A2FC06">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330460D5"/>
    <w:multiLevelType w:val="hybridMultilevel"/>
    <w:tmpl w:val="8D8CBC06"/>
    <w:lvl w:ilvl="0" w:tplc="17A68D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3ABF7C87"/>
    <w:multiLevelType w:val="multilevel"/>
    <w:tmpl w:val="15C22936"/>
    <w:lvl w:ilvl="0">
      <w:start w:val="32"/>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3BE90CA9"/>
    <w:multiLevelType w:val="multilevel"/>
    <w:tmpl w:val="FD3805EE"/>
    <w:lvl w:ilvl="0">
      <w:start w:val="36"/>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3D842336"/>
    <w:multiLevelType w:val="multilevel"/>
    <w:tmpl w:val="E0FCC5EC"/>
    <w:lvl w:ilvl="0">
      <w:start w:val="25"/>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3E98053B"/>
    <w:multiLevelType w:val="multilevel"/>
    <w:tmpl w:val="18B09DF6"/>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3EF75D97"/>
    <w:multiLevelType w:val="multilevel"/>
    <w:tmpl w:val="38686A26"/>
    <w:lvl w:ilvl="0">
      <w:start w:val="17"/>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0705A30"/>
    <w:multiLevelType w:val="multilevel"/>
    <w:tmpl w:val="0FDA958C"/>
    <w:lvl w:ilvl="0">
      <w:start w:val="30"/>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5" w15:restartNumberingAfterBreak="0">
    <w:nsid w:val="425D1FC4"/>
    <w:multiLevelType w:val="multilevel"/>
    <w:tmpl w:val="2C02A39E"/>
    <w:lvl w:ilvl="0">
      <w:start w:val="28"/>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35D7B99"/>
    <w:multiLevelType w:val="multilevel"/>
    <w:tmpl w:val="5C1ABF54"/>
    <w:lvl w:ilvl="0">
      <w:start w:val="20"/>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449A1A5A"/>
    <w:multiLevelType w:val="singleLevel"/>
    <w:tmpl w:val="4CA25D2C"/>
    <w:lvl w:ilvl="0">
      <w:start w:val="1"/>
      <w:numFmt w:val="upperLetter"/>
      <w:pStyle w:val="Footer"/>
      <w:lvlText w:val="%1."/>
      <w:lvlJc w:val="left"/>
      <w:pPr>
        <w:tabs>
          <w:tab w:val="num" w:pos="360"/>
        </w:tabs>
        <w:ind w:left="360" w:hanging="360"/>
      </w:pPr>
    </w:lvl>
  </w:abstractNum>
  <w:abstractNum w:abstractNumId="69" w15:restartNumberingAfterBreak="0">
    <w:nsid w:val="46BE27F8"/>
    <w:multiLevelType w:val="multilevel"/>
    <w:tmpl w:val="12A0FC42"/>
    <w:lvl w:ilvl="0">
      <w:start w:val="26"/>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47885E7F"/>
    <w:multiLevelType w:val="multilevel"/>
    <w:tmpl w:val="F3E67D26"/>
    <w:lvl w:ilvl="0">
      <w:start w:val="12"/>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72" w15:restartNumberingAfterBreak="0">
    <w:nsid w:val="4C3B48E3"/>
    <w:multiLevelType w:val="multilevel"/>
    <w:tmpl w:val="A5F2CDDA"/>
    <w:lvl w:ilvl="0">
      <w:start w:val="22"/>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4D9C10BE"/>
    <w:multiLevelType w:val="multilevel"/>
    <w:tmpl w:val="BC7EE34E"/>
    <w:lvl w:ilvl="0">
      <w:start w:val="18"/>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E421295"/>
    <w:multiLevelType w:val="multilevel"/>
    <w:tmpl w:val="ABA2F3B8"/>
    <w:lvl w:ilvl="0">
      <w:start w:val="19"/>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4E915DA3"/>
    <w:multiLevelType w:val="multilevel"/>
    <w:tmpl w:val="77D00088"/>
    <w:lvl w:ilvl="0">
      <w:start w:val="29"/>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4ECF2FC2"/>
    <w:multiLevelType w:val="multilevel"/>
    <w:tmpl w:val="3306E004"/>
    <w:lvl w:ilvl="0">
      <w:start w:val="39"/>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4ED8752F"/>
    <w:multiLevelType w:val="multilevel"/>
    <w:tmpl w:val="D5860D70"/>
    <w:lvl w:ilvl="0">
      <w:start w:val="12"/>
      <w:numFmt w:val="decimal"/>
      <w:pStyle w:val="Header1-Clauses"/>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4F9D765F"/>
    <w:multiLevelType w:val="multilevel"/>
    <w:tmpl w:val="23CE0928"/>
    <w:lvl w:ilvl="0">
      <w:start w:val="37"/>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5072603B"/>
    <w:multiLevelType w:val="multilevel"/>
    <w:tmpl w:val="11487990"/>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518A5B28"/>
    <w:multiLevelType w:val="hybridMultilevel"/>
    <w:tmpl w:val="999C8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1F72615"/>
    <w:multiLevelType w:val="multilevel"/>
    <w:tmpl w:val="5260835A"/>
    <w:lvl w:ilvl="0">
      <w:start w:val="35"/>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553A47E5"/>
    <w:multiLevelType w:val="multilevel"/>
    <w:tmpl w:val="49D83F16"/>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58615AFD"/>
    <w:multiLevelType w:val="multilevel"/>
    <w:tmpl w:val="C97AFB14"/>
    <w:lvl w:ilvl="0">
      <w:start w:val="16"/>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8" w15:restartNumberingAfterBreak="0">
    <w:nsid w:val="5D280F81"/>
    <w:multiLevelType w:val="multilevel"/>
    <w:tmpl w:val="647C6652"/>
    <w:lvl w:ilvl="0">
      <w:start w:val="31"/>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5DEC72EE"/>
    <w:multiLevelType w:val="multilevel"/>
    <w:tmpl w:val="8FAC36BA"/>
    <w:lvl w:ilvl="0">
      <w:start w:val="32"/>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5EBC1B40"/>
    <w:multiLevelType w:val="multilevel"/>
    <w:tmpl w:val="A718CF48"/>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5EF65C64"/>
    <w:multiLevelType w:val="multilevel"/>
    <w:tmpl w:val="E864040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3" w15:restartNumberingAfterBreak="0">
    <w:nsid w:val="5FF74681"/>
    <w:multiLevelType w:val="multilevel"/>
    <w:tmpl w:val="17D0EFC2"/>
    <w:lvl w:ilvl="0">
      <w:start w:val="14"/>
      <w:numFmt w:val="decimal"/>
      <w:lvlText w:val="%1"/>
      <w:lvlJc w:val="left"/>
      <w:pPr>
        <w:tabs>
          <w:tab w:val="num" w:pos="600"/>
        </w:tabs>
        <w:ind w:left="600" w:hanging="600"/>
      </w:pPr>
      <w:rPr>
        <w:rFonts w:hint="default"/>
      </w:rPr>
    </w:lvl>
    <w:lvl w:ilvl="1">
      <w:start w:val="7"/>
      <w:numFmt w:val="decimal"/>
      <w:lvlText w:val="14.%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632D055E"/>
    <w:multiLevelType w:val="singleLevel"/>
    <w:tmpl w:val="9F6ECAF2"/>
    <w:lvl w:ilvl="0">
      <w:start w:val="1"/>
      <w:numFmt w:val="decimal"/>
      <w:lvlText w:val="%1."/>
      <w:lvlJc w:val="left"/>
      <w:pPr>
        <w:tabs>
          <w:tab w:val="num" w:pos="360"/>
        </w:tabs>
        <w:ind w:left="360" w:hanging="360"/>
      </w:pPr>
    </w:lvl>
  </w:abstractNum>
  <w:abstractNum w:abstractNumId="97" w15:restartNumberingAfterBreak="0">
    <w:nsid w:val="63D95966"/>
    <w:multiLevelType w:val="singleLevel"/>
    <w:tmpl w:val="ED7A1628"/>
    <w:lvl w:ilvl="0">
      <w:start w:val="1"/>
      <w:numFmt w:val="decimal"/>
      <w:lvlText w:val="%1."/>
      <w:lvlJc w:val="left"/>
      <w:pPr>
        <w:tabs>
          <w:tab w:val="num" w:pos="360"/>
        </w:tabs>
        <w:ind w:left="360" w:hanging="360"/>
      </w:pPr>
    </w:lvl>
  </w:abstractNum>
  <w:abstractNum w:abstractNumId="98"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9" w15:restartNumberingAfterBreak="0">
    <w:nsid w:val="65B815FC"/>
    <w:multiLevelType w:val="multilevel"/>
    <w:tmpl w:val="DACE91CC"/>
    <w:lvl w:ilvl="0">
      <w:start w:val="33"/>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1"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02"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694F4747"/>
    <w:multiLevelType w:val="multilevel"/>
    <w:tmpl w:val="C5C21B5A"/>
    <w:lvl w:ilvl="0">
      <w:start w:val="13"/>
      <w:numFmt w:val="decimal"/>
      <w:pStyle w:val="Heading1-Clausename"/>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6CA25E6A"/>
    <w:multiLevelType w:val="multilevel"/>
    <w:tmpl w:val="D65E94F6"/>
    <w:lvl w:ilvl="0">
      <w:start w:val="25"/>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6CF71C36"/>
    <w:multiLevelType w:val="multilevel"/>
    <w:tmpl w:val="8514E42A"/>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6F0860BE"/>
    <w:multiLevelType w:val="multilevel"/>
    <w:tmpl w:val="A2CC1206"/>
    <w:lvl w:ilvl="0">
      <w:start w:val="19"/>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6FBF3C32"/>
    <w:multiLevelType w:val="hybridMultilevel"/>
    <w:tmpl w:val="BAEA1870"/>
    <w:lvl w:ilvl="0" w:tplc="534271A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0"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723075D7"/>
    <w:multiLevelType w:val="multilevel"/>
    <w:tmpl w:val="19E0288E"/>
    <w:lvl w:ilvl="0">
      <w:start w:val="23"/>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3A97DD8"/>
    <w:multiLevelType w:val="multilevel"/>
    <w:tmpl w:val="CB1440F2"/>
    <w:lvl w:ilvl="0">
      <w:start w:val="38"/>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749267BC"/>
    <w:multiLevelType w:val="multilevel"/>
    <w:tmpl w:val="39DC40A2"/>
    <w:lvl w:ilvl="0">
      <w:start w:val="36"/>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75FE6697"/>
    <w:multiLevelType w:val="multilevel"/>
    <w:tmpl w:val="57664846"/>
    <w:lvl w:ilvl="0">
      <w:start w:val="21"/>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797E1710"/>
    <w:multiLevelType w:val="singleLevel"/>
    <w:tmpl w:val="B030C604"/>
    <w:lvl w:ilvl="0">
      <w:start w:val="1"/>
      <w:numFmt w:val="bullet"/>
      <w:pStyle w:val="Outline4"/>
      <w:lvlText w:val=""/>
      <w:lvlJc w:val="left"/>
      <w:pPr>
        <w:tabs>
          <w:tab w:val="num" w:pos="360"/>
        </w:tabs>
        <w:ind w:left="360" w:hanging="360"/>
      </w:pPr>
      <w:rPr>
        <w:rFonts w:ascii="Symbol" w:hAnsi="Symbol" w:hint="default"/>
      </w:rPr>
    </w:lvl>
  </w:abstractNum>
  <w:abstractNum w:abstractNumId="119"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7B2C12E9"/>
    <w:multiLevelType w:val="multilevel"/>
    <w:tmpl w:val="047207D2"/>
    <w:lvl w:ilvl="0">
      <w:start w:val="20"/>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7BED0DD3"/>
    <w:multiLevelType w:val="multilevel"/>
    <w:tmpl w:val="F73C7FD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7C85506E"/>
    <w:multiLevelType w:val="singleLevel"/>
    <w:tmpl w:val="5824B72C"/>
    <w:lvl w:ilvl="0">
      <w:start w:val="1"/>
      <w:numFmt w:val="bullet"/>
      <w:pStyle w:val="outlinebullet"/>
      <w:lvlText w:val=""/>
      <w:lvlJc w:val="left"/>
      <w:pPr>
        <w:tabs>
          <w:tab w:val="num" w:pos="432"/>
        </w:tabs>
        <w:ind w:left="432" w:hanging="432"/>
      </w:pPr>
      <w:rPr>
        <w:rFonts w:ascii="Symbol" w:hAnsi="Symbol" w:hint="default"/>
      </w:rPr>
    </w:lvl>
  </w:abstractNum>
  <w:num w:numId="1" w16cid:durableId="830366443">
    <w:abstractNumId w:val="64"/>
  </w:num>
  <w:num w:numId="2" w16cid:durableId="1763722862">
    <w:abstractNumId w:val="118"/>
  </w:num>
  <w:num w:numId="3" w16cid:durableId="797722981">
    <w:abstractNumId w:val="68"/>
  </w:num>
  <w:num w:numId="4" w16cid:durableId="454639515">
    <w:abstractNumId w:val="96"/>
  </w:num>
  <w:num w:numId="5" w16cid:durableId="624435045">
    <w:abstractNumId w:val="122"/>
  </w:num>
  <w:num w:numId="6" w16cid:durableId="216472518">
    <w:abstractNumId w:val="46"/>
  </w:num>
  <w:num w:numId="7" w16cid:durableId="549265521">
    <w:abstractNumId w:val="23"/>
  </w:num>
  <w:num w:numId="8" w16cid:durableId="2006979403">
    <w:abstractNumId w:val="17"/>
  </w:num>
  <w:num w:numId="9" w16cid:durableId="1314262285">
    <w:abstractNumId w:val="104"/>
  </w:num>
  <w:num w:numId="10" w16cid:durableId="843932962">
    <w:abstractNumId w:val="62"/>
  </w:num>
  <w:num w:numId="11" w16cid:durableId="1352417960">
    <w:abstractNumId w:val="113"/>
  </w:num>
  <w:num w:numId="12" w16cid:durableId="627929645">
    <w:abstractNumId w:val="1"/>
  </w:num>
  <w:num w:numId="13" w16cid:durableId="2046061250">
    <w:abstractNumId w:val="26"/>
  </w:num>
  <w:num w:numId="14" w16cid:durableId="1936086420">
    <w:abstractNumId w:val="28"/>
  </w:num>
  <w:num w:numId="15" w16cid:durableId="182865423">
    <w:abstractNumId w:val="92"/>
  </w:num>
  <w:num w:numId="16" w16cid:durableId="788814555">
    <w:abstractNumId w:val="18"/>
  </w:num>
  <w:num w:numId="17" w16cid:durableId="383913615">
    <w:abstractNumId w:val="93"/>
  </w:num>
  <w:num w:numId="18" w16cid:durableId="670453712">
    <w:abstractNumId w:val="111"/>
  </w:num>
  <w:num w:numId="19" w16cid:durableId="946229699">
    <w:abstractNumId w:val="116"/>
  </w:num>
  <w:num w:numId="20" w16cid:durableId="1142772007">
    <w:abstractNumId w:val="58"/>
  </w:num>
  <w:num w:numId="21" w16cid:durableId="1677460339">
    <w:abstractNumId w:val="84"/>
  </w:num>
  <w:num w:numId="22" w16cid:durableId="1815758374">
    <w:abstractNumId w:val="53"/>
  </w:num>
  <w:num w:numId="23" w16cid:durableId="1992559629">
    <w:abstractNumId w:val="48"/>
  </w:num>
  <w:num w:numId="24" w16cid:durableId="43331094">
    <w:abstractNumId w:val="86"/>
  </w:num>
  <w:num w:numId="25" w16cid:durableId="2104257597">
    <w:abstractNumId w:val="66"/>
  </w:num>
  <w:num w:numId="26" w16cid:durableId="1931311455">
    <w:abstractNumId w:val="70"/>
  </w:num>
  <w:num w:numId="27" w16cid:durableId="1512141905">
    <w:abstractNumId w:val="106"/>
  </w:num>
  <w:num w:numId="28" w16cid:durableId="224339157">
    <w:abstractNumId w:val="121"/>
  </w:num>
  <w:num w:numId="29" w16cid:durableId="1132988844">
    <w:abstractNumId w:val="8"/>
  </w:num>
  <w:num w:numId="30" w16cid:durableId="1135758006">
    <w:abstractNumId w:val="110"/>
  </w:num>
  <w:num w:numId="31" w16cid:durableId="674234448">
    <w:abstractNumId w:val="11"/>
  </w:num>
  <w:num w:numId="32" w16cid:durableId="632558433">
    <w:abstractNumId w:val="59"/>
  </w:num>
  <w:num w:numId="33" w16cid:durableId="1241790019">
    <w:abstractNumId w:val="108"/>
  </w:num>
  <w:num w:numId="34" w16cid:durableId="179514761">
    <w:abstractNumId w:val="67"/>
  </w:num>
  <w:num w:numId="35" w16cid:durableId="42026868">
    <w:abstractNumId w:val="21"/>
  </w:num>
  <w:num w:numId="36" w16cid:durableId="399064330">
    <w:abstractNumId w:val="107"/>
  </w:num>
  <w:num w:numId="37" w16cid:durableId="705761720">
    <w:abstractNumId w:val="72"/>
  </w:num>
  <w:num w:numId="38" w16cid:durableId="1930505730">
    <w:abstractNumId w:val="112"/>
  </w:num>
  <w:num w:numId="39" w16cid:durableId="493497280">
    <w:abstractNumId w:val="19"/>
  </w:num>
  <w:num w:numId="40" w16cid:durableId="864367793">
    <w:abstractNumId w:val="57"/>
  </w:num>
  <w:num w:numId="41" w16cid:durableId="1720518750">
    <w:abstractNumId w:val="9"/>
  </w:num>
  <w:num w:numId="42" w16cid:durableId="335308793">
    <w:abstractNumId w:val="45"/>
  </w:num>
  <w:num w:numId="43" w16cid:durableId="299458577">
    <w:abstractNumId w:val="27"/>
  </w:num>
  <w:num w:numId="44" w16cid:durableId="1539005214">
    <w:abstractNumId w:val="12"/>
  </w:num>
  <w:num w:numId="45" w16cid:durableId="1362197415">
    <w:abstractNumId w:val="63"/>
  </w:num>
  <w:num w:numId="46" w16cid:durableId="252131738">
    <w:abstractNumId w:val="88"/>
  </w:num>
  <w:num w:numId="47" w16cid:durableId="84500532">
    <w:abstractNumId w:val="55"/>
  </w:num>
  <w:num w:numId="48" w16cid:durableId="1909683866">
    <w:abstractNumId w:val="99"/>
  </w:num>
  <w:num w:numId="49" w16cid:durableId="106044186">
    <w:abstractNumId w:val="7"/>
  </w:num>
  <w:num w:numId="50" w16cid:durableId="2057119992">
    <w:abstractNumId w:val="82"/>
  </w:num>
  <w:num w:numId="51" w16cid:durableId="1429622653">
    <w:abstractNumId w:val="115"/>
  </w:num>
  <w:num w:numId="52" w16cid:durableId="1525481808">
    <w:abstractNumId w:val="79"/>
  </w:num>
  <w:num w:numId="53" w16cid:durableId="1544368679">
    <w:abstractNumId w:val="114"/>
  </w:num>
  <w:num w:numId="54" w16cid:durableId="226956218">
    <w:abstractNumId w:val="76"/>
  </w:num>
  <w:num w:numId="55" w16cid:durableId="370375447">
    <w:abstractNumId w:val="32"/>
  </w:num>
  <w:num w:numId="56" w16cid:durableId="93744617">
    <w:abstractNumId w:val="39"/>
  </w:num>
  <w:num w:numId="57" w16cid:durableId="1926259052">
    <w:abstractNumId w:val="15"/>
  </w:num>
  <w:num w:numId="58" w16cid:durableId="451752784">
    <w:abstractNumId w:val="44"/>
  </w:num>
  <w:num w:numId="59" w16cid:durableId="1184633632">
    <w:abstractNumId w:val="80"/>
  </w:num>
  <w:num w:numId="60" w16cid:durableId="184177627">
    <w:abstractNumId w:val="91"/>
  </w:num>
  <w:num w:numId="61" w16cid:durableId="1649356176">
    <w:abstractNumId w:val="60"/>
  </w:num>
  <w:num w:numId="62" w16cid:durableId="408309952">
    <w:abstractNumId w:val="33"/>
  </w:num>
  <w:num w:numId="63" w16cid:durableId="66584641">
    <w:abstractNumId w:val="102"/>
  </w:num>
  <w:num w:numId="64" w16cid:durableId="143547073">
    <w:abstractNumId w:val="31"/>
  </w:num>
  <w:num w:numId="65" w16cid:durableId="848567349">
    <w:abstractNumId w:val="4"/>
  </w:num>
  <w:num w:numId="66" w16cid:durableId="234244201">
    <w:abstractNumId w:val="3"/>
  </w:num>
  <w:num w:numId="67" w16cid:durableId="2023587528">
    <w:abstractNumId w:val="119"/>
  </w:num>
  <w:num w:numId="68" w16cid:durableId="479731287">
    <w:abstractNumId w:val="95"/>
  </w:num>
  <w:num w:numId="69" w16cid:durableId="1415053349">
    <w:abstractNumId w:val="78"/>
  </w:num>
  <w:num w:numId="70" w16cid:durableId="1488282428">
    <w:abstractNumId w:val="51"/>
  </w:num>
  <w:num w:numId="71" w16cid:durableId="1663241404">
    <w:abstractNumId w:val="13"/>
  </w:num>
  <w:num w:numId="72" w16cid:durableId="1051880466">
    <w:abstractNumId w:val="42"/>
  </w:num>
  <w:num w:numId="73" w16cid:durableId="1369338923">
    <w:abstractNumId w:val="43"/>
  </w:num>
  <w:num w:numId="74" w16cid:durableId="1984845069">
    <w:abstractNumId w:val="52"/>
  </w:num>
  <w:num w:numId="75" w16cid:durableId="1805389786">
    <w:abstractNumId w:val="97"/>
  </w:num>
  <w:num w:numId="76" w16cid:durableId="1197353739">
    <w:abstractNumId w:val="83"/>
  </w:num>
  <w:num w:numId="77" w16cid:durableId="1710182413">
    <w:abstractNumId w:val="94"/>
  </w:num>
  <w:num w:numId="78" w16cid:durableId="1609501878">
    <w:abstractNumId w:val="77"/>
  </w:num>
  <w:num w:numId="79" w16cid:durableId="303004138">
    <w:abstractNumId w:val="103"/>
  </w:num>
  <w:num w:numId="80" w16cid:durableId="1497188856">
    <w:abstractNumId w:val="22"/>
  </w:num>
  <w:num w:numId="81" w16cid:durableId="1632857742">
    <w:abstractNumId w:val="85"/>
  </w:num>
  <w:num w:numId="82" w16cid:durableId="2106725403">
    <w:abstractNumId w:val="61"/>
  </w:num>
  <w:num w:numId="83" w16cid:durableId="1034042204">
    <w:abstractNumId w:val="73"/>
  </w:num>
  <w:num w:numId="84" w16cid:durableId="1937664072">
    <w:abstractNumId w:val="74"/>
  </w:num>
  <w:num w:numId="85" w16cid:durableId="209195102">
    <w:abstractNumId w:val="120"/>
  </w:num>
  <w:num w:numId="86" w16cid:durableId="42019597">
    <w:abstractNumId w:val="117"/>
  </w:num>
  <w:num w:numId="87" w16cid:durableId="1637297356">
    <w:abstractNumId w:val="5"/>
  </w:num>
  <w:num w:numId="88" w16cid:durableId="1255898080">
    <w:abstractNumId w:val="6"/>
  </w:num>
  <w:num w:numId="89" w16cid:durableId="564027096">
    <w:abstractNumId w:val="35"/>
  </w:num>
  <w:num w:numId="90" w16cid:durableId="1366099076">
    <w:abstractNumId w:val="105"/>
  </w:num>
  <w:num w:numId="91" w16cid:durableId="296227472">
    <w:abstractNumId w:val="69"/>
  </w:num>
  <w:num w:numId="92" w16cid:durableId="1668246527">
    <w:abstractNumId w:val="47"/>
  </w:num>
  <w:num w:numId="93" w16cid:durableId="1439060340">
    <w:abstractNumId w:val="65"/>
  </w:num>
  <w:num w:numId="94" w16cid:durableId="702756005">
    <w:abstractNumId w:val="75"/>
  </w:num>
  <w:num w:numId="95" w16cid:durableId="681395130">
    <w:abstractNumId w:val="90"/>
  </w:num>
  <w:num w:numId="96" w16cid:durableId="1493568494">
    <w:abstractNumId w:val="89"/>
  </w:num>
  <w:num w:numId="97" w16cid:durableId="350839937">
    <w:abstractNumId w:val="41"/>
  </w:num>
  <w:num w:numId="98" w16cid:durableId="256713563">
    <w:abstractNumId w:val="38"/>
  </w:num>
  <w:num w:numId="99" w16cid:durableId="2031485487">
    <w:abstractNumId w:val="16"/>
  </w:num>
  <w:num w:numId="100" w16cid:durableId="1589996281">
    <w:abstractNumId w:val="56"/>
  </w:num>
  <w:num w:numId="101" w16cid:durableId="1067070716">
    <w:abstractNumId w:val="87"/>
  </w:num>
  <w:num w:numId="102" w16cid:durableId="1400128933">
    <w:abstractNumId w:val="37"/>
  </w:num>
  <w:num w:numId="103" w16cid:durableId="17201344">
    <w:abstractNumId w:val="24"/>
  </w:num>
  <w:num w:numId="104" w16cid:durableId="387261615">
    <w:abstractNumId w:val="14"/>
  </w:num>
  <w:num w:numId="105" w16cid:durableId="374889554">
    <w:abstractNumId w:val="54"/>
  </w:num>
  <w:num w:numId="106" w16cid:durableId="523783457">
    <w:abstractNumId w:val="2"/>
  </w:num>
  <w:num w:numId="107" w16cid:durableId="1638027106">
    <w:abstractNumId w:val="100"/>
  </w:num>
  <w:num w:numId="108" w16cid:durableId="2017799897">
    <w:abstractNumId w:val="98"/>
  </w:num>
  <w:num w:numId="109" w16cid:durableId="1933513768">
    <w:abstractNumId w:val="20"/>
  </w:num>
  <w:num w:numId="110" w16cid:durableId="1880046122">
    <w:abstractNumId w:val="10"/>
  </w:num>
  <w:num w:numId="111" w16cid:durableId="1762484230">
    <w:abstractNumId w:val="25"/>
  </w:num>
  <w:num w:numId="112" w16cid:durableId="60256949">
    <w:abstractNumId w:val="101"/>
  </w:num>
  <w:num w:numId="113" w16cid:durableId="1229073176">
    <w:abstractNumId w:val="34"/>
  </w:num>
  <w:num w:numId="114" w16cid:durableId="269238542">
    <w:abstractNumId w:val="30"/>
  </w:num>
  <w:num w:numId="115" w16cid:durableId="513111009">
    <w:abstractNumId w:val="40"/>
  </w:num>
  <w:num w:numId="116" w16cid:durableId="6563673">
    <w:abstractNumId w:val="109"/>
  </w:num>
  <w:num w:numId="117" w16cid:durableId="2125542178">
    <w:abstractNumId w:val="29"/>
  </w:num>
  <w:num w:numId="118" w16cid:durableId="515003992">
    <w:abstractNumId w:val="49"/>
  </w:num>
  <w:num w:numId="119" w16cid:durableId="13269832">
    <w:abstractNumId w:val="71"/>
  </w:num>
  <w:num w:numId="120" w16cid:durableId="1738167742">
    <w:abstractNumId w:val="50"/>
  </w:num>
  <w:num w:numId="121" w16cid:durableId="1187795939">
    <w:abstractNumId w:val="0"/>
  </w:num>
  <w:num w:numId="122" w16cid:durableId="614867710">
    <w:abstractNumId w:val="36"/>
  </w:num>
  <w:num w:numId="123" w16cid:durableId="979844712">
    <w:abstractNumId w:val="81"/>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3BE"/>
    <w:rsid w:val="00002F92"/>
    <w:rsid w:val="00013D1F"/>
    <w:rsid w:val="00033657"/>
    <w:rsid w:val="00040AA8"/>
    <w:rsid w:val="0005658A"/>
    <w:rsid w:val="0006112E"/>
    <w:rsid w:val="000843BE"/>
    <w:rsid w:val="00137D57"/>
    <w:rsid w:val="00393D7F"/>
    <w:rsid w:val="00401FAE"/>
    <w:rsid w:val="004442F6"/>
    <w:rsid w:val="004A059F"/>
    <w:rsid w:val="0056661B"/>
    <w:rsid w:val="00627852"/>
    <w:rsid w:val="00661B55"/>
    <w:rsid w:val="006C052A"/>
    <w:rsid w:val="006E0265"/>
    <w:rsid w:val="007569DA"/>
    <w:rsid w:val="00791727"/>
    <w:rsid w:val="00877E29"/>
    <w:rsid w:val="00905392"/>
    <w:rsid w:val="0094506F"/>
    <w:rsid w:val="009F0E1F"/>
    <w:rsid w:val="00A54C1B"/>
    <w:rsid w:val="00B96B89"/>
    <w:rsid w:val="00C07D82"/>
    <w:rsid w:val="00C5471F"/>
    <w:rsid w:val="00DE5A6C"/>
    <w:rsid w:val="00F07653"/>
    <w:rsid w:val="00F0786A"/>
    <w:rsid w:val="00F30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FECB4B3"/>
  <w15:chartTrackingRefBased/>
  <w15:docId w15:val="{D978A02A-AF30-4FD9-9901-A3155CA80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3BE"/>
    <w:pPr>
      <w:spacing w:after="0" w:line="240" w:lineRule="auto"/>
    </w:pPr>
    <w:rPr>
      <w:rFonts w:ascii="Times New Roman" w:eastAsia="Times New Roman" w:hAnsi="Times New Roman" w:cs="Times New Roman"/>
      <w:kern w:val="0"/>
      <w14:ligatures w14:val="none"/>
    </w:rPr>
  </w:style>
  <w:style w:type="paragraph" w:styleId="Heading1">
    <w:name w:val="heading 1"/>
    <w:aliases w:val="Document Header1"/>
    <w:basedOn w:val="Normal"/>
    <w:next w:val="Normal"/>
    <w:link w:val="Heading1Char"/>
    <w:qFormat/>
    <w:rsid w:val="000843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
    <w:basedOn w:val="Normal"/>
    <w:next w:val="Normal"/>
    <w:link w:val="Heading2Char"/>
    <w:unhideWhenUsed/>
    <w:qFormat/>
    <w:rsid w:val="000843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Clause Paragraph,Section Header3"/>
    <w:basedOn w:val="Normal"/>
    <w:next w:val="Normal"/>
    <w:link w:val="Heading3Char"/>
    <w:unhideWhenUsed/>
    <w:qFormat/>
    <w:rsid w:val="000843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 Sub-Clause Sub-paragraph"/>
    <w:basedOn w:val="Normal"/>
    <w:next w:val="Normal"/>
    <w:link w:val="Heading4Char"/>
    <w:unhideWhenUsed/>
    <w:qFormat/>
    <w:rsid w:val="000843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0843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0843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0843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0843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0843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0843BE"/>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
    <w:basedOn w:val="DefaultParagraphFont"/>
    <w:link w:val="Heading2"/>
    <w:rsid w:val="000843BE"/>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Clause Paragraph Char,Section Header3 Char"/>
    <w:basedOn w:val="DefaultParagraphFont"/>
    <w:link w:val="Heading3"/>
    <w:rsid w:val="000843BE"/>
    <w:rPr>
      <w:rFonts w:eastAsiaTheme="majorEastAsia" w:cstheme="majorBidi"/>
      <w:color w:val="0F4761" w:themeColor="accent1" w:themeShade="BF"/>
      <w:sz w:val="28"/>
      <w:szCs w:val="28"/>
    </w:rPr>
  </w:style>
  <w:style w:type="character" w:customStyle="1" w:styleId="Heading4Char">
    <w:name w:val="Heading 4 Char"/>
    <w:aliases w:val=" Sub-Clause Sub-paragraph Char"/>
    <w:basedOn w:val="DefaultParagraphFont"/>
    <w:link w:val="Heading4"/>
    <w:rsid w:val="000843BE"/>
    <w:rPr>
      <w:rFonts w:eastAsiaTheme="majorEastAsia" w:cstheme="majorBidi"/>
      <w:i/>
      <w:iCs/>
      <w:color w:val="0F4761" w:themeColor="accent1" w:themeShade="BF"/>
    </w:rPr>
  </w:style>
  <w:style w:type="character" w:customStyle="1" w:styleId="Heading5Char">
    <w:name w:val="Heading 5 Char"/>
    <w:basedOn w:val="DefaultParagraphFont"/>
    <w:link w:val="Heading5"/>
    <w:rsid w:val="000843BE"/>
    <w:rPr>
      <w:rFonts w:eastAsiaTheme="majorEastAsia" w:cstheme="majorBidi"/>
      <w:color w:val="0F4761" w:themeColor="accent1" w:themeShade="BF"/>
    </w:rPr>
  </w:style>
  <w:style w:type="character" w:customStyle="1" w:styleId="Heading6Char">
    <w:name w:val="Heading 6 Char"/>
    <w:basedOn w:val="DefaultParagraphFont"/>
    <w:link w:val="Heading6"/>
    <w:rsid w:val="000843BE"/>
    <w:rPr>
      <w:rFonts w:eastAsiaTheme="majorEastAsia" w:cstheme="majorBidi"/>
      <w:i/>
      <w:iCs/>
      <w:color w:val="595959" w:themeColor="text1" w:themeTint="A6"/>
    </w:rPr>
  </w:style>
  <w:style w:type="character" w:customStyle="1" w:styleId="Heading7Char">
    <w:name w:val="Heading 7 Char"/>
    <w:basedOn w:val="DefaultParagraphFont"/>
    <w:link w:val="Heading7"/>
    <w:rsid w:val="000843BE"/>
    <w:rPr>
      <w:rFonts w:eastAsiaTheme="majorEastAsia" w:cstheme="majorBidi"/>
      <w:color w:val="595959" w:themeColor="text1" w:themeTint="A6"/>
    </w:rPr>
  </w:style>
  <w:style w:type="character" w:customStyle="1" w:styleId="Heading8Char">
    <w:name w:val="Heading 8 Char"/>
    <w:basedOn w:val="DefaultParagraphFont"/>
    <w:link w:val="Heading8"/>
    <w:rsid w:val="000843BE"/>
    <w:rPr>
      <w:rFonts w:eastAsiaTheme="majorEastAsia" w:cstheme="majorBidi"/>
      <w:i/>
      <w:iCs/>
      <w:color w:val="272727" w:themeColor="text1" w:themeTint="D8"/>
    </w:rPr>
  </w:style>
  <w:style w:type="character" w:customStyle="1" w:styleId="Heading9Char">
    <w:name w:val="Heading 9 Char"/>
    <w:basedOn w:val="DefaultParagraphFont"/>
    <w:link w:val="Heading9"/>
    <w:rsid w:val="000843BE"/>
    <w:rPr>
      <w:rFonts w:eastAsiaTheme="majorEastAsia" w:cstheme="majorBidi"/>
      <w:color w:val="272727" w:themeColor="text1" w:themeTint="D8"/>
    </w:rPr>
  </w:style>
  <w:style w:type="paragraph" w:styleId="Title">
    <w:name w:val="Title"/>
    <w:basedOn w:val="Normal"/>
    <w:next w:val="Normal"/>
    <w:link w:val="TitleChar"/>
    <w:qFormat/>
    <w:rsid w:val="000843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84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84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084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3BE"/>
    <w:pPr>
      <w:spacing w:before="160"/>
      <w:jc w:val="center"/>
    </w:pPr>
    <w:rPr>
      <w:i/>
      <w:iCs/>
      <w:color w:val="404040" w:themeColor="text1" w:themeTint="BF"/>
    </w:rPr>
  </w:style>
  <w:style w:type="character" w:customStyle="1" w:styleId="QuoteChar">
    <w:name w:val="Quote Char"/>
    <w:basedOn w:val="DefaultParagraphFont"/>
    <w:link w:val="Quote"/>
    <w:uiPriority w:val="29"/>
    <w:rsid w:val="000843BE"/>
    <w:rPr>
      <w:i/>
      <w:iCs/>
      <w:color w:val="404040" w:themeColor="text1" w:themeTint="BF"/>
    </w:rPr>
  </w:style>
  <w:style w:type="paragraph" w:styleId="ListParagraph">
    <w:name w:val="List Paragraph"/>
    <w:basedOn w:val="Normal"/>
    <w:uiPriority w:val="99"/>
    <w:qFormat/>
    <w:rsid w:val="000843BE"/>
    <w:pPr>
      <w:ind w:left="720"/>
      <w:contextualSpacing/>
    </w:pPr>
  </w:style>
  <w:style w:type="character" w:styleId="IntenseEmphasis">
    <w:name w:val="Intense Emphasis"/>
    <w:basedOn w:val="DefaultParagraphFont"/>
    <w:uiPriority w:val="21"/>
    <w:qFormat/>
    <w:rsid w:val="000843BE"/>
    <w:rPr>
      <w:i/>
      <w:iCs/>
      <w:color w:val="0F4761" w:themeColor="accent1" w:themeShade="BF"/>
    </w:rPr>
  </w:style>
  <w:style w:type="paragraph" w:styleId="IntenseQuote">
    <w:name w:val="Intense Quote"/>
    <w:basedOn w:val="Normal"/>
    <w:next w:val="Normal"/>
    <w:link w:val="IntenseQuoteChar"/>
    <w:uiPriority w:val="30"/>
    <w:qFormat/>
    <w:rsid w:val="000843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3BE"/>
    <w:rPr>
      <w:i/>
      <w:iCs/>
      <w:color w:val="0F4761" w:themeColor="accent1" w:themeShade="BF"/>
    </w:rPr>
  </w:style>
  <w:style w:type="character" w:styleId="IntenseReference">
    <w:name w:val="Intense Reference"/>
    <w:basedOn w:val="DefaultParagraphFont"/>
    <w:uiPriority w:val="32"/>
    <w:qFormat/>
    <w:rsid w:val="000843BE"/>
    <w:rPr>
      <w:b/>
      <w:bCs/>
      <w:smallCaps/>
      <w:color w:val="0F4761" w:themeColor="accent1" w:themeShade="BF"/>
      <w:spacing w:val="5"/>
    </w:rPr>
  </w:style>
  <w:style w:type="paragraph" w:customStyle="1" w:styleId="Sub-ClauseText">
    <w:name w:val="Sub-Clause Text"/>
    <w:basedOn w:val="Normal"/>
    <w:rsid w:val="000843BE"/>
    <w:pPr>
      <w:spacing w:before="120" w:after="120"/>
      <w:jc w:val="both"/>
    </w:pPr>
    <w:rPr>
      <w:spacing w:val="-4"/>
      <w:szCs w:val="20"/>
    </w:rPr>
  </w:style>
  <w:style w:type="paragraph" w:styleId="EnvelopeAddress">
    <w:name w:val="envelope address"/>
    <w:basedOn w:val="Normal"/>
    <w:uiPriority w:val="99"/>
    <w:semiHidden/>
    <w:unhideWhenUsed/>
    <w:rsid w:val="000843BE"/>
    <w:pPr>
      <w:framePr w:w="7920" w:h="1980" w:hRule="exact" w:hSpace="180" w:wrap="auto" w:hAnchor="page" w:xAlign="center" w:yAlign="bottom"/>
      <w:ind w:left="2880"/>
    </w:pPr>
    <w:rPr>
      <w:rFonts w:asciiTheme="majorHAnsi" w:eastAsiaTheme="majorEastAsia" w:hAnsiTheme="majorHAnsi" w:cstheme="majorBidi"/>
      <w:sz w:val="28"/>
    </w:rPr>
  </w:style>
  <w:style w:type="paragraph" w:customStyle="1" w:styleId="Outline">
    <w:name w:val="Outline"/>
    <w:basedOn w:val="Normal"/>
    <w:rsid w:val="000843BE"/>
    <w:pPr>
      <w:spacing w:before="240"/>
    </w:pPr>
    <w:rPr>
      <w:kern w:val="28"/>
      <w:szCs w:val="20"/>
    </w:rPr>
  </w:style>
  <w:style w:type="paragraph" w:customStyle="1" w:styleId="Outline1">
    <w:name w:val="Outline1"/>
    <w:basedOn w:val="Outline"/>
    <w:next w:val="Outline2"/>
    <w:rsid w:val="000843BE"/>
    <w:pPr>
      <w:keepNext/>
      <w:numPr>
        <w:ilvl w:val="1"/>
      </w:numPr>
      <w:tabs>
        <w:tab w:val="num" w:pos="360"/>
      </w:tabs>
      <w:ind w:left="360" w:hanging="360"/>
    </w:pPr>
  </w:style>
  <w:style w:type="paragraph" w:customStyle="1" w:styleId="Outline2">
    <w:name w:val="Outline2"/>
    <w:basedOn w:val="Normal"/>
    <w:rsid w:val="000843BE"/>
    <w:pPr>
      <w:tabs>
        <w:tab w:val="num" w:pos="864"/>
      </w:tabs>
      <w:spacing w:before="240"/>
      <w:ind w:left="864" w:hanging="504"/>
    </w:pPr>
    <w:rPr>
      <w:kern w:val="28"/>
      <w:szCs w:val="20"/>
    </w:rPr>
  </w:style>
  <w:style w:type="paragraph" w:customStyle="1" w:styleId="Outline3">
    <w:name w:val="Outline3"/>
    <w:basedOn w:val="Normal"/>
    <w:rsid w:val="000843BE"/>
    <w:pPr>
      <w:numPr>
        <w:ilvl w:val="3"/>
        <w:numId w:val="1"/>
      </w:numPr>
      <w:tabs>
        <w:tab w:val="clear" w:pos="2304"/>
        <w:tab w:val="num" w:pos="1368"/>
      </w:tabs>
      <w:spacing w:before="240"/>
      <w:ind w:left="0" w:firstLine="0"/>
    </w:pPr>
    <w:rPr>
      <w:kern w:val="28"/>
      <w:szCs w:val="20"/>
    </w:rPr>
  </w:style>
  <w:style w:type="paragraph" w:customStyle="1" w:styleId="Outline4">
    <w:name w:val="Outline4"/>
    <w:basedOn w:val="Normal"/>
    <w:rsid w:val="000843BE"/>
    <w:pPr>
      <w:numPr>
        <w:numId w:val="2"/>
      </w:numPr>
      <w:tabs>
        <w:tab w:val="clear" w:pos="360"/>
        <w:tab w:val="num" w:pos="1872"/>
      </w:tabs>
      <w:spacing w:before="240"/>
      <w:ind w:left="0" w:firstLine="0"/>
    </w:pPr>
    <w:rPr>
      <w:kern w:val="28"/>
      <w:szCs w:val="20"/>
    </w:rPr>
  </w:style>
  <w:style w:type="paragraph" w:customStyle="1" w:styleId="outlinebullet">
    <w:name w:val="outlinebullet"/>
    <w:basedOn w:val="Normal"/>
    <w:rsid w:val="000843BE"/>
    <w:pPr>
      <w:numPr>
        <w:numId w:val="5"/>
      </w:numPr>
      <w:tabs>
        <w:tab w:val="clear" w:pos="432"/>
        <w:tab w:val="left" w:pos="1440"/>
      </w:tabs>
      <w:spacing w:before="120"/>
      <w:ind w:left="0" w:firstLine="0"/>
    </w:pPr>
    <w:rPr>
      <w:szCs w:val="20"/>
    </w:rPr>
  </w:style>
  <w:style w:type="paragraph" w:styleId="BodyText2">
    <w:name w:val="Body Text 2"/>
    <w:basedOn w:val="Normal"/>
    <w:link w:val="BodyText2Char"/>
    <w:rsid w:val="000843BE"/>
    <w:pPr>
      <w:numPr>
        <w:numId w:val="6"/>
      </w:numPr>
      <w:tabs>
        <w:tab w:val="clear" w:pos="432"/>
      </w:tabs>
      <w:spacing w:before="120" w:after="120"/>
      <w:ind w:left="0" w:firstLine="0"/>
      <w:jc w:val="center"/>
    </w:pPr>
    <w:rPr>
      <w:b/>
      <w:sz w:val="28"/>
      <w:szCs w:val="20"/>
    </w:rPr>
  </w:style>
  <w:style w:type="character" w:customStyle="1" w:styleId="BodyText2Char">
    <w:name w:val="Body Text 2 Char"/>
    <w:basedOn w:val="DefaultParagraphFont"/>
    <w:link w:val="BodyText2"/>
    <w:rsid w:val="000843BE"/>
    <w:rPr>
      <w:rFonts w:ascii="Times New Roman" w:eastAsia="Times New Roman" w:hAnsi="Times New Roman" w:cs="Times New Roman"/>
      <w:b/>
      <w:kern w:val="0"/>
      <w:sz w:val="28"/>
      <w:szCs w:val="20"/>
      <w14:ligatures w14:val="none"/>
    </w:rPr>
  </w:style>
  <w:style w:type="paragraph" w:customStyle="1" w:styleId="TOCNumber1">
    <w:name w:val="TOC Number1"/>
    <w:basedOn w:val="Heading4"/>
    <w:autoRedefine/>
    <w:rsid w:val="000843BE"/>
    <w:pPr>
      <w:spacing w:before="120" w:after="120"/>
      <w:outlineLvl w:val="9"/>
    </w:pPr>
    <w:rPr>
      <w:rFonts w:eastAsia="Times New Roman" w:cs="Times New Roman"/>
      <w:b/>
      <w:i w:val="0"/>
      <w:iCs w:val="0"/>
      <w:color w:val="auto"/>
      <w:szCs w:val="20"/>
    </w:rPr>
  </w:style>
  <w:style w:type="paragraph" w:customStyle="1" w:styleId="Heading1-Clausename">
    <w:name w:val="Heading 1- Clause name"/>
    <w:basedOn w:val="Normal"/>
    <w:rsid w:val="000843BE"/>
    <w:pPr>
      <w:numPr>
        <w:numId w:val="79"/>
      </w:numPr>
      <w:tabs>
        <w:tab w:val="clear" w:pos="600"/>
      </w:tabs>
      <w:spacing w:before="120" w:after="120"/>
      <w:ind w:left="0" w:firstLine="0"/>
    </w:pPr>
    <w:rPr>
      <w:b/>
      <w:szCs w:val="20"/>
    </w:rPr>
  </w:style>
  <w:style w:type="paragraph" w:customStyle="1" w:styleId="P3Header1-Clauses">
    <w:name w:val="P3 Header1-Clauses"/>
    <w:basedOn w:val="Heading1-Clausename"/>
    <w:rsid w:val="000843BE"/>
    <w:pPr>
      <w:numPr>
        <w:numId w:val="0"/>
      </w:numPr>
    </w:pPr>
    <w:rPr>
      <w:b w:val="0"/>
    </w:rPr>
  </w:style>
  <w:style w:type="paragraph" w:customStyle="1" w:styleId="Header1-Clauses">
    <w:name w:val="Header 1 - Clauses"/>
    <w:basedOn w:val="Normal"/>
    <w:rsid w:val="000843BE"/>
    <w:pPr>
      <w:numPr>
        <w:numId w:val="78"/>
      </w:numPr>
      <w:tabs>
        <w:tab w:val="clear" w:pos="600"/>
      </w:tabs>
      <w:spacing w:before="120" w:after="120"/>
      <w:ind w:left="0" w:firstLine="0"/>
    </w:pPr>
    <w:rPr>
      <w:rFonts w:ascii="Times New Roman Bold" w:hAnsi="Times New Roman Bold"/>
      <w:b/>
      <w:szCs w:val="20"/>
    </w:rPr>
  </w:style>
  <w:style w:type="paragraph" w:customStyle="1" w:styleId="sec7-clauses">
    <w:name w:val="sec7-clauses"/>
    <w:basedOn w:val="Heading1-Clausename"/>
    <w:rsid w:val="000843BE"/>
  </w:style>
  <w:style w:type="paragraph" w:customStyle="1" w:styleId="Sec1-Clauses">
    <w:name w:val="Sec1-Clauses"/>
    <w:basedOn w:val="Heading1-Clausename"/>
    <w:rsid w:val="000843BE"/>
    <w:pPr>
      <w:numPr>
        <w:numId w:val="7"/>
      </w:numPr>
      <w:tabs>
        <w:tab w:val="clear" w:pos="432"/>
      </w:tabs>
      <w:ind w:left="0" w:firstLine="0"/>
    </w:pPr>
  </w:style>
  <w:style w:type="paragraph" w:customStyle="1" w:styleId="SectionXHeader3">
    <w:name w:val="Section X Header 3"/>
    <w:basedOn w:val="Heading1"/>
    <w:autoRedefine/>
    <w:rsid w:val="000843BE"/>
    <w:pPr>
      <w:keepNext w:val="0"/>
      <w:keepLines w:val="0"/>
      <w:spacing w:before="120" w:after="240"/>
      <w:jc w:val="center"/>
    </w:pPr>
    <w:rPr>
      <w:rFonts w:ascii="Times New Roman" w:eastAsia="Times New Roman" w:hAnsi="Times New Roman" w:cs="Times New Roman"/>
      <w:b/>
      <w:color w:val="auto"/>
      <w:sz w:val="36"/>
      <w:szCs w:val="20"/>
    </w:rPr>
  </w:style>
  <w:style w:type="paragraph" w:customStyle="1" w:styleId="i">
    <w:name w:val="(i)"/>
    <w:basedOn w:val="Normal"/>
    <w:rsid w:val="000843BE"/>
    <w:pPr>
      <w:suppressAutoHyphens/>
      <w:jc w:val="both"/>
    </w:pPr>
    <w:rPr>
      <w:rFonts w:ascii="Tms Rmn" w:hAnsi="Tms Rmn"/>
      <w:szCs w:val="20"/>
    </w:rPr>
  </w:style>
  <w:style w:type="character" w:styleId="Hyperlink">
    <w:name w:val="Hyperlink"/>
    <w:basedOn w:val="DefaultParagraphFont"/>
    <w:uiPriority w:val="99"/>
    <w:rsid w:val="000843BE"/>
    <w:rPr>
      <w:color w:val="0000FF"/>
      <w:u w:val="single"/>
    </w:rPr>
  </w:style>
  <w:style w:type="paragraph" w:styleId="Footer">
    <w:name w:val="footer"/>
    <w:basedOn w:val="Normal"/>
    <w:link w:val="FooterChar"/>
    <w:uiPriority w:val="99"/>
    <w:rsid w:val="000843BE"/>
    <w:pPr>
      <w:numPr>
        <w:numId w:val="3"/>
      </w:numPr>
      <w:tabs>
        <w:tab w:val="clear" w:pos="360"/>
        <w:tab w:val="right" w:leader="underscore" w:pos="9504"/>
      </w:tabs>
      <w:spacing w:before="120"/>
      <w:ind w:left="0" w:firstLine="0"/>
    </w:pPr>
    <w:rPr>
      <w:szCs w:val="20"/>
    </w:rPr>
  </w:style>
  <w:style w:type="character" w:customStyle="1" w:styleId="FooterChar">
    <w:name w:val="Footer Char"/>
    <w:basedOn w:val="DefaultParagraphFont"/>
    <w:link w:val="Footer"/>
    <w:uiPriority w:val="99"/>
    <w:rsid w:val="000843BE"/>
    <w:rPr>
      <w:rFonts w:ascii="Times New Roman" w:eastAsia="Times New Roman" w:hAnsi="Times New Roman" w:cs="Times New Roman"/>
      <w:kern w:val="0"/>
      <w:szCs w:val="20"/>
      <w14:ligatures w14:val="none"/>
    </w:rPr>
  </w:style>
  <w:style w:type="paragraph" w:customStyle="1" w:styleId="Subtitle2">
    <w:name w:val="Subtitle 2"/>
    <w:basedOn w:val="Footer"/>
    <w:autoRedefine/>
    <w:rsid w:val="000843BE"/>
    <w:pPr>
      <w:ind w:left="360" w:hanging="360"/>
      <w:jc w:val="center"/>
      <w:outlineLvl w:val="1"/>
    </w:pPr>
    <w:rPr>
      <w:b/>
      <w:sz w:val="36"/>
    </w:rPr>
  </w:style>
  <w:style w:type="paragraph" w:styleId="List">
    <w:name w:val="List"/>
    <w:aliases w:val="1. List"/>
    <w:basedOn w:val="Normal"/>
    <w:rsid w:val="000843BE"/>
    <w:pPr>
      <w:spacing w:before="120" w:after="120"/>
      <w:ind w:left="1440"/>
      <w:jc w:val="both"/>
    </w:pPr>
    <w:rPr>
      <w:szCs w:val="20"/>
    </w:rPr>
  </w:style>
  <w:style w:type="paragraph" w:customStyle="1" w:styleId="BankNormal">
    <w:name w:val="BankNormal"/>
    <w:basedOn w:val="Normal"/>
    <w:rsid w:val="000843BE"/>
    <w:pPr>
      <w:spacing w:after="240"/>
    </w:pPr>
    <w:rPr>
      <w:szCs w:val="20"/>
    </w:rPr>
  </w:style>
  <w:style w:type="paragraph" w:styleId="TOC1">
    <w:name w:val="toc 1"/>
    <w:basedOn w:val="Normal"/>
    <w:next w:val="Normal"/>
    <w:semiHidden/>
    <w:rsid w:val="000843BE"/>
    <w:pPr>
      <w:tabs>
        <w:tab w:val="left" w:pos="360"/>
        <w:tab w:val="right" w:leader="dot" w:pos="8990"/>
      </w:tabs>
      <w:spacing w:before="240" w:after="80"/>
      <w:outlineLvl w:val="0"/>
    </w:pPr>
    <w:rPr>
      <w:b/>
      <w:noProof/>
      <w:szCs w:val="20"/>
    </w:rPr>
  </w:style>
  <w:style w:type="paragraph" w:styleId="TOC2">
    <w:name w:val="toc 2"/>
    <w:basedOn w:val="Normal"/>
    <w:next w:val="Normal"/>
    <w:autoRedefine/>
    <w:semiHidden/>
    <w:rsid w:val="000843BE"/>
    <w:pPr>
      <w:tabs>
        <w:tab w:val="right" w:leader="dot" w:pos="9000"/>
      </w:tabs>
      <w:ind w:left="720" w:hanging="720"/>
      <w:outlineLvl w:val="1"/>
    </w:pPr>
    <w:rPr>
      <w:noProof/>
      <w:szCs w:val="20"/>
    </w:rPr>
  </w:style>
  <w:style w:type="paragraph" w:customStyle="1" w:styleId="titulo">
    <w:name w:val="titulo"/>
    <w:basedOn w:val="Heading5"/>
    <w:rsid w:val="000843BE"/>
    <w:pPr>
      <w:keepNext w:val="0"/>
      <w:keepLines w:val="0"/>
      <w:spacing w:before="0" w:after="240"/>
      <w:jc w:val="center"/>
    </w:pPr>
    <w:rPr>
      <w:rFonts w:ascii="Times New Roman Bold" w:eastAsia="Times New Roman" w:hAnsi="Times New Roman Bold" w:cs="Times New Roman"/>
      <w:b/>
      <w:color w:val="auto"/>
      <w:szCs w:val="20"/>
    </w:rPr>
  </w:style>
  <w:style w:type="paragraph" w:styleId="BodyTextIndent">
    <w:name w:val="Body Text Indent"/>
    <w:basedOn w:val="Normal"/>
    <w:link w:val="BodyTextIndentChar"/>
    <w:rsid w:val="000843BE"/>
    <w:pPr>
      <w:ind w:left="720"/>
      <w:jc w:val="both"/>
    </w:pPr>
    <w:rPr>
      <w:szCs w:val="20"/>
    </w:rPr>
  </w:style>
  <w:style w:type="character" w:customStyle="1" w:styleId="BodyTextIndentChar">
    <w:name w:val="Body Text Indent Char"/>
    <w:basedOn w:val="DefaultParagraphFont"/>
    <w:link w:val="BodyTextIndent"/>
    <w:rsid w:val="000843BE"/>
    <w:rPr>
      <w:rFonts w:ascii="Times New Roman" w:eastAsia="Times New Roman" w:hAnsi="Times New Roman" w:cs="Times New Roman"/>
      <w:kern w:val="0"/>
      <w:szCs w:val="20"/>
      <w14:ligatures w14:val="none"/>
    </w:rPr>
  </w:style>
  <w:style w:type="paragraph" w:styleId="ListNumber">
    <w:name w:val="List Number"/>
    <w:basedOn w:val="Normal"/>
    <w:rsid w:val="000843BE"/>
    <w:pPr>
      <w:tabs>
        <w:tab w:val="num" w:pos="432"/>
        <w:tab w:val="num" w:pos="648"/>
      </w:tabs>
      <w:spacing w:after="240"/>
      <w:ind w:left="648" w:hanging="432"/>
      <w:jc w:val="both"/>
    </w:pPr>
    <w:rPr>
      <w:szCs w:val="20"/>
    </w:rPr>
  </w:style>
  <w:style w:type="paragraph" w:customStyle="1" w:styleId="SectionVHeader">
    <w:name w:val="Section V. Header"/>
    <w:basedOn w:val="Normal"/>
    <w:rsid w:val="000843BE"/>
    <w:pPr>
      <w:jc w:val="center"/>
    </w:pPr>
    <w:rPr>
      <w:b/>
      <w:sz w:val="36"/>
      <w:szCs w:val="20"/>
    </w:rPr>
  </w:style>
  <w:style w:type="paragraph" w:styleId="BodyText">
    <w:name w:val="Body Text"/>
    <w:basedOn w:val="Normal"/>
    <w:link w:val="BodyTextChar"/>
    <w:rsid w:val="000843BE"/>
    <w:pPr>
      <w:jc w:val="both"/>
    </w:pPr>
    <w:rPr>
      <w:szCs w:val="20"/>
    </w:rPr>
  </w:style>
  <w:style w:type="character" w:customStyle="1" w:styleId="BodyTextChar">
    <w:name w:val="Body Text Char"/>
    <w:basedOn w:val="DefaultParagraphFont"/>
    <w:link w:val="BodyText"/>
    <w:rsid w:val="000843BE"/>
    <w:rPr>
      <w:rFonts w:ascii="Times New Roman" w:eastAsia="Times New Roman" w:hAnsi="Times New Roman" w:cs="Times New Roman"/>
      <w:kern w:val="0"/>
      <w:szCs w:val="20"/>
      <w14:ligatures w14:val="none"/>
    </w:rPr>
  </w:style>
  <w:style w:type="paragraph" w:customStyle="1" w:styleId="Head2">
    <w:name w:val="Head 2"/>
    <w:basedOn w:val="Heading9"/>
    <w:rsid w:val="000843BE"/>
    <w:pPr>
      <w:keepLines w:val="0"/>
      <w:widowControl w:val="0"/>
      <w:suppressAutoHyphens/>
      <w:jc w:val="both"/>
      <w:outlineLvl w:val="9"/>
    </w:pPr>
    <w:rPr>
      <w:rFonts w:ascii="Times New Roman Bold" w:eastAsia="Times New Roman" w:hAnsi="Times New Roman Bold" w:cs="Times New Roman"/>
      <w:color w:val="auto"/>
      <w:spacing w:val="-4"/>
      <w:sz w:val="32"/>
      <w:szCs w:val="20"/>
    </w:rPr>
  </w:style>
  <w:style w:type="paragraph" w:styleId="FootnoteText">
    <w:name w:val="footnote text"/>
    <w:basedOn w:val="Normal"/>
    <w:link w:val="FootnoteTextChar"/>
    <w:semiHidden/>
    <w:rsid w:val="000843BE"/>
    <w:pPr>
      <w:jc w:val="both"/>
    </w:pPr>
    <w:rPr>
      <w:sz w:val="20"/>
      <w:szCs w:val="20"/>
    </w:rPr>
  </w:style>
  <w:style w:type="character" w:customStyle="1" w:styleId="FootnoteTextChar">
    <w:name w:val="Footnote Text Char"/>
    <w:basedOn w:val="DefaultParagraphFont"/>
    <w:link w:val="FootnoteText"/>
    <w:semiHidden/>
    <w:rsid w:val="000843BE"/>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rsid w:val="000843BE"/>
    <w:rPr>
      <w:vertAlign w:val="superscript"/>
    </w:rPr>
  </w:style>
  <w:style w:type="character" w:customStyle="1" w:styleId="EndnoteTextChar">
    <w:name w:val="Endnote Text Char"/>
    <w:basedOn w:val="DefaultParagraphFont"/>
    <w:link w:val="EndnoteText"/>
    <w:semiHidden/>
    <w:rsid w:val="000843BE"/>
    <w:rPr>
      <w:rFonts w:ascii="Times New Roman" w:eastAsia="Times New Roman" w:hAnsi="Times New Roman" w:cs="Times New Roman"/>
      <w:szCs w:val="20"/>
    </w:rPr>
  </w:style>
  <w:style w:type="paragraph" w:styleId="EndnoteText">
    <w:name w:val="endnote text"/>
    <w:basedOn w:val="Normal"/>
    <w:link w:val="EndnoteTextChar"/>
    <w:semiHidden/>
    <w:rsid w:val="000843BE"/>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rPr>
      <w:kern w:val="2"/>
      <w:szCs w:val="20"/>
      <w14:ligatures w14:val="standardContextual"/>
    </w:rPr>
  </w:style>
  <w:style w:type="character" w:customStyle="1" w:styleId="EndnoteTextChar1">
    <w:name w:val="Endnote Text Char1"/>
    <w:basedOn w:val="DefaultParagraphFont"/>
    <w:uiPriority w:val="99"/>
    <w:semiHidden/>
    <w:rsid w:val="000843BE"/>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0843BE"/>
  </w:style>
  <w:style w:type="paragraph" w:styleId="Header">
    <w:name w:val="header"/>
    <w:basedOn w:val="Normal"/>
    <w:link w:val="HeaderChar"/>
    <w:rsid w:val="000843BE"/>
    <w:pPr>
      <w:pBdr>
        <w:bottom w:val="single" w:sz="4" w:space="1" w:color="000000"/>
      </w:pBdr>
      <w:tabs>
        <w:tab w:val="right" w:pos="9000"/>
      </w:tabs>
      <w:jc w:val="both"/>
    </w:pPr>
    <w:rPr>
      <w:sz w:val="20"/>
      <w:szCs w:val="20"/>
    </w:rPr>
  </w:style>
  <w:style w:type="character" w:customStyle="1" w:styleId="HeaderChar">
    <w:name w:val="Header Char"/>
    <w:basedOn w:val="DefaultParagraphFont"/>
    <w:link w:val="Header"/>
    <w:rsid w:val="000843BE"/>
    <w:rPr>
      <w:rFonts w:ascii="Times New Roman" w:eastAsia="Times New Roman" w:hAnsi="Times New Roman" w:cs="Times New Roman"/>
      <w:kern w:val="0"/>
      <w:sz w:val="20"/>
      <w:szCs w:val="20"/>
      <w14:ligatures w14:val="none"/>
    </w:rPr>
  </w:style>
  <w:style w:type="paragraph" w:customStyle="1" w:styleId="Part1">
    <w:name w:val="Part 1"/>
    <w:aliases w:val="2,3 Header 4"/>
    <w:basedOn w:val="Normal"/>
    <w:autoRedefine/>
    <w:rsid w:val="000843BE"/>
    <w:pPr>
      <w:spacing w:before="240" w:after="240"/>
      <w:jc w:val="center"/>
    </w:pPr>
    <w:rPr>
      <w:b/>
      <w:sz w:val="36"/>
      <w:szCs w:val="20"/>
    </w:rPr>
  </w:style>
  <w:style w:type="paragraph" w:customStyle="1" w:styleId="SectionVIHeader">
    <w:name w:val="Section VI. Header"/>
    <w:basedOn w:val="SectionVHeader"/>
    <w:rsid w:val="000843BE"/>
    <w:pPr>
      <w:spacing w:before="120" w:after="240"/>
    </w:pPr>
  </w:style>
  <w:style w:type="paragraph" w:styleId="BodyTextIndent2">
    <w:name w:val="Body Text Indent 2"/>
    <w:basedOn w:val="Normal"/>
    <w:link w:val="BodyTextIndent2Char"/>
    <w:rsid w:val="000843BE"/>
    <w:pPr>
      <w:tabs>
        <w:tab w:val="num" w:pos="720"/>
      </w:tabs>
      <w:ind w:left="720" w:hanging="720"/>
    </w:pPr>
    <w:rPr>
      <w:szCs w:val="20"/>
    </w:rPr>
  </w:style>
  <w:style w:type="character" w:customStyle="1" w:styleId="BodyTextIndent2Char">
    <w:name w:val="Body Text Indent 2 Char"/>
    <w:basedOn w:val="DefaultParagraphFont"/>
    <w:link w:val="BodyTextIndent2"/>
    <w:rsid w:val="000843BE"/>
    <w:rPr>
      <w:rFonts w:ascii="Times New Roman" w:eastAsia="Times New Roman" w:hAnsi="Times New Roman" w:cs="Times New Roman"/>
      <w:kern w:val="0"/>
      <w:szCs w:val="20"/>
      <w14:ligatures w14:val="none"/>
    </w:rPr>
  </w:style>
  <w:style w:type="character" w:customStyle="1" w:styleId="DocumentMapChar">
    <w:name w:val="Document Map Char"/>
    <w:basedOn w:val="DefaultParagraphFont"/>
    <w:link w:val="DocumentMap"/>
    <w:semiHidden/>
    <w:rsid w:val="000843BE"/>
    <w:rPr>
      <w:rFonts w:ascii="Tahoma" w:eastAsia="Times New Roman" w:hAnsi="Tahoma" w:cs="Tahoma"/>
      <w:szCs w:val="20"/>
      <w:shd w:val="clear" w:color="auto" w:fill="000080"/>
    </w:rPr>
  </w:style>
  <w:style w:type="paragraph" w:styleId="DocumentMap">
    <w:name w:val="Document Map"/>
    <w:basedOn w:val="Normal"/>
    <w:link w:val="DocumentMapChar"/>
    <w:semiHidden/>
    <w:rsid w:val="000843BE"/>
    <w:pPr>
      <w:shd w:val="clear" w:color="auto" w:fill="000080"/>
    </w:pPr>
    <w:rPr>
      <w:rFonts w:ascii="Tahoma" w:hAnsi="Tahoma" w:cs="Tahoma"/>
      <w:kern w:val="2"/>
      <w:szCs w:val="20"/>
      <w14:ligatures w14:val="standardContextual"/>
    </w:rPr>
  </w:style>
  <w:style w:type="character" w:customStyle="1" w:styleId="DocumentMapChar1">
    <w:name w:val="Document Map Char1"/>
    <w:basedOn w:val="DefaultParagraphFont"/>
    <w:uiPriority w:val="99"/>
    <w:semiHidden/>
    <w:rsid w:val="000843BE"/>
    <w:rPr>
      <w:rFonts w:ascii="Segoe UI" w:eastAsia="Times New Roman" w:hAnsi="Segoe UI" w:cs="Segoe UI"/>
      <w:kern w:val="0"/>
      <w:sz w:val="16"/>
      <w:szCs w:val="16"/>
      <w14:ligatures w14:val="none"/>
    </w:rPr>
  </w:style>
  <w:style w:type="paragraph" w:styleId="BlockText">
    <w:name w:val="Block Text"/>
    <w:basedOn w:val="Normal"/>
    <w:rsid w:val="000843BE"/>
    <w:pPr>
      <w:tabs>
        <w:tab w:val="left" w:pos="1440"/>
        <w:tab w:val="left" w:pos="1800"/>
      </w:tabs>
      <w:suppressAutoHyphens/>
      <w:ind w:left="1080" w:right="-72" w:hanging="540"/>
      <w:jc w:val="both"/>
    </w:pPr>
    <w:rPr>
      <w:szCs w:val="20"/>
    </w:rPr>
  </w:style>
  <w:style w:type="paragraph" w:styleId="Index1">
    <w:name w:val="index 1"/>
    <w:basedOn w:val="Normal"/>
    <w:next w:val="Normal"/>
    <w:semiHidden/>
    <w:rsid w:val="000843BE"/>
    <w:pPr>
      <w:tabs>
        <w:tab w:val="left" w:leader="dot" w:pos="9000"/>
        <w:tab w:val="right" w:pos="9360"/>
      </w:tabs>
      <w:suppressAutoHyphens/>
      <w:ind w:left="720"/>
    </w:pPr>
    <w:rPr>
      <w:szCs w:val="20"/>
    </w:rPr>
  </w:style>
  <w:style w:type="paragraph" w:styleId="NormalWeb">
    <w:name w:val="Normal (Web)"/>
    <w:basedOn w:val="Normal"/>
    <w:rsid w:val="000843BE"/>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link w:val="CommentTextChar"/>
    <w:semiHidden/>
    <w:rsid w:val="000843BE"/>
    <w:rPr>
      <w:sz w:val="20"/>
      <w:szCs w:val="20"/>
    </w:rPr>
  </w:style>
  <w:style w:type="character" w:customStyle="1" w:styleId="CommentTextChar">
    <w:name w:val="Comment Text Char"/>
    <w:basedOn w:val="DefaultParagraphFont"/>
    <w:link w:val="CommentText"/>
    <w:semiHidden/>
    <w:rsid w:val="000843BE"/>
    <w:rPr>
      <w:rFonts w:ascii="Times New Roman" w:eastAsia="Times New Roman" w:hAnsi="Times New Roman" w:cs="Times New Roman"/>
      <w:kern w:val="0"/>
      <w:sz w:val="20"/>
      <w:szCs w:val="20"/>
      <w14:ligatures w14:val="none"/>
    </w:rPr>
  </w:style>
  <w:style w:type="paragraph" w:styleId="BodyTextIndent3">
    <w:name w:val="Body Text Indent 3"/>
    <w:basedOn w:val="Normal"/>
    <w:link w:val="BodyTextIndent3Char"/>
    <w:rsid w:val="000843BE"/>
    <w:pPr>
      <w:ind w:left="1782" w:hanging="540"/>
    </w:pPr>
    <w:rPr>
      <w:szCs w:val="20"/>
    </w:rPr>
  </w:style>
  <w:style w:type="character" w:customStyle="1" w:styleId="BodyTextIndent3Char">
    <w:name w:val="Body Text Indent 3 Char"/>
    <w:basedOn w:val="DefaultParagraphFont"/>
    <w:link w:val="BodyTextIndent3"/>
    <w:rsid w:val="000843BE"/>
    <w:rPr>
      <w:rFonts w:ascii="Times New Roman" w:eastAsia="Times New Roman" w:hAnsi="Times New Roman" w:cs="Times New Roman"/>
      <w:kern w:val="0"/>
      <w:szCs w:val="20"/>
      <w14:ligatures w14:val="none"/>
    </w:rPr>
  </w:style>
  <w:style w:type="paragraph" w:customStyle="1" w:styleId="Head52">
    <w:name w:val="Head 5.2"/>
    <w:basedOn w:val="Normal"/>
    <w:rsid w:val="000843BE"/>
    <w:pPr>
      <w:tabs>
        <w:tab w:val="left" w:pos="533"/>
      </w:tabs>
      <w:suppressAutoHyphens/>
      <w:ind w:left="533" w:hanging="533"/>
      <w:jc w:val="both"/>
    </w:pPr>
    <w:rPr>
      <w:b/>
      <w:szCs w:val="20"/>
    </w:rPr>
  </w:style>
  <w:style w:type="paragraph" w:styleId="BodyText3">
    <w:name w:val="Body Text 3"/>
    <w:basedOn w:val="Normal"/>
    <w:link w:val="BodyText3Char"/>
    <w:rsid w:val="000843BE"/>
    <w:rPr>
      <w:i/>
      <w:iCs/>
      <w:szCs w:val="20"/>
    </w:rPr>
  </w:style>
  <w:style w:type="character" w:customStyle="1" w:styleId="BodyText3Char">
    <w:name w:val="Body Text 3 Char"/>
    <w:basedOn w:val="DefaultParagraphFont"/>
    <w:link w:val="BodyText3"/>
    <w:rsid w:val="000843BE"/>
    <w:rPr>
      <w:rFonts w:ascii="Times New Roman" w:eastAsia="Times New Roman" w:hAnsi="Times New Roman" w:cs="Times New Roman"/>
      <w:i/>
      <w:iCs/>
      <w:kern w:val="0"/>
      <w:szCs w:val="20"/>
      <w14:ligatures w14:val="none"/>
    </w:rPr>
  </w:style>
  <w:style w:type="paragraph" w:customStyle="1" w:styleId="SectionIXHeader">
    <w:name w:val="Section IX Header"/>
    <w:basedOn w:val="Normal"/>
    <w:rsid w:val="000843BE"/>
    <w:pPr>
      <w:spacing w:before="240" w:after="240"/>
      <w:jc w:val="center"/>
    </w:pPr>
    <w:rPr>
      <w:rFonts w:ascii="Times New Roman Bold" w:hAnsi="Times New Roman Bold"/>
      <w:b/>
      <w:sz w:val="36"/>
      <w:szCs w:val="20"/>
    </w:rPr>
  </w:style>
  <w:style w:type="paragraph" w:customStyle="1" w:styleId="Document1">
    <w:name w:val="Document 1"/>
    <w:rsid w:val="000843BE"/>
    <w:pPr>
      <w:keepNext/>
      <w:keepLines/>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Head81">
    <w:name w:val="Head 8.1"/>
    <w:basedOn w:val="Heading1"/>
    <w:rsid w:val="000843BE"/>
    <w:pPr>
      <w:keepNext w:val="0"/>
      <w:keepLines w:val="0"/>
      <w:suppressAutoHyphens/>
      <w:spacing w:before="480" w:after="240"/>
      <w:jc w:val="center"/>
      <w:outlineLvl w:val="9"/>
    </w:pPr>
    <w:rPr>
      <w:rFonts w:ascii="Times New Roman Bold" w:eastAsia="Times New Roman" w:hAnsi="Times New Roman Bold" w:cs="Times New Roman"/>
      <w:b/>
      <w:color w:val="auto"/>
      <w:sz w:val="32"/>
      <w:szCs w:val="20"/>
      <w:lang w:val="en-GB"/>
    </w:rPr>
  </w:style>
  <w:style w:type="paragraph" w:customStyle="1" w:styleId="Technical8">
    <w:name w:val="Technical 8"/>
    <w:rsid w:val="000843BE"/>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character" w:customStyle="1" w:styleId="BalloonTextChar">
    <w:name w:val="Balloon Text Char"/>
    <w:basedOn w:val="DefaultParagraphFont"/>
    <w:link w:val="BalloonText"/>
    <w:semiHidden/>
    <w:rsid w:val="000843BE"/>
    <w:rPr>
      <w:rFonts w:ascii="Tahoma" w:eastAsia="Times New Roman" w:hAnsi="Tahoma" w:cs="Tahoma"/>
      <w:sz w:val="16"/>
      <w:szCs w:val="16"/>
    </w:rPr>
  </w:style>
  <w:style w:type="paragraph" w:styleId="BalloonText">
    <w:name w:val="Balloon Text"/>
    <w:basedOn w:val="Normal"/>
    <w:link w:val="BalloonTextChar"/>
    <w:semiHidden/>
    <w:rsid w:val="000843BE"/>
    <w:rPr>
      <w:rFonts w:ascii="Tahoma" w:hAnsi="Tahoma" w:cs="Tahoma"/>
      <w:kern w:val="2"/>
      <w:sz w:val="16"/>
      <w:szCs w:val="16"/>
      <w14:ligatures w14:val="standardContextual"/>
    </w:rPr>
  </w:style>
  <w:style w:type="character" w:customStyle="1" w:styleId="BalloonTextChar1">
    <w:name w:val="Balloon Text Char1"/>
    <w:basedOn w:val="DefaultParagraphFont"/>
    <w:uiPriority w:val="99"/>
    <w:semiHidden/>
    <w:rsid w:val="000843BE"/>
    <w:rPr>
      <w:rFonts w:ascii="Segoe UI" w:eastAsia="Times New Roman" w:hAnsi="Segoe UI" w:cs="Segoe UI"/>
      <w:kern w:val="0"/>
      <w:sz w:val="18"/>
      <w:szCs w:val="18"/>
      <w14:ligatures w14:val="none"/>
    </w:rPr>
  </w:style>
  <w:style w:type="paragraph" w:styleId="TOAHeading">
    <w:name w:val="toa heading"/>
    <w:basedOn w:val="Normal"/>
    <w:next w:val="Normal"/>
    <w:semiHidden/>
    <w:rsid w:val="000843BE"/>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Style1">
    <w:name w:val="Style1"/>
    <w:basedOn w:val="DefaultParagraphFont"/>
    <w:rsid w:val="000843BE"/>
    <w:rPr>
      <w:rFonts w:ascii="Century Gothic" w:hAnsi="Century Gothic"/>
      <w:b/>
      <w:sz w:val="24"/>
    </w:rPr>
  </w:style>
  <w:style w:type="paragraph" w:customStyle="1" w:styleId="Technical6">
    <w:name w:val="Technical 6"/>
    <w:rsid w:val="000843BE"/>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paragraph" w:styleId="ListNumber3">
    <w:name w:val="List Number 3"/>
    <w:basedOn w:val="Normal"/>
    <w:rsid w:val="000843BE"/>
    <w:pPr>
      <w:numPr>
        <w:numId w:val="121"/>
      </w:numPr>
      <w:tabs>
        <w:tab w:val="clear" w:pos="926"/>
      </w:tabs>
      <w:ind w:left="0" w:firstLine="0"/>
    </w:pPr>
    <w:rPr>
      <w:szCs w:val="20"/>
    </w:rPr>
  </w:style>
  <w:style w:type="paragraph" w:styleId="NoSpacing">
    <w:name w:val="No Spacing"/>
    <w:uiPriority w:val="1"/>
    <w:qFormat/>
    <w:rsid w:val="000843BE"/>
    <w:pPr>
      <w:spacing w:after="0" w:line="240" w:lineRule="auto"/>
    </w:pPr>
    <w:rPr>
      <w:rFonts w:ascii="Times New Roman" w:eastAsia="Times New Roman" w:hAnsi="Times New Roman" w:cs="Times New Roman"/>
      <w:kern w:val="0"/>
      <w:szCs w:val="20"/>
      <w14:ligatures w14:val="none"/>
    </w:rPr>
  </w:style>
  <w:style w:type="table" w:styleId="TableGrid">
    <w:name w:val="Table Grid"/>
    <w:basedOn w:val="TableNormal"/>
    <w:uiPriority w:val="39"/>
    <w:qFormat/>
    <w:rsid w:val="000843BE"/>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843BE"/>
    <w:rPr>
      <w:color w:val="96607D"/>
      <w:u w:val="single"/>
    </w:rPr>
  </w:style>
  <w:style w:type="paragraph" w:customStyle="1" w:styleId="msonormal0">
    <w:name w:val="msonormal"/>
    <w:basedOn w:val="Normal"/>
    <w:rsid w:val="000843BE"/>
    <w:pPr>
      <w:spacing w:before="100" w:beforeAutospacing="1" w:after="100" w:afterAutospacing="1"/>
    </w:pPr>
  </w:style>
  <w:style w:type="paragraph" w:customStyle="1" w:styleId="font5">
    <w:name w:val="font5"/>
    <w:basedOn w:val="Normal"/>
    <w:rsid w:val="000843BE"/>
    <w:pPr>
      <w:spacing w:before="100" w:beforeAutospacing="1" w:after="100" w:afterAutospacing="1"/>
    </w:pPr>
    <w:rPr>
      <w:rFonts w:ascii="Calibri" w:hAnsi="Calibri" w:cs="Calibri"/>
      <w:b/>
      <w:bCs/>
      <w:color w:val="000000"/>
    </w:rPr>
  </w:style>
  <w:style w:type="paragraph" w:customStyle="1" w:styleId="font6">
    <w:name w:val="font6"/>
    <w:basedOn w:val="Normal"/>
    <w:rsid w:val="000843BE"/>
    <w:pPr>
      <w:spacing w:before="100" w:beforeAutospacing="1" w:after="100" w:afterAutospacing="1"/>
    </w:pPr>
    <w:rPr>
      <w:rFonts w:ascii="Calibri" w:hAnsi="Calibri" w:cs="Calibri"/>
      <w:b/>
      <w:bCs/>
      <w:color w:val="000000"/>
    </w:rPr>
  </w:style>
  <w:style w:type="paragraph" w:customStyle="1" w:styleId="font7">
    <w:name w:val="font7"/>
    <w:basedOn w:val="Normal"/>
    <w:rsid w:val="000843BE"/>
    <w:pPr>
      <w:spacing w:before="100" w:beforeAutospacing="1" w:after="100" w:afterAutospacing="1"/>
    </w:pPr>
    <w:rPr>
      <w:rFonts w:ascii="Calibri" w:hAnsi="Calibri" w:cs="Calibri"/>
      <w:color w:val="000000"/>
    </w:rPr>
  </w:style>
  <w:style w:type="paragraph" w:customStyle="1" w:styleId="xl63">
    <w:name w:val="xl63"/>
    <w:basedOn w:val="Normal"/>
    <w:rsid w:val="000843BE"/>
    <w:pPr>
      <w:pBdr>
        <w:left w:val="single" w:sz="8" w:space="0" w:color="000000"/>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64">
    <w:name w:val="xl64"/>
    <w:basedOn w:val="Normal"/>
    <w:rsid w:val="000843BE"/>
    <w:pPr>
      <w:pBdr>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65">
    <w:name w:val="xl65"/>
    <w:basedOn w:val="Normal"/>
    <w:rsid w:val="000843BE"/>
    <w:pPr>
      <w:pBdr>
        <w:bottom w:val="single" w:sz="8" w:space="0" w:color="000000"/>
        <w:right w:val="single" w:sz="8" w:space="0" w:color="000000"/>
      </w:pBdr>
      <w:spacing w:before="100" w:beforeAutospacing="1" w:after="100" w:afterAutospacing="1"/>
      <w:jc w:val="center"/>
      <w:textAlignment w:val="center"/>
    </w:pPr>
    <w:rPr>
      <w:rFonts w:ascii="Calibri" w:hAnsi="Calibri" w:cs="Calibri"/>
      <w:b/>
      <w:bCs/>
      <w:color w:val="000000"/>
    </w:rPr>
  </w:style>
  <w:style w:type="paragraph" w:customStyle="1" w:styleId="xl66">
    <w:name w:val="xl66"/>
    <w:basedOn w:val="Normal"/>
    <w:rsid w:val="000843BE"/>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67">
    <w:name w:val="xl67"/>
    <w:basedOn w:val="Normal"/>
    <w:rsid w:val="000843BE"/>
    <w:pPr>
      <w:pBdr>
        <w:left w:val="single" w:sz="8" w:space="0" w:color="000000"/>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68">
    <w:name w:val="xl68"/>
    <w:basedOn w:val="Normal"/>
    <w:rsid w:val="000843BE"/>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69">
    <w:name w:val="xl69"/>
    <w:basedOn w:val="Normal"/>
    <w:rsid w:val="000843BE"/>
    <w:pPr>
      <w:pBdr>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70">
    <w:name w:val="xl70"/>
    <w:basedOn w:val="Normal"/>
    <w:rsid w:val="000843BE"/>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1">
    <w:name w:val="xl71"/>
    <w:basedOn w:val="Normal"/>
    <w:rsid w:val="000843BE"/>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b/>
      <w:bCs/>
      <w:color w:val="000000"/>
    </w:rPr>
  </w:style>
  <w:style w:type="paragraph" w:customStyle="1" w:styleId="xl72">
    <w:name w:val="xl72"/>
    <w:basedOn w:val="Normal"/>
    <w:rsid w:val="000843BE"/>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3">
    <w:name w:val="xl73"/>
    <w:basedOn w:val="Normal"/>
    <w:rsid w:val="000843BE"/>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74">
    <w:name w:val="xl74"/>
    <w:basedOn w:val="Normal"/>
    <w:rsid w:val="000843BE"/>
    <w:pPr>
      <w:pBdr>
        <w:bottom w:val="single" w:sz="8" w:space="0" w:color="000000"/>
        <w:right w:val="single" w:sz="8" w:space="0" w:color="000000"/>
      </w:pBdr>
      <w:spacing w:before="100" w:beforeAutospacing="1" w:after="100" w:afterAutospacing="1"/>
      <w:jc w:val="both"/>
      <w:textAlignment w:val="center"/>
    </w:pPr>
    <w:rPr>
      <w:rFonts w:ascii="Calibri" w:hAnsi="Calibri" w:cs="Calibri"/>
      <w:color w:val="000000"/>
    </w:rPr>
  </w:style>
  <w:style w:type="paragraph" w:customStyle="1" w:styleId="xl75">
    <w:name w:val="xl75"/>
    <w:basedOn w:val="Normal"/>
    <w:rsid w:val="000843BE"/>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76">
    <w:name w:val="xl76"/>
    <w:basedOn w:val="Normal"/>
    <w:rsid w:val="000843BE"/>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77">
    <w:name w:val="xl77"/>
    <w:basedOn w:val="Normal"/>
    <w:rsid w:val="000843BE"/>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8">
    <w:name w:val="xl78"/>
    <w:basedOn w:val="Normal"/>
    <w:rsid w:val="000843BE"/>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79">
    <w:name w:val="xl79"/>
    <w:basedOn w:val="Normal"/>
    <w:rsid w:val="000843BE"/>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80">
    <w:name w:val="xl80"/>
    <w:basedOn w:val="Normal"/>
    <w:rsid w:val="000843BE"/>
    <w:pPr>
      <w:pBdr>
        <w:bottom w:val="single" w:sz="8" w:space="0" w:color="000000"/>
      </w:pBdr>
      <w:spacing w:before="100" w:beforeAutospacing="1" w:after="100" w:afterAutospacing="1"/>
      <w:textAlignment w:val="center"/>
    </w:pPr>
    <w:rPr>
      <w:rFonts w:ascii="Gill Sans MT" w:hAnsi="Gill Sans MT"/>
      <w:color w:val="000000"/>
    </w:rPr>
  </w:style>
  <w:style w:type="paragraph" w:customStyle="1" w:styleId="xl81">
    <w:name w:val="xl81"/>
    <w:basedOn w:val="Normal"/>
    <w:rsid w:val="000843BE"/>
    <w:pPr>
      <w:pBdr>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82">
    <w:name w:val="xl82"/>
    <w:basedOn w:val="Normal"/>
    <w:rsid w:val="000843BE"/>
    <w:pPr>
      <w:pBdr>
        <w:bottom w:val="single" w:sz="8" w:space="0" w:color="000000"/>
      </w:pBdr>
      <w:spacing w:before="100" w:beforeAutospacing="1" w:after="100" w:afterAutospacing="1"/>
      <w:ind w:firstLineChars="1500" w:firstLine="1500"/>
      <w:textAlignment w:val="center"/>
    </w:pPr>
    <w:rPr>
      <w:rFonts w:ascii="Calibri" w:hAnsi="Calibri" w:cs="Calibri"/>
      <w:b/>
      <w:bCs/>
      <w:color w:val="000000"/>
    </w:rPr>
  </w:style>
  <w:style w:type="paragraph" w:customStyle="1" w:styleId="xl83">
    <w:name w:val="xl83"/>
    <w:basedOn w:val="Normal"/>
    <w:rsid w:val="000843BE"/>
    <w:pPr>
      <w:pBdr>
        <w:top w:val="single" w:sz="8" w:space="0" w:color="000000"/>
        <w:left w:val="single" w:sz="8" w:space="0" w:color="000000"/>
        <w:bottom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4">
    <w:name w:val="xl84"/>
    <w:basedOn w:val="Normal"/>
    <w:rsid w:val="000843BE"/>
    <w:pPr>
      <w:pBdr>
        <w:top w:val="single" w:sz="8" w:space="0" w:color="000000"/>
        <w:bottom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5">
    <w:name w:val="xl85"/>
    <w:basedOn w:val="Normal"/>
    <w:rsid w:val="000843BE"/>
    <w:pPr>
      <w:pBdr>
        <w:top w:val="single" w:sz="8" w:space="0" w:color="000000"/>
        <w:bottom w:val="single" w:sz="8" w:space="0" w:color="000000"/>
        <w:right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6">
    <w:name w:val="xl86"/>
    <w:basedOn w:val="Normal"/>
    <w:rsid w:val="000843BE"/>
    <w:pPr>
      <w:pBdr>
        <w:bottom w:val="single" w:sz="8" w:space="0" w:color="000000"/>
        <w:right w:val="single" w:sz="8" w:space="0" w:color="000000"/>
      </w:pBdr>
      <w:spacing w:before="100" w:beforeAutospacing="1" w:after="100" w:afterAutospacing="1"/>
    </w:pPr>
    <w:rPr>
      <w:rFonts w:ascii="Calibri" w:hAnsi="Calibri" w:cs="Calibri"/>
      <w:color w:val="000000"/>
    </w:rPr>
  </w:style>
  <w:style w:type="paragraph" w:customStyle="1" w:styleId="xl87">
    <w:name w:val="xl87"/>
    <w:basedOn w:val="Normal"/>
    <w:rsid w:val="000843BE"/>
    <w:pPr>
      <w:pBdr>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88">
    <w:name w:val="xl88"/>
    <w:basedOn w:val="Normal"/>
    <w:rsid w:val="000843BE"/>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89">
    <w:name w:val="xl89"/>
    <w:basedOn w:val="Normal"/>
    <w:rsid w:val="000843BE"/>
    <w:pPr>
      <w:pBdr>
        <w:bottom w:val="single" w:sz="8" w:space="0" w:color="000000"/>
        <w:right w:val="single" w:sz="8" w:space="0" w:color="000000"/>
      </w:pBdr>
      <w:spacing w:before="100" w:beforeAutospacing="1" w:after="100" w:afterAutospacing="1"/>
      <w:jc w:val="right"/>
    </w:pPr>
    <w:rPr>
      <w:rFonts w:ascii="Calibri" w:hAnsi="Calibri" w:cs="Calibri"/>
      <w:color w:val="000000"/>
    </w:rPr>
  </w:style>
  <w:style w:type="paragraph" w:customStyle="1" w:styleId="xl90">
    <w:name w:val="xl90"/>
    <w:basedOn w:val="Normal"/>
    <w:rsid w:val="000843BE"/>
    <w:pPr>
      <w:pBdr>
        <w:bottom w:val="single" w:sz="8" w:space="0" w:color="000000"/>
        <w:right w:val="single" w:sz="8" w:space="0" w:color="000000"/>
      </w:pBdr>
      <w:spacing w:before="100" w:beforeAutospacing="1" w:after="100" w:afterAutospacing="1"/>
      <w:textAlignment w:val="center"/>
    </w:pPr>
    <w:rPr>
      <w:rFonts w:ascii="Gill Sans MT" w:hAnsi="Gill Sans MT"/>
      <w:color w:val="000000"/>
    </w:rPr>
  </w:style>
  <w:style w:type="paragraph" w:customStyle="1" w:styleId="xl92">
    <w:name w:val="xl92"/>
    <w:basedOn w:val="Normal"/>
    <w:rsid w:val="000843BE"/>
    <w:pPr>
      <w:pBdr>
        <w:top w:val="single" w:sz="8" w:space="0" w:color="000000"/>
        <w:left w:val="single" w:sz="8" w:space="0" w:color="000000"/>
      </w:pBdr>
      <w:spacing w:before="100" w:beforeAutospacing="1" w:after="100" w:afterAutospacing="1"/>
      <w:jc w:val="center"/>
      <w:textAlignment w:val="center"/>
    </w:pPr>
    <w:rPr>
      <w:rFonts w:ascii="Calibri" w:hAnsi="Calibri" w:cs="Calibri"/>
      <w:color w:val="0D0D0D"/>
      <w:sz w:val="40"/>
      <w:szCs w:val="40"/>
    </w:rPr>
  </w:style>
  <w:style w:type="paragraph" w:customStyle="1" w:styleId="xl93">
    <w:name w:val="xl93"/>
    <w:basedOn w:val="Normal"/>
    <w:rsid w:val="000843BE"/>
    <w:pPr>
      <w:pBdr>
        <w:top w:val="single" w:sz="8" w:space="0" w:color="000000"/>
      </w:pBdr>
      <w:spacing w:before="100" w:beforeAutospacing="1" w:after="100" w:afterAutospacing="1"/>
      <w:jc w:val="center"/>
      <w:textAlignment w:val="center"/>
    </w:pPr>
    <w:rPr>
      <w:rFonts w:ascii="Calibri" w:hAnsi="Calibri" w:cs="Calibri"/>
      <w:color w:val="0D0D0D"/>
      <w:sz w:val="40"/>
      <w:szCs w:val="40"/>
    </w:rPr>
  </w:style>
  <w:style w:type="paragraph" w:customStyle="1" w:styleId="xl94">
    <w:name w:val="xl94"/>
    <w:basedOn w:val="Normal"/>
    <w:rsid w:val="000843BE"/>
    <w:pPr>
      <w:pBdr>
        <w:top w:val="single" w:sz="8" w:space="0" w:color="000000"/>
        <w:right w:val="single" w:sz="8" w:space="0" w:color="000000"/>
      </w:pBdr>
      <w:spacing w:before="100" w:beforeAutospacing="1" w:after="100" w:afterAutospacing="1"/>
      <w:jc w:val="center"/>
      <w:textAlignment w:val="center"/>
    </w:pPr>
    <w:rPr>
      <w:rFonts w:ascii="Calibri" w:hAnsi="Calibri" w:cs="Calibri"/>
      <w:color w:val="0D0D0D"/>
      <w:sz w:val="40"/>
      <w:szCs w:val="40"/>
    </w:rPr>
  </w:style>
  <w:style w:type="table" w:customStyle="1" w:styleId="TableGrid0">
    <w:name w:val="TableGrid"/>
    <w:rsid w:val="00137D57"/>
    <w:pPr>
      <w:spacing w:after="0" w:line="240" w:lineRule="auto"/>
    </w:pPr>
    <w:rPr>
      <w:rFonts w:eastAsiaTheme="minorEastAsia"/>
    </w:rPr>
    <w:tblPr>
      <w:tblCellMar>
        <w:top w:w="0" w:type="dxa"/>
        <w:left w:w="0" w:type="dxa"/>
        <w:bottom w:w="0" w:type="dxa"/>
        <w:right w:w="0" w:type="dxa"/>
      </w:tblCellMar>
    </w:tblPr>
  </w:style>
  <w:style w:type="paragraph" w:customStyle="1" w:styleId="font8">
    <w:name w:val="font8"/>
    <w:basedOn w:val="Normal"/>
    <w:rsid w:val="0005658A"/>
    <w:pPr>
      <w:spacing w:before="100" w:beforeAutospacing="1" w:after="100" w:afterAutospacing="1"/>
    </w:pPr>
    <w:rPr>
      <w:rFonts w:ascii="Calibri Light" w:hAnsi="Calibri Light" w:cs="Calibri Light"/>
      <w:sz w:val="20"/>
      <w:szCs w:val="20"/>
    </w:rPr>
  </w:style>
  <w:style w:type="paragraph" w:customStyle="1" w:styleId="font9">
    <w:name w:val="font9"/>
    <w:basedOn w:val="Normal"/>
    <w:rsid w:val="0005658A"/>
    <w:pPr>
      <w:spacing w:before="100" w:beforeAutospacing="1" w:after="100" w:afterAutospacing="1"/>
    </w:pPr>
    <w:rPr>
      <w:rFonts w:ascii="Calibri Light" w:hAnsi="Calibri Light" w:cs="Calibri Light"/>
      <w:b/>
      <w:bCs/>
      <w:sz w:val="20"/>
      <w:szCs w:val="20"/>
    </w:rPr>
  </w:style>
  <w:style w:type="paragraph" w:customStyle="1" w:styleId="font10">
    <w:name w:val="font10"/>
    <w:basedOn w:val="Normal"/>
    <w:rsid w:val="0005658A"/>
    <w:pPr>
      <w:spacing w:before="100" w:beforeAutospacing="1" w:after="100" w:afterAutospacing="1"/>
    </w:pPr>
    <w:rPr>
      <w:rFonts w:ascii="Calibri Light" w:hAnsi="Calibri Light" w:cs="Calibri Light"/>
      <w:sz w:val="28"/>
      <w:szCs w:val="28"/>
    </w:rPr>
  </w:style>
  <w:style w:type="paragraph" w:customStyle="1" w:styleId="font11">
    <w:name w:val="font11"/>
    <w:basedOn w:val="Normal"/>
    <w:rsid w:val="0005658A"/>
    <w:pPr>
      <w:spacing w:before="100" w:beforeAutospacing="1" w:after="100" w:afterAutospacing="1"/>
    </w:pPr>
    <w:rPr>
      <w:rFonts w:ascii="Calibri Light" w:hAnsi="Calibri Light" w:cs="Calibri Light"/>
      <w:b/>
      <w:bCs/>
      <w:sz w:val="28"/>
      <w:szCs w:val="28"/>
    </w:rPr>
  </w:style>
  <w:style w:type="paragraph" w:customStyle="1" w:styleId="font12">
    <w:name w:val="font12"/>
    <w:basedOn w:val="Normal"/>
    <w:rsid w:val="0005658A"/>
    <w:pPr>
      <w:spacing w:before="100" w:beforeAutospacing="1" w:after="100" w:afterAutospacing="1"/>
    </w:pPr>
    <w:rPr>
      <w:rFonts w:ascii="Calibri Light" w:hAnsi="Calibri Light" w:cs="Calibri Light"/>
      <w:sz w:val="20"/>
      <w:szCs w:val="20"/>
    </w:rPr>
  </w:style>
  <w:style w:type="paragraph" w:customStyle="1" w:styleId="xl91">
    <w:name w:val="xl91"/>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5">
    <w:name w:val="xl95"/>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b/>
      <w:bCs/>
    </w:rPr>
  </w:style>
  <w:style w:type="paragraph" w:customStyle="1" w:styleId="xl96">
    <w:name w:val="xl96"/>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b/>
      <w:bCs/>
    </w:rPr>
  </w:style>
  <w:style w:type="paragraph" w:customStyle="1" w:styleId="xl97">
    <w:name w:val="xl97"/>
    <w:basedOn w:val="Normal"/>
    <w:rsid w:val="000565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Light" w:hAnsi="Calibri Light" w:cs="Calibri Light"/>
      <w:b/>
      <w:bCs/>
    </w:rPr>
  </w:style>
  <w:style w:type="paragraph" w:customStyle="1" w:styleId="xl98">
    <w:name w:val="xl98"/>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Light" w:hAnsi="Calibri Light" w:cs="Calibri Light"/>
    </w:rPr>
  </w:style>
  <w:style w:type="paragraph" w:customStyle="1" w:styleId="xl99">
    <w:name w:val="xl99"/>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Light" w:hAnsi="Calibri Light" w:cs="Calibri Light"/>
    </w:rPr>
  </w:style>
  <w:style w:type="paragraph" w:customStyle="1" w:styleId="xl100">
    <w:name w:val="xl100"/>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Light" w:hAnsi="Calibri Light" w:cs="Calibri Light"/>
    </w:rPr>
  </w:style>
  <w:style w:type="paragraph" w:customStyle="1" w:styleId="xl101">
    <w:name w:val="xl101"/>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rPr>
  </w:style>
  <w:style w:type="paragraph" w:customStyle="1" w:styleId="xl102">
    <w:name w:val="xl102"/>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rPr>
  </w:style>
  <w:style w:type="paragraph" w:customStyle="1" w:styleId="xl103">
    <w:name w:val="xl103"/>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Light" w:hAnsi="Calibri Light" w:cs="Calibri Light"/>
    </w:rPr>
  </w:style>
  <w:style w:type="paragraph" w:customStyle="1" w:styleId="xl104">
    <w:name w:val="xl104"/>
    <w:basedOn w:val="Normal"/>
    <w:rsid w:val="000565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Light" w:hAnsi="Calibri Light" w:cs="Calibri Light"/>
      <w:sz w:val="20"/>
      <w:szCs w:val="20"/>
    </w:rPr>
  </w:style>
  <w:style w:type="paragraph" w:customStyle="1" w:styleId="xl105">
    <w:name w:val="xl105"/>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b/>
      <w:bCs/>
      <w:sz w:val="20"/>
      <w:szCs w:val="20"/>
    </w:rPr>
  </w:style>
  <w:style w:type="paragraph" w:customStyle="1" w:styleId="xl106">
    <w:name w:val="xl106"/>
    <w:basedOn w:val="Normal"/>
    <w:rsid w:val="0005658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Light" w:hAnsi="Calibri Light" w:cs="Calibri Light"/>
      <w:b/>
      <w:bCs/>
    </w:rPr>
  </w:style>
  <w:style w:type="paragraph" w:customStyle="1" w:styleId="xl107">
    <w:name w:val="xl107"/>
    <w:basedOn w:val="Normal"/>
    <w:rsid w:val="0005658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b/>
      <w:bCs/>
    </w:rPr>
  </w:style>
  <w:style w:type="paragraph" w:customStyle="1" w:styleId="xl108">
    <w:name w:val="xl108"/>
    <w:basedOn w:val="Normal"/>
    <w:rsid w:val="0005658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libri Light" w:hAnsi="Calibri Light" w:cs="Calibri Light"/>
      <w:b/>
      <w:bCs/>
      <w:color w:val="FFFFFF"/>
    </w:rPr>
  </w:style>
  <w:style w:type="paragraph" w:customStyle="1" w:styleId="xl109">
    <w:name w:val="xl109"/>
    <w:basedOn w:val="Normal"/>
    <w:rsid w:val="0005658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pPr>
    <w:rPr>
      <w:rFonts w:ascii="Calibri Light" w:hAnsi="Calibri Light" w:cs="Calibri Light"/>
      <w:b/>
      <w:bCs/>
    </w:rPr>
  </w:style>
  <w:style w:type="paragraph" w:customStyle="1" w:styleId="xl110">
    <w:name w:val="xl110"/>
    <w:basedOn w:val="Normal"/>
    <w:rsid w:val="000565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Light" w:hAnsi="Calibri Light" w:cs="Calibri Light"/>
      <w:color w:val="FFFFFF"/>
    </w:rPr>
  </w:style>
  <w:style w:type="paragraph" w:customStyle="1" w:styleId="xl111">
    <w:name w:val="xl111"/>
    <w:basedOn w:val="Normal"/>
    <w:rsid w:val="0005658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rFonts w:ascii="Calibri Light" w:hAnsi="Calibri Light" w:cs="Calibri Light"/>
      <w:b/>
      <w:bCs/>
      <w:color w:val="000000"/>
    </w:rPr>
  </w:style>
  <w:style w:type="paragraph" w:customStyle="1" w:styleId="xl112">
    <w:name w:val="xl112"/>
    <w:basedOn w:val="Normal"/>
    <w:rsid w:val="000565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Light" w:hAnsi="Calibri Light" w:cs="Calibri Light"/>
      <w:b/>
      <w:bCs/>
    </w:rPr>
  </w:style>
  <w:style w:type="paragraph" w:customStyle="1" w:styleId="xl113">
    <w:name w:val="xl113"/>
    <w:basedOn w:val="Normal"/>
    <w:rsid w:val="0005658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rFonts w:ascii="Calibri Light" w:hAnsi="Calibri Light" w:cs="Calibri Light"/>
      <w:b/>
      <w:bCs/>
    </w:rPr>
  </w:style>
  <w:style w:type="paragraph" w:customStyle="1" w:styleId="xl114">
    <w:name w:val="xl114"/>
    <w:basedOn w:val="Normal"/>
    <w:rsid w:val="0005658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pPr>
    <w:rPr>
      <w:rFonts w:ascii="Calibri Light" w:hAnsi="Calibri Light" w:cs="Calibri Light"/>
      <w:b/>
      <w:bCs/>
    </w:rPr>
  </w:style>
  <w:style w:type="paragraph" w:customStyle="1" w:styleId="xl115">
    <w:name w:val="xl115"/>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sz w:val="20"/>
      <w:szCs w:val="20"/>
    </w:rPr>
  </w:style>
  <w:style w:type="paragraph" w:customStyle="1" w:styleId="xl116">
    <w:name w:val="xl116"/>
    <w:basedOn w:val="Normal"/>
    <w:rsid w:val="0005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sz w:val="20"/>
      <w:szCs w:val="20"/>
    </w:rPr>
  </w:style>
  <w:style w:type="paragraph" w:customStyle="1" w:styleId="xl117">
    <w:name w:val="xl117"/>
    <w:basedOn w:val="Normal"/>
    <w:rsid w:val="0005658A"/>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pPr>
    <w:rPr>
      <w:rFonts w:ascii="Calibri Light" w:hAnsi="Calibri Light" w:cs="Calibri Light"/>
      <w:b/>
      <w:bCs/>
    </w:rPr>
  </w:style>
  <w:style w:type="paragraph" w:customStyle="1" w:styleId="xl118">
    <w:name w:val="xl118"/>
    <w:basedOn w:val="Normal"/>
    <w:rsid w:val="0005658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b/>
      <w:bCs/>
      <w:sz w:val="20"/>
      <w:szCs w:val="20"/>
    </w:rPr>
  </w:style>
  <w:style w:type="paragraph" w:customStyle="1" w:styleId="xl119">
    <w:name w:val="xl119"/>
    <w:basedOn w:val="Normal"/>
    <w:rsid w:val="0005658A"/>
    <w:pPr>
      <w:pBdr>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b/>
      <w:bCs/>
      <w:sz w:val="20"/>
      <w:szCs w:val="20"/>
    </w:rPr>
  </w:style>
  <w:style w:type="paragraph" w:customStyle="1" w:styleId="xl120">
    <w:name w:val="xl120"/>
    <w:basedOn w:val="Normal"/>
    <w:rsid w:val="0005658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b/>
      <w:bCs/>
      <w:sz w:val="20"/>
      <w:szCs w:val="20"/>
    </w:rPr>
  </w:style>
  <w:style w:type="paragraph" w:customStyle="1" w:styleId="xl121">
    <w:name w:val="xl121"/>
    <w:basedOn w:val="Normal"/>
    <w:rsid w:val="0005658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Light" w:hAnsi="Calibri Light" w:cs="Calibri Light"/>
      <w:b/>
      <w:bCs/>
      <w:sz w:val="20"/>
      <w:szCs w:val="20"/>
    </w:rPr>
  </w:style>
  <w:style w:type="paragraph" w:customStyle="1" w:styleId="xl122">
    <w:name w:val="xl122"/>
    <w:basedOn w:val="Normal"/>
    <w:rsid w:val="0005658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Calibri Light" w:hAnsi="Calibri Light" w:cs="Calibri Light"/>
      <w:b/>
      <w:bCs/>
      <w:sz w:val="20"/>
      <w:szCs w:val="20"/>
    </w:rPr>
  </w:style>
  <w:style w:type="paragraph" w:customStyle="1" w:styleId="xl123">
    <w:name w:val="xl123"/>
    <w:basedOn w:val="Normal"/>
    <w:rsid w:val="0005658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Light" w:hAnsi="Calibri Light" w:cs="Calibri Light"/>
      <w:sz w:val="20"/>
      <w:szCs w:val="20"/>
    </w:rPr>
  </w:style>
  <w:style w:type="paragraph" w:customStyle="1" w:styleId="xl124">
    <w:name w:val="xl124"/>
    <w:basedOn w:val="Normal"/>
    <w:rsid w:val="0005658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Calibri Light" w:hAnsi="Calibri Light" w:cs="Calibri Light"/>
      <w:sz w:val="20"/>
      <w:szCs w:val="20"/>
    </w:rPr>
  </w:style>
  <w:style w:type="paragraph" w:customStyle="1" w:styleId="xl125">
    <w:name w:val="xl125"/>
    <w:basedOn w:val="Normal"/>
    <w:rsid w:val="0005658A"/>
    <w:pPr>
      <w:pBdr>
        <w:left w:val="single" w:sz="4" w:space="0" w:color="auto"/>
        <w:right w:val="single" w:sz="4" w:space="0" w:color="auto"/>
      </w:pBdr>
      <w:spacing w:before="100" w:beforeAutospacing="1" w:after="100" w:afterAutospacing="1"/>
      <w:textAlignment w:val="center"/>
    </w:pPr>
    <w:rPr>
      <w:rFonts w:ascii="Calibri Light" w:hAnsi="Calibri Light" w:cs="Calibri Light"/>
      <w:sz w:val="20"/>
      <w:szCs w:val="20"/>
    </w:rPr>
  </w:style>
  <w:style w:type="paragraph" w:customStyle="1" w:styleId="xl126">
    <w:name w:val="xl126"/>
    <w:basedOn w:val="Normal"/>
    <w:rsid w:val="0005658A"/>
    <w:pPr>
      <w:spacing w:before="100" w:beforeAutospacing="1" w:after="100" w:afterAutospacing="1"/>
    </w:pPr>
    <w:rPr>
      <w:rFonts w:ascii="Calibri Light" w:hAnsi="Calibri Light" w:cs="Calibri Light"/>
      <w:b/>
      <w:bCs/>
      <w:sz w:val="32"/>
      <w:szCs w:val="32"/>
    </w:rPr>
  </w:style>
  <w:style w:type="paragraph" w:customStyle="1" w:styleId="xl127">
    <w:name w:val="xl127"/>
    <w:basedOn w:val="Normal"/>
    <w:rsid w:val="0005658A"/>
    <w:pPr>
      <w:spacing w:before="100" w:beforeAutospacing="1" w:after="100" w:afterAutospacing="1"/>
      <w:textAlignment w:val="center"/>
    </w:pPr>
    <w:rPr>
      <w:rFonts w:ascii="Calibri Light" w:hAnsi="Calibri Light" w:cs="Calibri Light"/>
      <w:b/>
      <w:bCs/>
      <w:sz w:val="32"/>
      <w:szCs w:val="32"/>
    </w:rPr>
  </w:style>
  <w:style w:type="paragraph" w:customStyle="1" w:styleId="xl128">
    <w:name w:val="xl128"/>
    <w:basedOn w:val="Normal"/>
    <w:rsid w:val="0005658A"/>
    <w:pPr>
      <w:spacing w:before="100" w:beforeAutospacing="1" w:after="100" w:afterAutospacing="1"/>
      <w:textAlignment w:val="center"/>
    </w:pPr>
    <w:rPr>
      <w:rFonts w:ascii="Calibri Light" w:hAnsi="Calibri Light" w:cs="Calibri Light"/>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9.xml"/><Relationship Id="rId26" Type="http://schemas.openxmlformats.org/officeDocument/2006/relationships/image" Target="media/image2.jpg"/><Relationship Id="rId39" Type="http://schemas.openxmlformats.org/officeDocument/2006/relationships/image" Target="media/image13.png"/><Relationship Id="rId21" Type="http://schemas.openxmlformats.org/officeDocument/2006/relationships/header" Target="header12.xml"/><Relationship Id="rId34" Type="http://schemas.openxmlformats.org/officeDocument/2006/relationships/image" Target="media/image10.jpg"/><Relationship Id="rId42" Type="http://schemas.openxmlformats.org/officeDocument/2006/relationships/header" Target="header19.xml"/><Relationship Id="rId47" Type="http://schemas.openxmlformats.org/officeDocument/2006/relationships/header" Target="header24.xml"/><Relationship Id="rId50" Type="http://schemas.openxmlformats.org/officeDocument/2006/relationships/header" Target="header27.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eader" Target="header7.xml"/><Relationship Id="rId29" Type="http://schemas.openxmlformats.org/officeDocument/2006/relationships/image" Target="media/image5.jpg"/><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image" Target="media/image8.jp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22.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image" Target="media/image7.jpg"/><Relationship Id="rId44" Type="http://schemas.openxmlformats.org/officeDocument/2006/relationships/header" Target="header21.xml"/><Relationship Id="rId52" Type="http://schemas.openxmlformats.org/officeDocument/2006/relationships/header" Target="header2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image" Target="media/image3.jpg"/><Relationship Id="rId30" Type="http://schemas.openxmlformats.org/officeDocument/2006/relationships/image" Target="media/image6.jpg"/><Relationship Id="rId35" Type="http://schemas.openxmlformats.org/officeDocument/2006/relationships/header" Target="header17.xml"/><Relationship Id="rId43" Type="http://schemas.openxmlformats.org/officeDocument/2006/relationships/header" Target="header20.xml"/><Relationship Id="rId48" Type="http://schemas.openxmlformats.org/officeDocument/2006/relationships/header" Target="header25.xml"/><Relationship Id="rId8" Type="http://schemas.openxmlformats.org/officeDocument/2006/relationships/header" Target="header1.xml"/><Relationship Id="rId51" Type="http://schemas.openxmlformats.org/officeDocument/2006/relationships/header" Target="header28.xml"/><Relationship Id="rId3" Type="http://schemas.openxmlformats.org/officeDocument/2006/relationships/settings" Target="setting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image" Target="media/image9.jpg"/><Relationship Id="rId38" Type="http://schemas.openxmlformats.org/officeDocument/2006/relationships/image" Target="media/image12.png"/><Relationship Id="rId46" Type="http://schemas.openxmlformats.org/officeDocument/2006/relationships/header" Target="header23.xml"/><Relationship Id="rId20" Type="http://schemas.openxmlformats.org/officeDocument/2006/relationships/header" Target="header11.xml"/><Relationship Id="rId41" Type="http://schemas.openxmlformats.org/officeDocument/2006/relationships/image" Target="media/image15.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header" Target="header14.xml"/><Relationship Id="rId28" Type="http://schemas.openxmlformats.org/officeDocument/2006/relationships/image" Target="media/image4.jpg"/><Relationship Id="rId36" Type="http://schemas.openxmlformats.org/officeDocument/2006/relationships/header" Target="header18.xml"/><Relationship Id="rId49"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TotalTime>
  <Pages>108</Pages>
  <Words>22233</Words>
  <Characters>126734</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Boimah Lartey Kiadii</dc:creator>
  <cp:keywords/>
  <dc:description/>
  <cp:lastModifiedBy>Boimah Lartey Kiadii</cp:lastModifiedBy>
  <cp:revision>21</cp:revision>
  <dcterms:created xsi:type="dcterms:W3CDTF">2026-10-16T10:02:00Z</dcterms:created>
  <dcterms:modified xsi:type="dcterms:W3CDTF">2026-10-20T16:32:00Z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5c0240c5-56ff-4088-8115-f3fefce4b4aa</vt:lpwstr>
  </property>
</Properties>
</file>